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2336" w14:textId="1CCC432A" w:rsidR="00CF1B45" w:rsidRPr="00F4544B" w:rsidRDefault="002A09DE" w:rsidP="00A2350A">
      <w:pPr>
        <w:spacing w:line="360" w:lineRule="auto"/>
        <w:rPr>
          <w:rFonts w:ascii="Times New Roman" w:hAnsi="Times New Roman" w:cs="Times New Roman"/>
          <w:b/>
          <w:bCs/>
          <w:sz w:val="32"/>
          <w:szCs w:val="32"/>
        </w:rPr>
      </w:pPr>
      <w:r w:rsidRPr="00F4544B">
        <w:rPr>
          <w:rFonts w:ascii="Times New Roman" w:hAnsi="Times New Roman" w:cs="Times New Roman"/>
          <w:b/>
          <w:bCs/>
          <w:sz w:val="32"/>
          <w:szCs w:val="32"/>
        </w:rPr>
        <w:t>A quantitative review of nutrient fertilization studies</w:t>
      </w:r>
      <w:r w:rsidR="00B80371" w:rsidRPr="00F4544B">
        <w:rPr>
          <w:rFonts w:ascii="Times New Roman" w:hAnsi="Times New Roman" w:cs="Times New Roman"/>
          <w:b/>
          <w:bCs/>
          <w:sz w:val="32"/>
          <w:szCs w:val="32"/>
        </w:rPr>
        <w:t xml:space="preserve"> in</w:t>
      </w:r>
      <w:r w:rsidRPr="00F4544B">
        <w:rPr>
          <w:rFonts w:ascii="Times New Roman" w:hAnsi="Times New Roman" w:cs="Times New Roman"/>
          <w:b/>
          <w:bCs/>
          <w:sz w:val="32"/>
          <w:szCs w:val="32"/>
        </w:rPr>
        <w:t xml:space="preserve"> freshwater ecosystems, and </w:t>
      </w:r>
      <w:r w:rsidR="00BC46C1" w:rsidRPr="00F4544B">
        <w:rPr>
          <w:rFonts w:ascii="Times New Roman" w:hAnsi="Times New Roman" w:cs="Times New Roman"/>
          <w:b/>
          <w:bCs/>
          <w:sz w:val="32"/>
          <w:szCs w:val="32"/>
        </w:rPr>
        <w:t>scoping</w:t>
      </w:r>
      <w:r w:rsidR="004F6799">
        <w:rPr>
          <w:rFonts w:ascii="Times New Roman" w:hAnsi="Times New Roman" w:cs="Times New Roman"/>
          <w:b/>
          <w:bCs/>
          <w:sz w:val="32"/>
          <w:szCs w:val="32"/>
        </w:rPr>
        <w:t xml:space="preserve"> of</w:t>
      </w:r>
      <w:r w:rsidRPr="00F4544B">
        <w:rPr>
          <w:rFonts w:ascii="Times New Roman" w:hAnsi="Times New Roman" w:cs="Times New Roman"/>
          <w:b/>
          <w:bCs/>
          <w:sz w:val="32"/>
          <w:szCs w:val="32"/>
        </w:rPr>
        <w:t xml:space="preserve"> an experimental program in the Colorado River downstream of Glen Canyon Dam</w:t>
      </w:r>
    </w:p>
    <w:p w14:paraId="044CE0D9" w14:textId="77777777" w:rsidR="00BC46C1" w:rsidRDefault="00BC46C1" w:rsidP="00BC46C1">
      <w:pPr>
        <w:rPr>
          <w:rFonts w:ascii="Times New Roman" w:hAnsi="Times New Roman" w:cs="Times New Roman"/>
          <w:sz w:val="24"/>
          <w:szCs w:val="24"/>
        </w:rPr>
      </w:pPr>
    </w:p>
    <w:p w14:paraId="61E39902" w14:textId="776ED18D" w:rsidR="00CF1B45" w:rsidRPr="00BC46C1" w:rsidRDefault="00BC46C1" w:rsidP="00BC46C1">
      <w:pPr>
        <w:rPr>
          <w:rFonts w:ascii="Times New Roman" w:hAnsi="Times New Roman" w:cs="Times New Roman"/>
          <w:sz w:val="24"/>
          <w:szCs w:val="24"/>
        </w:rPr>
      </w:pPr>
      <w:r>
        <w:rPr>
          <w:rFonts w:ascii="Times New Roman" w:hAnsi="Times New Roman" w:cs="Times New Roman"/>
          <w:sz w:val="24"/>
          <w:szCs w:val="24"/>
        </w:rPr>
        <w:t xml:space="preserve">Prepared </w:t>
      </w:r>
      <w:r w:rsidR="00D638FB">
        <w:rPr>
          <w:rFonts w:ascii="Times New Roman" w:hAnsi="Times New Roman" w:cs="Times New Roman"/>
          <w:sz w:val="24"/>
          <w:szCs w:val="24"/>
        </w:rPr>
        <w:t>b</w:t>
      </w:r>
      <w:r>
        <w:rPr>
          <w:rFonts w:ascii="Times New Roman" w:hAnsi="Times New Roman" w:cs="Times New Roman"/>
          <w:sz w:val="24"/>
          <w:szCs w:val="24"/>
        </w:rPr>
        <w:t>y:</w:t>
      </w:r>
    </w:p>
    <w:p w14:paraId="2240AA71" w14:textId="77777777" w:rsidR="00B67291" w:rsidRDefault="00B67291" w:rsidP="00BC46C1">
      <w:pPr>
        <w:rPr>
          <w:rFonts w:ascii="Times New Roman" w:hAnsi="Times New Roman" w:cs="Times New Roman"/>
          <w:sz w:val="24"/>
          <w:szCs w:val="24"/>
        </w:rPr>
      </w:pPr>
    </w:p>
    <w:p w14:paraId="1FCB7066" w14:textId="29E71C98" w:rsidR="00CF1B45" w:rsidRPr="00BC46C1" w:rsidRDefault="00CF1B45" w:rsidP="00BC46C1">
      <w:pPr>
        <w:rPr>
          <w:rFonts w:ascii="Times New Roman" w:hAnsi="Times New Roman" w:cs="Times New Roman"/>
          <w:sz w:val="24"/>
          <w:szCs w:val="24"/>
        </w:rPr>
      </w:pPr>
      <w:r w:rsidRPr="00BC46C1">
        <w:rPr>
          <w:rFonts w:ascii="Times New Roman" w:hAnsi="Times New Roman" w:cs="Times New Roman"/>
          <w:sz w:val="24"/>
          <w:szCs w:val="24"/>
        </w:rPr>
        <w:t>Amy Ker, BSc, University of British Columbia</w:t>
      </w:r>
    </w:p>
    <w:p w14:paraId="2CC7E520" w14:textId="7BBA7113" w:rsidR="00BC46C1" w:rsidRDefault="00CF1B45" w:rsidP="00BC46C1">
      <w:pPr>
        <w:rPr>
          <w:rFonts w:ascii="Times New Roman" w:hAnsi="Times New Roman" w:cs="Times New Roman"/>
          <w:sz w:val="24"/>
          <w:szCs w:val="24"/>
        </w:rPr>
      </w:pPr>
      <w:r w:rsidRPr="00BC46C1">
        <w:rPr>
          <w:rFonts w:ascii="Times New Roman" w:hAnsi="Times New Roman" w:cs="Times New Roman"/>
          <w:sz w:val="24"/>
          <w:szCs w:val="24"/>
        </w:rPr>
        <w:t>Ken Ashley</w:t>
      </w:r>
      <w:r w:rsidR="00BC46C1" w:rsidRPr="00BC46C1">
        <w:rPr>
          <w:rFonts w:ascii="Times New Roman" w:hAnsi="Times New Roman" w:cs="Times New Roman"/>
          <w:sz w:val="24"/>
          <w:szCs w:val="24"/>
        </w:rPr>
        <w:t>, PhD, BC Institute of Technology</w:t>
      </w:r>
    </w:p>
    <w:p w14:paraId="644E462D" w14:textId="77777777" w:rsidR="00B67291" w:rsidRPr="00BC46C1" w:rsidRDefault="00B67291" w:rsidP="00B67291">
      <w:pPr>
        <w:rPr>
          <w:rFonts w:ascii="Times New Roman" w:hAnsi="Times New Roman" w:cs="Times New Roman"/>
          <w:sz w:val="24"/>
          <w:szCs w:val="24"/>
        </w:rPr>
      </w:pPr>
      <w:r w:rsidRPr="00BC46C1">
        <w:rPr>
          <w:rFonts w:ascii="Times New Roman" w:hAnsi="Times New Roman" w:cs="Times New Roman"/>
          <w:sz w:val="24"/>
          <w:szCs w:val="24"/>
        </w:rPr>
        <w:t>Josh Korman, PhD, Ecometric Research</w:t>
      </w:r>
    </w:p>
    <w:p w14:paraId="3A90E92D" w14:textId="77777777" w:rsidR="00B67291" w:rsidRPr="00BC46C1" w:rsidRDefault="00B67291" w:rsidP="00BC46C1">
      <w:pPr>
        <w:rPr>
          <w:rFonts w:ascii="Times New Roman" w:hAnsi="Times New Roman" w:cs="Times New Roman"/>
          <w:sz w:val="24"/>
          <w:szCs w:val="24"/>
        </w:rPr>
      </w:pPr>
    </w:p>
    <w:p w14:paraId="0F473131" w14:textId="77777777" w:rsidR="00BC46C1" w:rsidRDefault="00BC46C1" w:rsidP="00BC46C1">
      <w:pPr>
        <w:rPr>
          <w:rFonts w:ascii="Times New Roman" w:hAnsi="Times New Roman" w:cs="Times New Roman"/>
          <w:sz w:val="24"/>
          <w:szCs w:val="24"/>
        </w:rPr>
      </w:pPr>
    </w:p>
    <w:p w14:paraId="67BC392D" w14:textId="2A036550" w:rsidR="00BC46C1" w:rsidRDefault="00D638FB" w:rsidP="00BC46C1">
      <w:pPr>
        <w:rPr>
          <w:rFonts w:ascii="Times New Roman" w:hAnsi="Times New Roman" w:cs="Times New Roman"/>
          <w:sz w:val="24"/>
          <w:szCs w:val="24"/>
        </w:rPr>
      </w:pPr>
      <w:r>
        <w:rPr>
          <w:rFonts w:ascii="Times New Roman" w:hAnsi="Times New Roman" w:cs="Times New Roman"/>
          <w:sz w:val="24"/>
          <w:szCs w:val="24"/>
        </w:rPr>
        <w:t>Prepared f</w:t>
      </w:r>
      <w:r w:rsidR="00BC46C1">
        <w:rPr>
          <w:rFonts w:ascii="Times New Roman" w:hAnsi="Times New Roman" w:cs="Times New Roman"/>
          <w:sz w:val="24"/>
          <w:szCs w:val="24"/>
        </w:rPr>
        <w:t>or:</w:t>
      </w:r>
    </w:p>
    <w:p w14:paraId="64ABC353" w14:textId="352A540C" w:rsidR="00BC46C1" w:rsidRDefault="00BC46C1" w:rsidP="00BC46C1">
      <w:pPr>
        <w:rPr>
          <w:rFonts w:ascii="Times New Roman" w:hAnsi="Times New Roman" w:cs="Times New Roman"/>
          <w:sz w:val="24"/>
          <w:szCs w:val="24"/>
        </w:rPr>
      </w:pPr>
      <w:r>
        <w:rPr>
          <w:rFonts w:ascii="Times New Roman" w:hAnsi="Times New Roman" w:cs="Times New Roman"/>
          <w:sz w:val="24"/>
          <w:szCs w:val="24"/>
        </w:rPr>
        <w:t>Western Area Power Administration</w:t>
      </w:r>
    </w:p>
    <w:p w14:paraId="4CE86221" w14:textId="77777777" w:rsidR="00BC46C1" w:rsidRPr="00BC46C1" w:rsidRDefault="00BC46C1" w:rsidP="00BC46C1">
      <w:pPr>
        <w:rPr>
          <w:rFonts w:ascii="Times New Roman" w:hAnsi="Times New Roman" w:cs="Times New Roman"/>
          <w:sz w:val="24"/>
          <w:szCs w:val="24"/>
        </w:rPr>
      </w:pPr>
    </w:p>
    <w:p w14:paraId="21D1028D" w14:textId="6AB65F52" w:rsidR="00FF2791" w:rsidRDefault="005E64E7" w:rsidP="00BC46C1">
      <w:pPr>
        <w:rPr>
          <w:rFonts w:ascii="Times New Roman" w:hAnsi="Times New Roman" w:cs="Times New Roman"/>
          <w:sz w:val="24"/>
          <w:szCs w:val="24"/>
        </w:rPr>
      </w:pPr>
      <w:r>
        <w:rPr>
          <w:rFonts w:ascii="Times New Roman" w:hAnsi="Times New Roman" w:cs="Times New Roman"/>
          <w:sz w:val="24"/>
          <w:szCs w:val="24"/>
        </w:rPr>
        <w:t>May 5</w:t>
      </w:r>
      <w:r w:rsidR="00BC46C1" w:rsidRPr="00BC46C1">
        <w:rPr>
          <w:rFonts w:ascii="Times New Roman" w:hAnsi="Times New Roman" w:cs="Times New Roman"/>
          <w:sz w:val="24"/>
          <w:szCs w:val="24"/>
        </w:rPr>
        <w:t>, 202</w:t>
      </w:r>
      <w:r w:rsidR="00513381">
        <w:rPr>
          <w:rFonts w:ascii="Times New Roman" w:hAnsi="Times New Roman" w:cs="Times New Roman"/>
          <w:sz w:val="24"/>
          <w:szCs w:val="24"/>
        </w:rPr>
        <w:t>2</w:t>
      </w:r>
    </w:p>
    <w:p w14:paraId="3A602218" w14:textId="77777777" w:rsidR="00FF2791" w:rsidRDefault="00FF2791" w:rsidP="00BC46C1">
      <w:pPr>
        <w:rPr>
          <w:rFonts w:ascii="Times New Roman" w:hAnsi="Times New Roman" w:cs="Times New Roman"/>
          <w:b/>
          <w:bCs/>
          <w:sz w:val="28"/>
          <w:szCs w:val="28"/>
        </w:rPr>
        <w:sectPr w:rsidR="00FF2791" w:rsidSect="00B7734D">
          <w:footerReference w:type="default" r:id="rId8"/>
          <w:pgSz w:w="12240" w:h="15840"/>
          <w:pgMar w:top="1440" w:right="1440" w:bottom="1440" w:left="1440" w:header="708" w:footer="708" w:gutter="0"/>
          <w:pgNumType w:fmt="lowerRoman"/>
          <w:cols w:space="708"/>
          <w:titlePg/>
          <w:docGrid w:linePitch="360"/>
        </w:sectPr>
      </w:pPr>
    </w:p>
    <w:p w14:paraId="4C0D828A" w14:textId="06CCBF85" w:rsidR="00BC46C1" w:rsidRDefault="00AB477C" w:rsidP="00BC46C1">
      <w:pPr>
        <w:rPr>
          <w:rFonts w:ascii="Times New Roman" w:hAnsi="Times New Roman" w:cs="Times New Roman"/>
          <w:b/>
          <w:bCs/>
          <w:sz w:val="28"/>
          <w:szCs w:val="28"/>
        </w:rPr>
      </w:pPr>
      <w:r w:rsidRPr="00AB477C">
        <w:rPr>
          <w:rFonts w:ascii="Times New Roman" w:hAnsi="Times New Roman" w:cs="Times New Roman"/>
          <w:b/>
          <w:bCs/>
          <w:sz w:val="28"/>
          <w:szCs w:val="28"/>
        </w:rPr>
        <w:lastRenderedPageBreak/>
        <w:t>Executive Summary</w:t>
      </w:r>
    </w:p>
    <w:p w14:paraId="565D5780" w14:textId="30ADD945" w:rsidR="007A37EE" w:rsidRDefault="007A37EE" w:rsidP="007A37EE">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of the key objectives of the Glen Canyon Dam </w:t>
      </w:r>
      <w:r w:rsidR="00641A34">
        <w:rPr>
          <w:rFonts w:ascii="Times New Roman" w:hAnsi="Times New Roman" w:cs="Times New Roman"/>
          <w:sz w:val="24"/>
          <w:szCs w:val="24"/>
        </w:rPr>
        <w:t xml:space="preserve">(GCD) </w:t>
      </w:r>
      <w:r>
        <w:rPr>
          <w:rFonts w:ascii="Times New Roman" w:hAnsi="Times New Roman" w:cs="Times New Roman"/>
          <w:sz w:val="24"/>
          <w:szCs w:val="24"/>
        </w:rPr>
        <w:t>Adaptive Management Program</w:t>
      </w:r>
      <w:r w:rsidR="00641A34">
        <w:rPr>
          <w:rFonts w:ascii="Times New Roman" w:hAnsi="Times New Roman" w:cs="Times New Roman"/>
          <w:sz w:val="24"/>
          <w:szCs w:val="24"/>
        </w:rPr>
        <w:t xml:space="preserve"> </w:t>
      </w:r>
      <w:r>
        <w:rPr>
          <w:rFonts w:ascii="Times New Roman" w:hAnsi="Times New Roman" w:cs="Times New Roman"/>
          <w:sz w:val="24"/>
          <w:szCs w:val="24"/>
        </w:rPr>
        <w:t xml:space="preserve">is to understand how fish populations downstream of the dam are influenced by operations controlling the elevation of Lake Powell and </w:t>
      </w:r>
      <w:r w:rsidR="00641A34">
        <w:rPr>
          <w:rFonts w:ascii="Times New Roman" w:hAnsi="Times New Roman" w:cs="Times New Roman"/>
          <w:sz w:val="24"/>
          <w:szCs w:val="24"/>
        </w:rPr>
        <w:t>flow releases</w:t>
      </w:r>
      <w:r>
        <w:rPr>
          <w:rFonts w:ascii="Times New Roman" w:hAnsi="Times New Roman" w:cs="Times New Roman"/>
          <w:sz w:val="24"/>
          <w:szCs w:val="24"/>
        </w:rPr>
        <w:t xml:space="preserve">. A better understanding of these effects, and other factors that are not under direct management control, would help identify policies to increase the abundance of endangered Humpback Chub in Grand Canyon, as well as non-native rainbow trout in Glen Canyon that support its blue-ribbon tailwater fishery. Historically, most scientific efforts have focused on understanding direct effects of GCD flows on rainbow trout, and effects of water temperature, turbidity, and non-native fish on humpback chub. More recently, effects of prey availability on native and non-native fish </w:t>
      </w:r>
      <w:r w:rsidR="009016D5">
        <w:rPr>
          <w:rFonts w:ascii="Times New Roman" w:hAnsi="Times New Roman" w:cs="Times New Roman"/>
          <w:sz w:val="24"/>
          <w:szCs w:val="24"/>
        </w:rPr>
        <w:t>populations</w:t>
      </w:r>
      <w:r>
        <w:rPr>
          <w:rFonts w:ascii="Times New Roman" w:hAnsi="Times New Roman" w:cs="Times New Roman"/>
          <w:sz w:val="24"/>
          <w:szCs w:val="24"/>
        </w:rPr>
        <w:t xml:space="preserve"> are beginning to emerge. </w:t>
      </w:r>
      <w:r w:rsidRPr="00985C39">
        <w:rPr>
          <w:rFonts w:ascii="Times New Roman" w:hAnsi="Times New Roman" w:cs="Times New Roman"/>
          <w:color w:val="000000" w:themeColor="text1"/>
          <w:sz w:val="24"/>
          <w:szCs w:val="24"/>
        </w:rPr>
        <w:t xml:space="preserve">Phosphorus </w:t>
      </w:r>
      <w:r w:rsidR="003C3412">
        <w:rPr>
          <w:rFonts w:ascii="Times New Roman" w:hAnsi="Times New Roman" w:cs="Times New Roman"/>
          <w:color w:val="000000" w:themeColor="text1"/>
          <w:sz w:val="24"/>
          <w:szCs w:val="24"/>
        </w:rPr>
        <w:t>is</w:t>
      </w:r>
      <w:r w:rsidRPr="00985C39">
        <w:rPr>
          <w:rFonts w:ascii="Times New Roman" w:hAnsi="Times New Roman" w:cs="Times New Roman"/>
          <w:color w:val="000000" w:themeColor="text1"/>
          <w:sz w:val="24"/>
          <w:szCs w:val="24"/>
        </w:rPr>
        <w:t xml:space="preserve"> the primary limiting macronutrient in the majority of freshwater ecosystems</w:t>
      </w:r>
      <w:r>
        <w:rPr>
          <w:rFonts w:ascii="Times New Roman" w:hAnsi="Times New Roman" w:cs="Times New Roman"/>
          <w:color w:val="000000" w:themeColor="text1"/>
          <w:sz w:val="24"/>
          <w:szCs w:val="24"/>
        </w:rPr>
        <w:t xml:space="preserve">. </w:t>
      </w:r>
      <w:r w:rsidRPr="00985C39">
        <w:rPr>
          <w:rFonts w:ascii="Times New Roman" w:hAnsi="Times New Roman" w:cs="Times New Roman"/>
          <w:color w:val="000000" w:themeColor="text1"/>
          <w:sz w:val="24"/>
          <w:szCs w:val="24"/>
        </w:rPr>
        <w:t xml:space="preserve"> </w:t>
      </w:r>
      <w:r>
        <w:rPr>
          <w:rFonts w:ascii="Times New Roman" w:hAnsi="Times New Roman" w:cs="Times New Roman"/>
          <w:sz w:val="24"/>
          <w:szCs w:val="24"/>
        </w:rPr>
        <w:t>Annual variation in soluble reactive phosphorous concentrations (SRP, the biologically active form of phosphorous) in outflows from GCD was found to be a much better predictor of annual variation in rainbow trout recruitment in Glen Canyon since 2000, than flow-based covariates. The factors determining fish prey availability and fish abundance in Glen and Grand Canyons are still uncertain, but the potential importance of phosphorous levels is receiving greater attention.</w:t>
      </w:r>
    </w:p>
    <w:p w14:paraId="55F2AEE1" w14:textId="796561C6" w:rsidR="007A37EE" w:rsidRDefault="007A37EE" w:rsidP="007A37EE">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Phosphorous concentrations in the Colorado River downstream from Glen Canyon Dam </w:t>
      </w:r>
      <w:r w:rsidR="009016D5">
        <w:rPr>
          <w:rFonts w:ascii="Times New Roman" w:hAnsi="Times New Roman" w:cs="Times New Roman"/>
          <w:sz w:val="24"/>
          <w:szCs w:val="24"/>
        </w:rPr>
        <w:t xml:space="preserve">are sometimes very low and at limiting levels, and </w:t>
      </w:r>
      <w:r>
        <w:rPr>
          <w:rFonts w:ascii="Times New Roman" w:hAnsi="Times New Roman" w:cs="Times New Roman"/>
          <w:sz w:val="24"/>
          <w:szCs w:val="24"/>
        </w:rPr>
        <w:t>could be increased by dripping liquid fertilizer into the river. The addition of inorganic nutrients like phosphorous and nitrogen to enhance the productivity of freshwater</w:t>
      </w:r>
      <w:r w:rsidR="009016D5">
        <w:rPr>
          <w:rFonts w:ascii="Times New Roman" w:hAnsi="Times New Roman" w:cs="Times New Roman"/>
          <w:sz w:val="24"/>
          <w:szCs w:val="24"/>
        </w:rPr>
        <w:t xml:space="preserve"> ecosystems</w:t>
      </w:r>
      <w:r>
        <w:rPr>
          <w:rFonts w:ascii="Times New Roman" w:hAnsi="Times New Roman" w:cs="Times New Roman"/>
          <w:sz w:val="24"/>
          <w:szCs w:val="24"/>
        </w:rPr>
        <w:t xml:space="preserve"> is a common fisheries enhancement practice in the Pacific Northwest. Some of the largest and longest-running programs are intended to mitigate losses of phosphorous caused by impoundment and flow regulation resulting from large mainstem dams. The central objective of this report is to review the history and literature on nutrient fertilization in freshwater ecosystems, and to provide a preliminary evaluation of the feasibility of conducting a future experiment below Glen Canyon Dam. </w:t>
      </w:r>
    </w:p>
    <w:p w14:paraId="5A2BBE5C" w14:textId="77777777" w:rsidR="007A37EE" w:rsidRDefault="007A37EE" w:rsidP="007A37EE">
      <w:pPr>
        <w:spacing w:line="360" w:lineRule="auto"/>
        <w:ind w:firstLine="567"/>
        <w:contextualSpacing/>
        <w:rPr>
          <w:rFonts w:ascii="Times New Roman" w:hAnsi="Times New Roman" w:cs="Times New Roman"/>
          <w:sz w:val="24"/>
          <w:szCs w:val="24"/>
        </w:rPr>
      </w:pPr>
      <w:r w:rsidRPr="00BE1116">
        <w:rPr>
          <w:rFonts w:ascii="Times New Roman" w:hAnsi="Times New Roman" w:cs="Times New Roman"/>
          <w:sz w:val="24"/>
          <w:szCs w:val="24"/>
        </w:rPr>
        <w:t xml:space="preserve">The addition of inorganic nutrients and organic substances to increase the productivity and yield of fish ponds has been an integral part of Asian and Eastern European fish culture for centuries.  In contrast, throughout Western Europe and North America, </w:t>
      </w:r>
      <w:r w:rsidRPr="00BE1116">
        <w:rPr>
          <w:rFonts w:ascii="Times New Roman" w:hAnsi="Times New Roman" w:cs="Times New Roman"/>
          <w:color w:val="000000"/>
          <w:sz w:val="24"/>
          <w:szCs w:val="24"/>
        </w:rPr>
        <w:t xml:space="preserve">an enormous amount of scientific and regulatory effort in the 1960s and early 1970s was directed at resolving the emerging problem of cultural eutrophication, or excessive anthropogenic loading of limiting </w:t>
      </w:r>
      <w:r w:rsidRPr="00BE1116">
        <w:rPr>
          <w:rFonts w:ascii="Times New Roman" w:hAnsi="Times New Roman" w:cs="Times New Roman"/>
          <w:color w:val="000000"/>
          <w:sz w:val="24"/>
          <w:szCs w:val="24"/>
        </w:rPr>
        <w:lastRenderedPageBreak/>
        <w:t>nutrients, to inland water bodies.</w:t>
      </w:r>
      <w:r>
        <w:rPr>
          <w:rFonts w:ascii="Times New Roman" w:hAnsi="Times New Roman" w:cs="Times New Roman"/>
          <w:color w:val="000000"/>
          <w:sz w:val="24"/>
          <w:szCs w:val="24"/>
        </w:rPr>
        <w:t xml:space="preserve"> </w:t>
      </w:r>
      <w:r w:rsidRPr="00BE1116">
        <w:rPr>
          <w:rFonts w:ascii="Times New Roman" w:hAnsi="Times New Roman" w:cs="Times New Roman"/>
          <w:color w:val="000000"/>
          <w:sz w:val="24"/>
          <w:szCs w:val="24"/>
        </w:rPr>
        <w:t>However, in the 1950’s in Alaska, Central Canada, Scotland</w:t>
      </w:r>
      <w:r>
        <w:rPr>
          <w:rFonts w:ascii="Times New Roman" w:hAnsi="Times New Roman" w:cs="Times New Roman"/>
          <w:color w:val="000000"/>
          <w:sz w:val="24"/>
          <w:szCs w:val="24"/>
        </w:rPr>
        <w:t>,</w:t>
      </w:r>
      <w:r w:rsidRPr="00BE1116">
        <w:rPr>
          <w:rFonts w:ascii="Times New Roman" w:hAnsi="Times New Roman" w:cs="Times New Roman"/>
          <w:color w:val="000000"/>
          <w:sz w:val="24"/>
          <w:szCs w:val="24"/>
        </w:rPr>
        <w:t xml:space="preserve"> and Russia, several limnologists and fisheries biologists noted by observation and experiment, that phosphorus was essential to aquatic life in these nutrient poor environments. </w:t>
      </w:r>
      <w:r>
        <w:rPr>
          <w:rFonts w:ascii="Times New Roman" w:hAnsi="Times New Roman" w:cs="Times New Roman"/>
          <w:color w:val="000000"/>
          <w:sz w:val="24"/>
          <w:szCs w:val="24"/>
        </w:rPr>
        <w:t xml:space="preserve">After considerable research, it became clear that cultural </w:t>
      </w:r>
      <w:proofErr w:type="spellStart"/>
      <w:r>
        <w:rPr>
          <w:rFonts w:ascii="Times New Roman" w:hAnsi="Times New Roman" w:cs="Times New Roman"/>
          <w:color w:val="000000"/>
          <w:sz w:val="24"/>
          <w:szCs w:val="24"/>
        </w:rPr>
        <w:t>oligotrophication</w:t>
      </w:r>
      <w:proofErr w:type="spellEnd"/>
      <w:r>
        <w:rPr>
          <w:rFonts w:ascii="Times New Roman" w:hAnsi="Times New Roman" w:cs="Times New Roman"/>
          <w:color w:val="000000"/>
          <w:sz w:val="24"/>
          <w:szCs w:val="24"/>
        </w:rPr>
        <w:t>, excessive elimination of nutrients in some freshwater ecosystems, was having negative effects on fish populations.</w:t>
      </w:r>
      <w:r w:rsidRPr="00BE11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BE1116">
        <w:rPr>
          <w:rFonts w:ascii="Times New Roman" w:hAnsi="Times New Roman" w:cs="Times New Roman"/>
          <w:color w:val="000000"/>
          <w:sz w:val="24"/>
          <w:szCs w:val="24"/>
        </w:rPr>
        <w:t xml:space="preserve">he limnological duality of phosphorus </w:t>
      </w:r>
      <w:r>
        <w:rPr>
          <w:rFonts w:ascii="Times New Roman" w:hAnsi="Times New Roman" w:cs="Times New Roman"/>
          <w:color w:val="000000"/>
          <w:sz w:val="24"/>
          <w:szCs w:val="24"/>
        </w:rPr>
        <w:t>is now very well established</w:t>
      </w:r>
      <w:r w:rsidRPr="00BE1116">
        <w:rPr>
          <w:rFonts w:ascii="Times New Roman" w:hAnsi="Times New Roman" w:cs="Times New Roman"/>
          <w:color w:val="000000"/>
          <w:sz w:val="24"/>
          <w:szCs w:val="24"/>
        </w:rPr>
        <w:t xml:space="preserve">: too much phosphorus causes cultural eutrophication; too little phosphorus results in cultural </w:t>
      </w:r>
      <w:proofErr w:type="spellStart"/>
      <w:r w:rsidRPr="00BE1116">
        <w:rPr>
          <w:rFonts w:ascii="Times New Roman" w:hAnsi="Times New Roman" w:cs="Times New Roman"/>
          <w:color w:val="000000"/>
          <w:sz w:val="24"/>
          <w:szCs w:val="24"/>
        </w:rPr>
        <w:t>oligotrophication</w:t>
      </w:r>
      <w:proofErr w:type="spellEnd"/>
      <w:r>
        <w:rPr>
          <w:rFonts w:ascii="Times New Roman" w:hAnsi="Times New Roman" w:cs="Times New Roman"/>
          <w:color w:val="000000"/>
          <w:sz w:val="24"/>
          <w:szCs w:val="24"/>
        </w:rPr>
        <w:t>;</w:t>
      </w:r>
      <w:r w:rsidRPr="00BE1116">
        <w:rPr>
          <w:rFonts w:ascii="Times New Roman" w:hAnsi="Times New Roman" w:cs="Times New Roman"/>
          <w:color w:val="000000"/>
          <w:sz w:val="24"/>
          <w:szCs w:val="24"/>
        </w:rPr>
        <w:t xml:space="preserve"> and both conditions create nutrient imbalances that are detrimental to aquatic </w:t>
      </w:r>
      <w:r>
        <w:rPr>
          <w:rFonts w:ascii="Times New Roman" w:hAnsi="Times New Roman" w:cs="Times New Roman"/>
          <w:color w:val="000000"/>
          <w:sz w:val="24"/>
          <w:szCs w:val="24"/>
        </w:rPr>
        <w:t>productivity</w:t>
      </w:r>
      <w:r w:rsidRPr="00BE1116">
        <w:rPr>
          <w:rFonts w:ascii="Times New Roman" w:hAnsi="Times New Roman" w:cs="Times New Roman"/>
          <w:color w:val="000000"/>
          <w:sz w:val="24"/>
          <w:szCs w:val="24"/>
        </w:rPr>
        <w:t>.  The cultural eutrophication message was globally acknowledged and acted upon with great conviction by society</w:t>
      </w:r>
      <w:r>
        <w:rPr>
          <w:rFonts w:ascii="Times New Roman" w:hAnsi="Times New Roman" w:cs="Times New Roman"/>
          <w:color w:val="000000"/>
          <w:sz w:val="24"/>
          <w:szCs w:val="24"/>
        </w:rPr>
        <w:t>,</w:t>
      </w:r>
      <w:r w:rsidRPr="00BE1116">
        <w:rPr>
          <w:rFonts w:ascii="Times New Roman" w:hAnsi="Times New Roman" w:cs="Times New Roman"/>
          <w:color w:val="000000"/>
          <w:sz w:val="24"/>
          <w:szCs w:val="24"/>
        </w:rPr>
        <w:t xml:space="preserve"> whereas the cultural </w:t>
      </w:r>
      <w:proofErr w:type="spellStart"/>
      <w:r w:rsidRPr="00BE1116">
        <w:rPr>
          <w:rFonts w:ascii="Times New Roman" w:hAnsi="Times New Roman" w:cs="Times New Roman"/>
          <w:color w:val="000000"/>
          <w:sz w:val="24"/>
          <w:szCs w:val="24"/>
        </w:rPr>
        <w:t>oligotrophication</w:t>
      </w:r>
      <w:proofErr w:type="spellEnd"/>
      <w:r w:rsidRPr="00BE1116">
        <w:rPr>
          <w:rFonts w:ascii="Times New Roman" w:hAnsi="Times New Roman" w:cs="Times New Roman"/>
          <w:color w:val="000000"/>
          <w:sz w:val="24"/>
          <w:szCs w:val="24"/>
        </w:rPr>
        <w:t xml:space="preserve"> message was largely ignored amongst the deluge of phosphorus (and nitrogen) control efforts and regulations. To date, despite volumes of research, the aquatic ecosystem implications of cultural </w:t>
      </w:r>
      <w:proofErr w:type="spellStart"/>
      <w:r w:rsidRPr="00BE1116">
        <w:rPr>
          <w:rFonts w:ascii="Times New Roman" w:hAnsi="Times New Roman" w:cs="Times New Roman"/>
          <w:color w:val="000000"/>
          <w:sz w:val="24"/>
          <w:szCs w:val="24"/>
        </w:rPr>
        <w:t>oligotrophication</w:t>
      </w:r>
      <w:proofErr w:type="spellEnd"/>
      <w:r w:rsidRPr="00BE1116">
        <w:rPr>
          <w:rFonts w:ascii="Times New Roman" w:hAnsi="Times New Roman" w:cs="Times New Roman"/>
          <w:color w:val="000000"/>
          <w:sz w:val="24"/>
          <w:szCs w:val="24"/>
        </w:rPr>
        <w:t xml:space="preserve"> remain under-appreciated outside of the Pacific </w:t>
      </w:r>
      <w:r>
        <w:rPr>
          <w:rFonts w:ascii="Times New Roman" w:hAnsi="Times New Roman" w:cs="Times New Roman"/>
          <w:color w:val="000000"/>
          <w:sz w:val="24"/>
          <w:szCs w:val="24"/>
        </w:rPr>
        <w:t>Northwest.</w:t>
      </w:r>
    </w:p>
    <w:p w14:paraId="5B32BA58" w14:textId="14C03CB8" w:rsidR="007A37EE" w:rsidRDefault="007A37EE" w:rsidP="007A37EE">
      <w:pPr>
        <w:spacing w:line="360" w:lineRule="auto"/>
        <w:ind w:firstLine="567"/>
        <w:contextualSpacing/>
        <w:rPr>
          <w:rFonts w:ascii="Times New Roman" w:hAnsi="Times New Roman" w:cs="Times New Roman"/>
          <w:sz w:val="24"/>
          <w:szCs w:val="24"/>
        </w:rPr>
      </w:pPr>
      <w:r w:rsidRPr="00BE1116">
        <w:rPr>
          <w:rFonts w:ascii="Times New Roman" w:hAnsi="Times New Roman" w:cs="Times New Roman"/>
          <w:sz w:val="24"/>
          <w:szCs w:val="24"/>
        </w:rPr>
        <w:t xml:space="preserve"> </w:t>
      </w:r>
      <w:r>
        <w:rPr>
          <w:rFonts w:ascii="Times New Roman" w:hAnsi="Times New Roman" w:cs="Times New Roman"/>
          <w:sz w:val="24"/>
          <w:szCs w:val="24"/>
        </w:rPr>
        <w:t xml:space="preserve">We conducted a review of the </w:t>
      </w:r>
      <w:r w:rsidRPr="00654E73">
        <w:rPr>
          <w:rFonts w:ascii="Times New Roman" w:hAnsi="Times New Roman" w:cs="Times New Roman"/>
          <w:sz w:val="24"/>
          <w:szCs w:val="24"/>
        </w:rPr>
        <w:t>literature on nutrient fertilization</w:t>
      </w:r>
      <w:r>
        <w:rPr>
          <w:rFonts w:ascii="Times New Roman" w:hAnsi="Times New Roman" w:cs="Times New Roman"/>
          <w:sz w:val="24"/>
          <w:szCs w:val="24"/>
        </w:rPr>
        <w:t xml:space="preserve"> in freshwater ecosystems to better quantify the available evidence of effects of fertilization. Our review </w:t>
      </w:r>
      <w:r w:rsidRPr="00654E73">
        <w:rPr>
          <w:rFonts w:ascii="Times New Roman" w:hAnsi="Times New Roman" w:cs="Times New Roman"/>
          <w:sz w:val="24"/>
          <w:szCs w:val="24"/>
        </w:rPr>
        <w:t>characterize</w:t>
      </w:r>
      <w:r>
        <w:rPr>
          <w:rFonts w:ascii="Times New Roman" w:hAnsi="Times New Roman" w:cs="Times New Roman"/>
          <w:sz w:val="24"/>
          <w:szCs w:val="24"/>
        </w:rPr>
        <w:t>s</w:t>
      </w:r>
      <w:r w:rsidRPr="00654E73">
        <w:rPr>
          <w:rFonts w:ascii="Times New Roman" w:hAnsi="Times New Roman" w:cs="Times New Roman"/>
          <w:sz w:val="24"/>
          <w:szCs w:val="24"/>
        </w:rPr>
        <w:t xml:space="preserve"> the habitat</w:t>
      </w:r>
      <w:r>
        <w:rPr>
          <w:rFonts w:ascii="Times New Roman" w:hAnsi="Times New Roman" w:cs="Times New Roman"/>
          <w:sz w:val="24"/>
          <w:szCs w:val="24"/>
        </w:rPr>
        <w:t>s</w:t>
      </w:r>
      <w:r w:rsidRPr="00654E73">
        <w:rPr>
          <w:rFonts w:ascii="Times New Roman" w:hAnsi="Times New Roman" w:cs="Times New Roman"/>
          <w:sz w:val="24"/>
          <w:szCs w:val="24"/>
        </w:rPr>
        <w:t xml:space="preserve"> and geographic locations where </w:t>
      </w:r>
      <w:r>
        <w:rPr>
          <w:rFonts w:ascii="Times New Roman" w:hAnsi="Times New Roman" w:cs="Times New Roman"/>
          <w:sz w:val="24"/>
          <w:szCs w:val="24"/>
        </w:rPr>
        <w:t xml:space="preserve">fertilization </w:t>
      </w:r>
      <w:r w:rsidRPr="00654E73">
        <w:rPr>
          <w:rFonts w:ascii="Times New Roman" w:hAnsi="Times New Roman" w:cs="Times New Roman"/>
          <w:sz w:val="24"/>
          <w:szCs w:val="24"/>
        </w:rPr>
        <w:t xml:space="preserve">studies </w:t>
      </w:r>
      <w:r>
        <w:rPr>
          <w:rFonts w:ascii="Times New Roman" w:hAnsi="Times New Roman" w:cs="Times New Roman"/>
          <w:sz w:val="24"/>
          <w:szCs w:val="24"/>
        </w:rPr>
        <w:t>have been</w:t>
      </w:r>
      <w:r w:rsidRPr="00654E73">
        <w:rPr>
          <w:rFonts w:ascii="Times New Roman" w:hAnsi="Times New Roman" w:cs="Times New Roman"/>
          <w:sz w:val="24"/>
          <w:szCs w:val="24"/>
        </w:rPr>
        <w:t xml:space="preserve"> conducted, the trophic levels that were </w:t>
      </w:r>
      <w:r>
        <w:rPr>
          <w:rFonts w:ascii="Times New Roman" w:hAnsi="Times New Roman" w:cs="Times New Roman"/>
          <w:sz w:val="24"/>
          <w:szCs w:val="24"/>
        </w:rPr>
        <w:t>evaluated</w:t>
      </w:r>
      <w:r w:rsidRPr="00654E73">
        <w:rPr>
          <w:rFonts w:ascii="Times New Roman" w:hAnsi="Times New Roman" w:cs="Times New Roman"/>
          <w:sz w:val="24"/>
          <w:szCs w:val="24"/>
        </w:rPr>
        <w:t xml:space="preserve"> and their responses, and the strength of evidence </w:t>
      </w:r>
      <w:r>
        <w:rPr>
          <w:rFonts w:ascii="Times New Roman" w:hAnsi="Times New Roman" w:cs="Times New Roman"/>
          <w:sz w:val="24"/>
          <w:szCs w:val="24"/>
        </w:rPr>
        <w:t>for the responses</w:t>
      </w:r>
      <w:r w:rsidRPr="00654E73">
        <w:rPr>
          <w:rFonts w:ascii="Times New Roman" w:hAnsi="Times New Roman" w:cs="Times New Roman"/>
          <w:sz w:val="24"/>
          <w:szCs w:val="24"/>
        </w:rPr>
        <w:t xml:space="preserve"> as determined by experimental design and other characteristics.</w:t>
      </w:r>
      <w:r>
        <w:rPr>
          <w:rFonts w:ascii="Times New Roman" w:hAnsi="Times New Roman" w:cs="Times New Roman"/>
          <w:sz w:val="24"/>
          <w:szCs w:val="24"/>
        </w:rPr>
        <w:t xml:space="preserve"> There are a large number of projects that have evaluated the effects nutrient or salmon carcass additions on various trophic levels. 89% of the 16</w:t>
      </w:r>
      <w:r w:rsidR="003C3412">
        <w:rPr>
          <w:rFonts w:ascii="Times New Roman" w:hAnsi="Times New Roman" w:cs="Times New Roman"/>
          <w:sz w:val="24"/>
          <w:szCs w:val="24"/>
        </w:rPr>
        <w:t>6</w:t>
      </w:r>
      <w:r>
        <w:rPr>
          <w:rFonts w:ascii="Times New Roman" w:hAnsi="Times New Roman" w:cs="Times New Roman"/>
          <w:sz w:val="24"/>
          <w:szCs w:val="24"/>
        </w:rPr>
        <w:t xml:space="preserve"> studies in our collection were based on a manipulation of nutrient concentration or the number of fish carcasses, with the remaining studies taking advantage of unintended changes in these inputs. 84% of the studies were based on changes in nitrogen or phosphorous levels (nutrients), with the remaining ones evaluating the effects of fish carcasses. Fertilization studies have been conducted on 18</w:t>
      </w:r>
      <w:r w:rsidR="003C3412">
        <w:rPr>
          <w:rFonts w:ascii="Times New Roman" w:hAnsi="Times New Roman" w:cs="Times New Roman"/>
          <w:sz w:val="24"/>
          <w:szCs w:val="24"/>
        </w:rPr>
        <w:t>8</w:t>
      </w:r>
      <w:r>
        <w:rPr>
          <w:rFonts w:ascii="Times New Roman" w:hAnsi="Times New Roman" w:cs="Times New Roman"/>
          <w:sz w:val="24"/>
          <w:szCs w:val="24"/>
        </w:rPr>
        <w:t xml:space="preserve"> unique water bodies. We identified 11</w:t>
      </w:r>
      <w:r w:rsidR="003C3412">
        <w:rPr>
          <w:rFonts w:ascii="Times New Roman" w:hAnsi="Times New Roman" w:cs="Times New Roman"/>
          <w:sz w:val="24"/>
          <w:szCs w:val="24"/>
        </w:rPr>
        <w:t>1</w:t>
      </w:r>
      <w:r>
        <w:rPr>
          <w:rFonts w:ascii="Times New Roman" w:hAnsi="Times New Roman" w:cs="Times New Roman"/>
          <w:sz w:val="24"/>
          <w:szCs w:val="24"/>
        </w:rPr>
        <w:t xml:space="preserve"> separate nutrient enhancement projects. The majority of fertilization studies (6</w:t>
      </w:r>
      <w:r w:rsidR="003C3412">
        <w:rPr>
          <w:rFonts w:ascii="Times New Roman" w:hAnsi="Times New Roman" w:cs="Times New Roman"/>
          <w:sz w:val="24"/>
          <w:szCs w:val="24"/>
        </w:rPr>
        <w:t>1</w:t>
      </w:r>
      <w:r>
        <w:rPr>
          <w:rFonts w:ascii="Times New Roman" w:hAnsi="Times New Roman" w:cs="Times New Roman"/>
          <w:sz w:val="24"/>
          <w:szCs w:val="24"/>
        </w:rPr>
        <w:t xml:space="preserve">%) have been conducted in the Pacific Northwest (Alaska, British Columbia, Washington, Oregon, Idaho, Montana, no studies in Wyoming) with 43, 41, and 20 studies conducted in British Columbia, Alaska, and Idaho, respectively. Globally, the vast majority of studies have been conducted in North America (80%) followed distantly by Europe (17%), and a very small contribution from other continents. The majority of fertilization studies have been conducted in lakes (40%) and streams (36%), followed by mesocosms (21%) and ponds (3%). Phytoplankton or periphyton </w:t>
      </w:r>
      <w:r>
        <w:rPr>
          <w:rFonts w:ascii="Times New Roman" w:hAnsi="Times New Roman" w:cs="Times New Roman"/>
          <w:sz w:val="24"/>
          <w:szCs w:val="24"/>
        </w:rPr>
        <w:lastRenderedPageBreak/>
        <w:t>were the most commonly studied taxa (assessed in 73% of studies), followed by zooplankton (58%) and fish (5</w:t>
      </w:r>
      <w:r w:rsidR="003C3412">
        <w:rPr>
          <w:rFonts w:ascii="Times New Roman" w:hAnsi="Times New Roman" w:cs="Times New Roman"/>
          <w:sz w:val="24"/>
          <w:szCs w:val="24"/>
        </w:rPr>
        <w:t>4</w:t>
      </w:r>
      <w:r>
        <w:rPr>
          <w:rFonts w:ascii="Times New Roman" w:hAnsi="Times New Roman" w:cs="Times New Roman"/>
          <w:sz w:val="24"/>
          <w:szCs w:val="24"/>
        </w:rPr>
        <w:t>%).</w:t>
      </w:r>
    </w:p>
    <w:p w14:paraId="4423A387" w14:textId="7FF98697" w:rsidR="007A37EE" w:rsidRDefault="007A37EE" w:rsidP="007A37EE">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vast majority of fish studies of nutrient fertilization evaluated effects on salmonids (86%), with the majority (60%) of those focusing on </w:t>
      </w:r>
      <w:r w:rsidRPr="009F384F">
        <w:rPr>
          <w:rFonts w:ascii="Times New Roman" w:hAnsi="Times New Roman" w:cs="Times New Roman"/>
          <w:i/>
          <w:iCs/>
          <w:sz w:val="24"/>
          <w:szCs w:val="24"/>
        </w:rPr>
        <w:t xml:space="preserve">Oncorhynchus nerka </w:t>
      </w:r>
      <w:r>
        <w:rPr>
          <w:rFonts w:ascii="Times New Roman" w:hAnsi="Times New Roman" w:cs="Times New Roman"/>
          <w:sz w:val="24"/>
          <w:szCs w:val="24"/>
        </w:rPr>
        <w:t xml:space="preserve">(kokanee and its anadromous morph sockeye salmon) and </w:t>
      </w:r>
      <w:r w:rsidRPr="009F384F">
        <w:rPr>
          <w:rFonts w:ascii="Times New Roman" w:hAnsi="Times New Roman" w:cs="Times New Roman"/>
          <w:i/>
          <w:iCs/>
          <w:sz w:val="24"/>
          <w:szCs w:val="24"/>
        </w:rPr>
        <w:t>Oncorhynchus mykiss</w:t>
      </w:r>
      <w:r>
        <w:rPr>
          <w:rFonts w:ascii="Times New Roman" w:hAnsi="Times New Roman" w:cs="Times New Roman"/>
          <w:sz w:val="24"/>
          <w:szCs w:val="24"/>
        </w:rPr>
        <w:t xml:space="preserve"> (rainbow trout and its anadromous morph steelhead trout). The focus on salmonids occurred because most studies were conducted in the Pacific Northwest and were intended to enhance commercial (sockeye) or recreational (kokanee and trout) fisheries. Only t</w:t>
      </w:r>
      <w:r w:rsidR="003C3412">
        <w:rPr>
          <w:rFonts w:ascii="Times New Roman" w:hAnsi="Times New Roman" w:cs="Times New Roman"/>
          <w:sz w:val="24"/>
          <w:szCs w:val="24"/>
        </w:rPr>
        <w:t>hree</w:t>
      </w:r>
      <w:r>
        <w:rPr>
          <w:rFonts w:ascii="Times New Roman" w:hAnsi="Times New Roman" w:cs="Times New Roman"/>
          <w:sz w:val="24"/>
          <w:szCs w:val="24"/>
        </w:rPr>
        <w:t xml:space="preserve"> studies evaluated effects on brown trout. The majority of studies showed positive responses of desired taxa to increases in nutrients. For example, out of 15</w:t>
      </w:r>
      <w:r w:rsidR="003C3412">
        <w:rPr>
          <w:rFonts w:ascii="Times New Roman" w:hAnsi="Times New Roman" w:cs="Times New Roman"/>
          <w:sz w:val="24"/>
          <w:szCs w:val="24"/>
        </w:rPr>
        <w:t>7</w:t>
      </w:r>
      <w:r>
        <w:rPr>
          <w:rFonts w:ascii="Times New Roman" w:hAnsi="Times New Roman" w:cs="Times New Roman"/>
          <w:sz w:val="24"/>
          <w:szCs w:val="24"/>
        </w:rPr>
        <w:t xml:space="preserve"> documented fish responses, 68% were positive, with 2</w:t>
      </w:r>
      <w:r w:rsidR="003C3412">
        <w:rPr>
          <w:rFonts w:ascii="Times New Roman" w:hAnsi="Times New Roman" w:cs="Times New Roman"/>
          <w:sz w:val="24"/>
          <w:szCs w:val="24"/>
        </w:rPr>
        <w:t>5</w:t>
      </w:r>
      <w:r>
        <w:rPr>
          <w:rFonts w:ascii="Times New Roman" w:hAnsi="Times New Roman" w:cs="Times New Roman"/>
          <w:sz w:val="24"/>
          <w:szCs w:val="24"/>
        </w:rPr>
        <w:t>% and 6% showing neutral or negative responses, respectively. Within fish taxa, 6</w:t>
      </w:r>
      <w:r w:rsidR="003C3412">
        <w:rPr>
          <w:rFonts w:ascii="Times New Roman" w:hAnsi="Times New Roman" w:cs="Times New Roman"/>
          <w:sz w:val="24"/>
          <w:szCs w:val="24"/>
        </w:rPr>
        <w:t>3</w:t>
      </w:r>
      <w:r>
        <w:rPr>
          <w:rFonts w:ascii="Times New Roman" w:hAnsi="Times New Roman" w:cs="Times New Roman"/>
          <w:sz w:val="24"/>
          <w:szCs w:val="24"/>
        </w:rPr>
        <w:t xml:space="preserve"> studies (7</w:t>
      </w:r>
      <w:r w:rsidR="003C3412">
        <w:rPr>
          <w:rFonts w:ascii="Times New Roman" w:hAnsi="Times New Roman" w:cs="Times New Roman"/>
          <w:sz w:val="24"/>
          <w:szCs w:val="24"/>
        </w:rPr>
        <w:t>2</w:t>
      </w:r>
      <w:r>
        <w:rPr>
          <w:rFonts w:ascii="Times New Roman" w:hAnsi="Times New Roman" w:cs="Times New Roman"/>
          <w:sz w:val="24"/>
          <w:szCs w:val="24"/>
        </w:rPr>
        <w:t>%) showed positive fish growth responses, and 4</w:t>
      </w:r>
      <w:r w:rsidR="003C3412">
        <w:rPr>
          <w:rFonts w:ascii="Times New Roman" w:hAnsi="Times New Roman" w:cs="Times New Roman"/>
          <w:sz w:val="24"/>
          <w:szCs w:val="24"/>
        </w:rPr>
        <w:t>4</w:t>
      </w:r>
      <w:r>
        <w:rPr>
          <w:rFonts w:ascii="Times New Roman" w:hAnsi="Times New Roman" w:cs="Times New Roman"/>
          <w:sz w:val="24"/>
          <w:szCs w:val="24"/>
        </w:rPr>
        <w:t xml:space="preserve"> studies (6</w:t>
      </w:r>
      <w:r w:rsidR="003C3412">
        <w:rPr>
          <w:rFonts w:ascii="Times New Roman" w:hAnsi="Times New Roman" w:cs="Times New Roman"/>
          <w:sz w:val="24"/>
          <w:szCs w:val="24"/>
        </w:rPr>
        <w:t>4</w:t>
      </w:r>
      <w:r>
        <w:rPr>
          <w:rFonts w:ascii="Times New Roman" w:hAnsi="Times New Roman" w:cs="Times New Roman"/>
          <w:sz w:val="24"/>
          <w:szCs w:val="24"/>
        </w:rPr>
        <w:t xml:space="preserve">%) showed positive fish abundance responses. A similar pattern was observed for zooplankton or benthic invertebrates. A higher percentage of phytoplankton/periphyton responses were positive (73%). Bryophytes and macrophytes are an important part of the aquatic plant community in Glen Canyon. There were only two studies of bryophytes and both documented a positive response. The response of macrophytes to nutrient additions was the most variable of all taxa, with 33% of the 12 studies showing a negative response. </w:t>
      </w:r>
    </w:p>
    <w:p w14:paraId="2645388D" w14:textId="38185C16" w:rsidR="007A37EE" w:rsidRDefault="007A37EE" w:rsidP="007A37EE">
      <w:pPr>
        <w:spacing w:line="360" w:lineRule="auto"/>
        <w:ind w:firstLine="720"/>
        <w:contextualSpacing/>
        <w:rPr>
          <w:rFonts w:ascii="Times New Roman" w:hAnsi="Times New Roman" w:cs="Times New Roman"/>
          <w:sz w:val="24"/>
          <w:szCs w:val="24"/>
        </w:rPr>
      </w:pPr>
      <w:r w:rsidRPr="003C6F73">
        <w:rPr>
          <w:rFonts w:ascii="TimesNewRomanPSMT" w:hAnsi="TimesNewRomanPSMT" w:cs="TimesNewRomanPSMT"/>
          <w:sz w:val="24"/>
          <w:szCs w:val="24"/>
        </w:rPr>
        <w:t>Undesired responses to changes in nutrient levels were rare.</w:t>
      </w:r>
      <w:r>
        <w:rPr>
          <w:rFonts w:ascii="TimesNewRomanPSMT" w:hAnsi="TimesNewRomanPSMT" w:cs="TimesNewRomanPSMT"/>
          <w:sz w:val="24"/>
          <w:szCs w:val="24"/>
        </w:rPr>
        <w:t xml:space="preserve"> </w:t>
      </w:r>
      <w:r w:rsidRPr="003C6F73">
        <w:rPr>
          <w:rFonts w:ascii="TimesNewRomanPSMT" w:hAnsi="TimesNewRomanPSMT" w:cs="TimesNewRomanPSMT"/>
          <w:sz w:val="24"/>
          <w:szCs w:val="24"/>
        </w:rPr>
        <w:t>Out of 16</w:t>
      </w:r>
      <w:r w:rsidR="00705DE5">
        <w:rPr>
          <w:rFonts w:ascii="TimesNewRomanPSMT" w:hAnsi="TimesNewRomanPSMT" w:cs="TimesNewRomanPSMT"/>
          <w:sz w:val="24"/>
          <w:szCs w:val="24"/>
        </w:rPr>
        <w:t>6</w:t>
      </w:r>
      <w:r w:rsidRPr="003C6F73">
        <w:rPr>
          <w:rFonts w:ascii="TimesNewRomanPSMT" w:hAnsi="TimesNewRomanPSMT" w:cs="TimesNewRomanPSMT"/>
          <w:sz w:val="24"/>
          <w:szCs w:val="24"/>
        </w:rPr>
        <w:t xml:space="preserve"> studies</w:t>
      </w:r>
      <w:r w:rsidR="000B227D">
        <w:rPr>
          <w:rFonts w:ascii="TimesNewRomanPSMT" w:hAnsi="TimesNewRomanPSMT" w:cs="TimesNewRomanPSMT"/>
          <w:sz w:val="24"/>
          <w:szCs w:val="24"/>
        </w:rPr>
        <w:t xml:space="preserve"> we reviewed</w:t>
      </w:r>
      <w:r w:rsidRPr="003C6F73">
        <w:rPr>
          <w:rFonts w:ascii="TimesNewRomanPSMT" w:hAnsi="TimesNewRomanPSMT" w:cs="TimesNewRomanPSMT"/>
          <w:sz w:val="24"/>
          <w:szCs w:val="24"/>
        </w:rPr>
        <w:t>, only 1</w:t>
      </w:r>
      <w:r>
        <w:rPr>
          <w:rFonts w:ascii="TimesNewRomanPSMT" w:hAnsi="TimesNewRomanPSMT" w:cs="TimesNewRomanPSMT"/>
          <w:sz w:val="24"/>
          <w:szCs w:val="24"/>
        </w:rPr>
        <w:t>3</w:t>
      </w:r>
      <w:r w:rsidRPr="003C6F73">
        <w:rPr>
          <w:rFonts w:ascii="TimesNewRomanPSMT" w:hAnsi="TimesNewRomanPSMT" w:cs="TimesNewRomanPSMT"/>
          <w:sz w:val="24"/>
          <w:szCs w:val="24"/>
        </w:rPr>
        <w:t xml:space="preserve"> documented undesired responses of</w:t>
      </w:r>
      <w:r>
        <w:rPr>
          <w:rFonts w:ascii="TimesNewRomanPSMT" w:hAnsi="TimesNewRomanPSMT" w:cs="TimesNewRomanPSMT"/>
          <w:sz w:val="24"/>
          <w:szCs w:val="24"/>
        </w:rPr>
        <w:t xml:space="preserve"> </w:t>
      </w:r>
      <w:r w:rsidRPr="003C6F73">
        <w:rPr>
          <w:rFonts w:ascii="TimesNewRomanPSMT" w:hAnsi="TimesNewRomanPSMT" w:cs="TimesNewRomanPSMT"/>
          <w:sz w:val="24"/>
          <w:szCs w:val="24"/>
        </w:rPr>
        <w:t>phytoplankton or periphyton, followed by 4 or fewer studies showing unwanted</w:t>
      </w:r>
      <w:r>
        <w:rPr>
          <w:rFonts w:ascii="TimesNewRomanPSMT" w:hAnsi="TimesNewRomanPSMT" w:cs="TimesNewRomanPSMT"/>
          <w:sz w:val="24"/>
          <w:szCs w:val="24"/>
        </w:rPr>
        <w:t xml:space="preserve"> </w:t>
      </w:r>
      <w:r w:rsidRPr="003C6F73">
        <w:rPr>
          <w:rFonts w:ascii="TimesNewRomanPSMT" w:hAnsi="TimesNewRomanPSMT" w:cs="TimesNewRomanPSMT"/>
          <w:sz w:val="24"/>
          <w:szCs w:val="24"/>
        </w:rPr>
        <w:t>effects for other taxa.</w:t>
      </w:r>
      <w:r>
        <w:rPr>
          <w:rFonts w:ascii="TimesNewRomanPSMT" w:hAnsi="TimesNewRomanPSMT" w:cs="TimesNewRomanPSMT"/>
          <w:sz w:val="24"/>
          <w:szCs w:val="24"/>
        </w:rPr>
        <w:t xml:space="preserve"> U</w:t>
      </w:r>
      <w:r w:rsidRPr="003C6F73">
        <w:rPr>
          <w:rFonts w:ascii="TimesNewRomanPSMT" w:hAnsi="TimesNewRomanPSMT" w:cs="TimesNewRomanPSMT"/>
          <w:sz w:val="24"/>
          <w:szCs w:val="24"/>
        </w:rPr>
        <w:t xml:space="preserve">nwanted </w:t>
      </w:r>
      <w:r>
        <w:rPr>
          <w:rFonts w:ascii="TimesNewRomanPSMT" w:hAnsi="TimesNewRomanPSMT" w:cs="TimesNewRomanPSMT"/>
          <w:sz w:val="24"/>
          <w:szCs w:val="24"/>
        </w:rPr>
        <w:t xml:space="preserve">effects on </w:t>
      </w:r>
      <w:r w:rsidRPr="003C6F73">
        <w:rPr>
          <w:rFonts w:ascii="TimesNewRomanPSMT" w:hAnsi="TimesNewRomanPSMT" w:cs="TimesNewRomanPSMT"/>
          <w:sz w:val="24"/>
          <w:szCs w:val="24"/>
        </w:rPr>
        <w:t>phytoplankton/periphyton were largely caused by</w:t>
      </w:r>
      <w:r>
        <w:rPr>
          <w:rFonts w:ascii="TimesNewRomanPSMT" w:hAnsi="TimesNewRomanPSMT" w:cs="TimesNewRomanPSMT"/>
          <w:sz w:val="24"/>
          <w:szCs w:val="24"/>
        </w:rPr>
        <w:t xml:space="preserve"> </w:t>
      </w:r>
      <w:r w:rsidRPr="003C6F73">
        <w:rPr>
          <w:rFonts w:ascii="TimesNewRomanPSMT" w:hAnsi="TimesNewRomanPSMT" w:cs="TimesNewRomanPSMT"/>
          <w:sz w:val="24"/>
          <w:szCs w:val="24"/>
        </w:rPr>
        <w:t>increases in taxa that were not edible to zooplankt</w:t>
      </w:r>
      <w:r>
        <w:rPr>
          <w:rFonts w:ascii="TimesNewRomanPSMT" w:hAnsi="TimesNewRomanPSMT" w:cs="TimesNewRomanPSMT"/>
          <w:sz w:val="24"/>
          <w:szCs w:val="24"/>
        </w:rPr>
        <w:t>on</w:t>
      </w:r>
      <w:r w:rsidRPr="003C6F73">
        <w:rPr>
          <w:rFonts w:ascii="TimesNewRomanPSMT" w:hAnsi="TimesNewRomanPSMT" w:cs="TimesNewRomanPSMT"/>
          <w:sz w:val="24"/>
          <w:szCs w:val="24"/>
        </w:rPr>
        <w:t xml:space="preserve"> or benthic invertebrates</w:t>
      </w:r>
      <w:r>
        <w:rPr>
          <w:rFonts w:ascii="TimesNewRomanPSMT" w:hAnsi="TimesNewRomanPSMT" w:cs="TimesNewRomanPSMT"/>
          <w:sz w:val="24"/>
          <w:szCs w:val="24"/>
        </w:rPr>
        <w:t xml:space="preserve">. </w:t>
      </w:r>
      <w:r w:rsidRPr="003C6F73">
        <w:rPr>
          <w:rFonts w:ascii="TimesNewRomanPSMT" w:hAnsi="TimesNewRomanPSMT" w:cs="TimesNewRomanPSMT"/>
          <w:sz w:val="24"/>
          <w:szCs w:val="24"/>
        </w:rPr>
        <w:t>There were only 4 reported case</w:t>
      </w:r>
      <w:r>
        <w:rPr>
          <w:rFonts w:ascii="TimesNewRomanPSMT" w:hAnsi="TimesNewRomanPSMT" w:cs="TimesNewRomanPSMT"/>
          <w:sz w:val="24"/>
          <w:szCs w:val="24"/>
        </w:rPr>
        <w:t xml:space="preserve">s </w:t>
      </w:r>
      <w:r w:rsidRPr="003C6F73">
        <w:rPr>
          <w:rFonts w:ascii="TimesNewRomanPSMT" w:hAnsi="TimesNewRomanPSMT" w:cs="TimesNewRomanPSMT"/>
          <w:sz w:val="24"/>
          <w:szCs w:val="24"/>
        </w:rPr>
        <w:t xml:space="preserve">(2% of studies) of an undesired response resulting from enhancement of </w:t>
      </w:r>
      <w:r w:rsidR="00F10135">
        <w:rPr>
          <w:rFonts w:ascii="TimesNewRomanPSMT" w:hAnsi="TimesNewRomanPSMT" w:cs="TimesNewRomanPSMT"/>
          <w:sz w:val="24"/>
          <w:szCs w:val="24"/>
        </w:rPr>
        <w:t xml:space="preserve">a </w:t>
      </w:r>
      <w:r w:rsidRPr="003C6F73">
        <w:rPr>
          <w:rFonts w:ascii="TimesNewRomanPSMT" w:hAnsi="TimesNewRomanPSMT" w:cs="TimesNewRomanPSMT"/>
          <w:sz w:val="24"/>
          <w:szCs w:val="24"/>
        </w:rPr>
        <w:t>fish</w:t>
      </w:r>
      <w:r>
        <w:rPr>
          <w:rFonts w:ascii="TimesNewRomanPSMT" w:hAnsi="TimesNewRomanPSMT" w:cs="TimesNewRomanPSMT"/>
          <w:sz w:val="24"/>
          <w:szCs w:val="24"/>
        </w:rPr>
        <w:t xml:space="preserve"> </w:t>
      </w:r>
      <w:r w:rsidRPr="003C6F73">
        <w:rPr>
          <w:rFonts w:ascii="TimesNewRomanPSMT" w:hAnsi="TimesNewRomanPSMT" w:cs="TimesNewRomanPSMT"/>
          <w:sz w:val="24"/>
          <w:szCs w:val="24"/>
        </w:rPr>
        <w:t>species which w</w:t>
      </w:r>
      <w:r w:rsidR="00F157B7">
        <w:rPr>
          <w:rFonts w:ascii="TimesNewRomanPSMT" w:hAnsi="TimesNewRomanPSMT" w:cs="TimesNewRomanPSMT"/>
          <w:sz w:val="24"/>
          <w:szCs w:val="24"/>
        </w:rPr>
        <w:t>as</w:t>
      </w:r>
      <w:r w:rsidRPr="003C6F73">
        <w:rPr>
          <w:rFonts w:ascii="TimesNewRomanPSMT" w:hAnsi="TimesNewRomanPSMT" w:cs="TimesNewRomanPSMT"/>
          <w:sz w:val="24"/>
          <w:szCs w:val="24"/>
        </w:rPr>
        <w:t xml:space="preserve"> either non-native or native predator of </w:t>
      </w:r>
      <w:r w:rsidR="00F157B7">
        <w:rPr>
          <w:rFonts w:ascii="TimesNewRomanPSMT" w:hAnsi="TimesNewRomanPSMT" w:cs="TimesNewRomanPSMT"/>
          <w:sz w:val="24"/>
          <w:szCs w:val="24"/>
        </w:rPr>
        <w:t xml:space="preserve">a </w:t>
      </w:r>
      <w:r w:rsidRPr="003C6F73">
        <w:rPr>
          <w:rFonts w:ascii="TimesNewRomanPSMT" w:hAnsi="TimesNewRomanPSMT" w:cs="TimesNewRomanPSMT"/>
          <w:sz w:val="24"/>
          <w:szCs w:val="24"/>
        </w:rPr>
        <w:t>species</w:t>
      </w:r>
      <w:r w:rsidR="00F157B7">
        <w:rPr>
          <w:rFonts w:ascii="TimesNewRomanPSMT" w:hAnsi="TimesNewRomanPSMT" w:cs="TimesNewRomanPSMT"/>
          <w:sz w:val="24"/>
          <w:szCs w:val="24"/>
        </w:rPr>
        <w:t xml:space="preserve"> targeted for enhancement</w:t>
      </w:r>
      <w:r w:rsidRPr="003C6F73">
        <w:rPr>
          <w:rFonts w:ascii="TimesNewRomanPSMT" w:hAnsi="TimesNewRomanPSMT" w:cs="TimesNewRomanPSMT"/>
          <w:sz w:val="24"/>
          <w:szCs w:val="24"/>
        </w:rPr>
        <w:t>.</w:t>
      </w:r>
      <w:r>
        <w:rPr>
          <w:rFonts w:ascii="TimesNewRomanPSMT" w:hAnsi="TimesNewRomanPSMT" w:cs="TimesNewRomanPSMT"/>
          <w:sz w:val="24"/>
          <w:szCs w:val="24"/>
        </w:rPr>
        <w:t xml:space="preserve"> </w:t>
      </w:r>
      <w:r>
        <w:rPr>
          <w:rFonts w:ascii="Times New Roman" w:hAnsi="Times New Roman" w:cs="Times New Roman"/>
          <w:sz w:val="24"/>
          <w:szCs w:val="24"/>
        </w:rPr>
        <w:t>The strength of inference on effects of nutrient fertilization was generally good.</w:t>
      </w:r>
      <w:r w:rsidRPr="00F97A1A">
        <w:rPr>
          <w:rFonts w:ascii="Times New Roman" w:hAnsi="Times New Roman" w:cs="Times New Roman"/>
          <w:sz w:val="24"/>
          <w:szCs w:val="24"/>
        </w:rPr>
        <w:t xml:space="preserve"> </w:t>
      </w:r>
      <w:r>
        <w:rPr>
          <w:rFonts w:ascii="Times New Roman" w:hAnsi="Times New Roman" w:cs="Times New Roman"/>
          <w:sz w:val="24"/>
          <w:szCs w:val="24"/>
        </w:rPr>
        <w:t>Citations from the primary literature made up 84% of 16</w:t>
      </w:r>
      <w:r w:rsidR="00705DE5">
        <w:rPr>
          <w:rFonts w:ascii="Times New Roman" w:hAnsi="Times New Roman" w:cs="Times New Roman"/>
          <w:sz w:val="24"/>
          <w:szCs w:val="24"/>
        </w:rPr>
        <w:t>6</w:t>
      </w:r>
      <w:r>
        <w:rPr>
          <w:rFonts w:ascii="Times New Roman" w:hAnsi="Times New Roman" w:cs="Times New Roman"/>
          <w:sz w:val="24"/>
          <w:szCs w:val="24"/>
        </w:rPr>
        <w:t xml:space="preserve"> total citations, with the remaining 16% coming from the grey literature. The majority of studies had large sample sizes and were conducted over multiple years, and in a few cases over decades. 3</w:t>
      </w:r>
      <w:r w:rsidR="00705DE5">
        <w:rPr>
          <w:rFonts w:ascii="Times New Roman" w:hAnsi="Times New Roman" w:cs="Times New Roman"/>
          <w:sz w:val="24"/>
          <w:szCs w:val="24"/>
        </w:rPr>
        <w:t>4</w:t>
      </w:r>
      <w:r>
        <w:rPr>
          <w:rFonts w:ascii="Times New Roman" w:hAnsi="Times New Roman" w:cs="Times New Roman"/>
          <w:sz w:val="24"/>
          <w:szCs w:val="24"/>
        </w:rPr>
        <w:t>% of the studies used the BACI design</w:t>
      </w:r>
      <w:r w:rsidR="000B227D">
        <w:rPr>
          <w:rFonts w:ascii="Times New Roman" w:hAnsi="Times New Roman" w:cs="Times New Roman"/>
          <w:sz w:val="24"/>
          <w:szCs w:val="24"/>
        </w:rPr>
        <w:t xml:space="preserve"> (before-after control-impact)</w:t>
      </w:r>
      <w:r>
        <w:rPr>
          <w:rFonts w:ascii="Times New Roman" w:hAnsi="Times New Roman" w:cs="Times New Roman"/>
          <w:sz w:val="24"/>
          <w:szCs w:val="24"/>
        </w:rPr>
        <w:t xml:space="preserve">, which controls for temporal variation in confounding variables. Based on sample size, experimental design, </w:t>
      </w:r>
      <w:r>
        <w:rPr>
          <w:rFonts w:ascii="Times New Roman" w:hAnsi="Times New Roman" w:cs="Times New Roman"/>
          <w:sz w:val="24"/>
          <w:szCs w:val="24"/>
        </w:rPr>
        <w:lastRenderedPageBreak/>
        <w:t>study duration, and the number of trophic levels studied, 1</w:t>
      </w:r>
      <w:r w:rsidR="00705DE5">
        <w:rPr>
          <w:rFonts w:ascii="Times New Roman" w:hAnsi="Times New Roman" w:cs="Times New Roman"/>
          <w:sz w:val="24"/>
          <w:szCs w:val="24"/>
        </w:rPr>
        <w:t>6</w:t>
      </w:r>
      <w:r>
        <w:rPr>
          <w:rFonts w:ascii="Times New Roman" w:hAnsi="Times New Roman" w:cs="Times New Roman"/>
          <w:sz w:val="24"/>
          <w:szCs w:val="24"/>
        </w:rPr>
        <w:t>%,</w:t>
      </w:r>
      <w:r w:rsidR="00705DE5">
        <w:rPr>
          <w:rFonts w:ascii="Times New Roman" w:hAnsi="Times New Roman" w:cs="Times New Roman"/>
          <w:sz w:val="24"/>
          <w:szCs w:val="24"/>
        </w:rPr>
        <w:t xml:space="preserve"> 56</w:t>
      </w:r>
      <w:r>
        <w:rPr>
          <w:rFonts w:ascii="Times New Roman" w:hAnsi="Times New Roman" w:cs="Times New Roman"/>
          <w:sz w:val="24"/>
          <w:szCs w:val="24"/>
        </w:rPr>
        <w:t>% and 2</w:t>
      </w:r>
      <w:r w:rsidR="00705DE5">
        <w:rPr>
          <w:rFonts w:ascii="Times New Roman" w:hAnsi="Times New Roman" w:cs="Times New Roman"/>
          <w:sz w:val="24"/>
          <w:szCs w:val="24"/>
        </w:rPr>
        <w:t>8</w:t>
      </w:r>
      <w:r>
        <w:rPr>
          <w:rFonts w:ascii="Times New Roman" w:hAnsi="Times New Roman" w:cs="Times New Roman"/>
          <w:sz w:val="24"/>
          <w:szCs w:val="24"/>
        </w:rPr>
        <w:t xml:space="preserve">% of the studies were classified as having low, moderate, and high inference scores, respectively. </w:t>
      </w:r>
    </w:p>
    <w:p w14:paraId="74E7B596" w14:textId="2E2128AB" w:rsidR="00F157B7" w:rsidRDefault="007A37EE" w:rsidP="007A37EE">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Our review documented largely positive effects of nutrient fertilization on targeted taxa in freshwater ecosystems. In many cases the inferences of fertilization effects were strong owing to adequate experimental design characteristics and measurements of multiple trophic levels. While some undesired responses to nutrient fertilization have occurred, they </w:t>
      </w:r>
      <w:r w:rsidR="00705DE5">
        <w:rPr>
          <w:rFonts w:ascii="Times New Roman" w:hAnsi="Times New Roman" w:cs="Times New Roman"/>
          <w:sz w:val="24"/>
          <w:szCs w:val="24"/>
        </w:rPr>
        <w:t>we</w:t>
      </w:r>
      <w:r>
        <w:rPr>
          <w:rFonts w:ascii="Times New Roman" w:hAnsi="Times New Roman" w:cs="Times New Roman"/>
          <w:sz w:val="24"/>
          <w:szCs w:val="24"/>
        </w:rPr>
        <w:t xml:space="preserve">re rare. Arguably, nutrient fertilization is the most successful and studied fish enhancement technique </w:t>
      </w:r>
      <w:r w:rsidR="00F10135">
        <w:rPr>
          <w:rFonts w:ascii="Times New Roman" w:hAnsi="Times New Roman" w:cs="Times New Roman"/>
          <w:sz w:val="24"/>
          <w:szCs w:val="24"/>
        </w:rPr>
        <w:t>for</w:t>
      </w:r>
      <w:r>
        <w:rPr>
          <w:rFonts w:ascii="Times New Roman" w:hAnsi="Times New Roman" w:cs="Times New Roman"/>
          <w:sz w:val="24"/>
          <w:szCs w:val="24"/>
        </w:rPr>
        <w:t xml:space="preserve"> oligotrophic </w:t>
      </w:r>
      <w:r w:rsidR="00705DE5">
        <w:rPr>
          <w:rFonts w:ascii="Times New Roman" w:hAnsi="Times New Roman" w:cs="Times New Roman"/>
          <w:sz w:val="24"/>
          <w:szCs w:val="24"/>
        </w:rPr>
        <w:t xml:space="preserve">(nutrient poor) </w:t>
      </w:r>
      <w:r>
        <w:rPr>
          <w:rFonts w:ascii="Times New Roman" w:hAnsi="Times New Roman" w:cs="Times New Roman"/>
          <w:sz w:val="24"/>
          <w:szCs w:val="24"/>
        </w:rPr>
        <w:t xml:space="preserve">systems. In spite of the extensive literature on benefits of nutrient fertilization, new efforts should still be considered experimental, and therefore evaluated using an Adaptive Management approach. While the response of lower trophic levels to fertilization were generally positive and predictable, the effects of increased prey on fish communities was less certain. The effects in simple fish communities that are dominated by one species, such as sockeye salmon, may be more predictable owing to the dominance of bottom-up effects. In contrast, effects in more complex fish communities are more challenging to predict owing to a greater influence of top-down effects. </w:t>
      </w:r>
    </w:p>
    <w:p w14:paraId="48975024" w14:textId="1D142A2D" w:rsidR="007A37EE" w:rsidRDefault="00F157B7" w:rsidP="007A37EE">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7A37EE">
        <w:rPr>
          <w:rFonts w:ascii="Times New Roman" w:hAnsi="Times New Roman" w:cs="Times New Roman"/>
          <w:sz w:val="24"/>
          <w:szCs w:val="24"/>
        </w:rPr>
        <w:t>he effects of nutrient fertilization on the fish community in the Colorado River Ecosystem downstream of Glen Canyon Dam should be viewed as uncertain. In Glen Canyon, it is not clear whether rainbow trout or brown trout, or both species, will benefit from elevated phosphorous levels. The existing literature includes numerous cases of positive responses of rainbow trout to fertilization, but positive effect</w:t>
      </w:r>
      <w:r w:rsidR="00705DE5">
        <w:rPr>
          <w:rFonts w:ascii="Times New Roman" w:hAnsi="Times New Roman" w:cs="Times New Roman"/>
          <w:sz w:val="24"/>
          <w:szCs w:val="24"/>
        </w:rPr>
        <w:t>s</w:t>
      </w:r>
      <w:r w:rsidR="007A37EE">
        <w:rPr>
          <w:rFonts w:ascii="Times New Roman" w:hAnsi="Times New Roman" w:cs="Times New Roman"/>
          <w:sz w:val="24"/>
          <w:szCs w:val="24"/>
        </w:rPr>
        <w:t xml:space="preserve"> on brown trout from a </w:t>
      </w:r>
      <w:r w:rsidR="00705DE5">
        <w:rPr>
          <w:rFonts w:ascii="Times New Roman" w:hAnsi="Times New Roman" w:cs="Times New Roman"/>
          <w:sz w:val="24"/>
          <w:szCs w:val="24"/>
        </w:rPr>
        <w:t>limited number of studies</w:t>
      </w:r>
      <w:r w:rsidR="007A37EE">
        <w:rPr>
          <w:rFonts w:ascii="Times New Roman" w:hAnsi="Times New Roman" w:cs="Times New Roman"/>
          <w:sz w:val="24"/>
          <w:szCs w:val="24"/>
        </w:rPr>
        <w:t xml:space="preserve"> has also been observed. Uncertainty in fish community response also applies to </w:t>
      </w:r>
      <w:proofErr w:type="spellStart"/>
      <w:r w:rsidR="007A37EE">
        <w:rPr>
          <w:rFonts w:ascii="Times New Roman" w:hAnsi="Times New Roman" w:cs="Times New Roman"/>
          <w:sz w:val="24"/>
          <w:szCs w:val="24"/>
        </w:rPr>
        <w:t>flannelmouth</w:t>
      </w:r>
      <w:proofErr w:type="spellEnd"/>
      <w:r w:rsidR="007A37EE">
        <w:rPr>
          <w:rFonts w:ascii="Times New Roman" w:hAnsi="Times New Roman" w:cs="Times New Roman"/>
          <w:sz w:val="24"/>
          <w:szCs w:val="24"/>
        </w:rPr>
        <w:t xml:space="preserve"> and bluehead suckers and humpback chub in Grand Canyon. Lower trophic level responses in Glen Canyon are also less certain owing to the extensive bryophyte and macrophyte community. However, given the unsuccessful history of GCD AMP actions to improve the status of desired fish species downstream of GCD, nutrient fertilization may warrant further consideration, especially given the possible future condition of reduced inflows and </w:t>
      </w:r>
      <w:r w:rsidR="00B15D22">
        <w:rPr>
          <w:rFonts w:ascii="Times New Roman" w:hAnsi="Times New Roman" w:cs="Times New Roman"/>
          <w:sz w:val="24"/>
          <w:szCs w:val="24"/>
        </w:rPr>
        <w:t xml:space="preserve">potentially </w:t>
      </w:r>
      <w:r w:rsidR="007A37EE">
        <w:rPr>
          <w:rFonts w:ascii="Times New Roman" w:hAnsi="Times New Roman" w:cs="Times New Roman"/>
          <w:sz w:val="24"/>
          <w:szCs w:val="24"/>
        </w:rPr>
        <w:t>lower nutrient inputs.</w:t>
      </w:r>
    </w:p>
    <w:p w14:paraId="6FEA4387" w14:textId="5FBE4195" w:rsidR="007A37EE" w:rsidRDefault="007A37EE" w:rsidP="007A37EE">
      <w:pPr>
        <w:spacing w:line="36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reviewed phosphorous and nitrogen data from Lake Powell and Glen Canyon Dam to determine if a nutrient fertilization program could potentially enhance primary and secondary productivity. Our analysis of nutrient chemistry data in the Colorado River at or below Glen Canyon Dam was restricted to calendar years 2017-2020 due to </w:t>
      </w:r>
      <w:r w:rsidR="00B15D22">
        <w:rPr>
          <w:rFonts w:ascii="Times New Roman" w:hAnsi="Times New Roman" w:cs="Times New Roman"/>
          <w:color w:val="000000" w:themeColor="text1"/>
          <w:sz w:val="24"/>
          <w:szCs w:val="24"/>
        </w:rPr>
        <w:t>better</w:t>
      </w:r>
      <w:r>
        <w:rPr>
          <w:rFonts w:ascii="Times New Roman" w:hAnsi="Times New Roman" w:cs="Times New Roman"/>
          <w:color w:val="000000" w:themeColor="text1"/>
          <w:sz w:val="24"/>
          <w:szCs w:val="24"/>
        </w:rPr>
        <w:t xml:space="preserve"> detection limits and </w:t>
      </w:r>
      <w:r w:rsidR="00F157B7">
        <w:rPr>
          <w:rFonts w:ascii="Times New Roman" w:hAnsi="Times New Roman" w:cs="Times New Roman"/>
          <w:color w:val="000000" w:themeColor="text1"/>
          <w:sz w:val="24"/>
          <w:szCs w:val="24"/>
        </w:rPr>
        <w:t>more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 xml:space="preserve">frequent sampling </w:t>
      </w:r>
      <w:r w:rsidR="00F157B7">
        <w:rPr>
          <w:rFonts w:ascii="Times New Roman" w:hAnsi="Times New Roman" w:cs="Times New Roman"/>
          <w:color w:val="000000" w:themeColor="text1"/>
          <w:sz w:val="24"/>
          <w:szCs w:val="24"/>
        </w:rPr>
        <w:t>compared to</w:t>
      </w:r>
      <w:r>
        <w:rPr>
          <w:rFonts w:ascii="Times New Roman" w:hAnsi="Times New Roman" w:cs="Times New Roman"/>
          <w:color w:val="000000" w:themeColor="text1"/>
          <w:sz w:val="24"/>
          <w:szCs w:val="24"/>
        </w:rPr>
        <w:t xml:space="preserve"> earlier years.</w:t>
      </w:r>
      <w:r w:rsidRPr="00985C3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Concentrations of</w:t>
      </w:r>
      <w:r w:rsidRPr="00985C39">
        <w:rPr>
          <w:rFonts w:ascii="Times New Roman" w:hAnsi="Times New Roman" w:cs="Times New Roman"/>
          <w:color w:val="000000" w:themeColor="text1"/>
          <w:sz w:val="24"/>
          <w:szCs w:val="24"/>
        </w:rPr>
        <w:t xml:space="preserve"> soluble reactive phosphorus (SRP) indicate</w:t>
      </w:r>
      <w:r>
        <w:rPr>
          <w:rFonts w:ascii="Times New Roman" w:hAnsi="Times New Roman" w:cs="Times New Roman"/>
          <w:color w:val="000000" w:themeColor="text1"/>
          <w:sz w:val="24"/>
          <w:szCs w:val="24"/>
        </w:rPr>
        <w:t xml:space="preserve"> that Glen Canyon </w:t>
      </w:r>
      <w:r w:rsidRPr="00985C39">
        <w:rPr>
          <w:rFonts w:ascii="Times New Roman" w:hAnsi="Times New Roman" w:cs="Times New Roman"/>
          <w:color w:val="000000" w:themeColor="text1"/>
          <w:sz w:val="24"/>
          <w:szCs w:val="24"/>
        </w:rPr>
        <w:t xml:space="preserve">was </w:t>
      </w:r>
      <w:r w:rsidR="00713ACA">
        <w:rPr>
          <w:rFonts w:ascii="Times New Roman" w:hAnsi="Times New Roman" w:cs="Times New Roman"/>
          <w:color w:val="000000" w:themeColor="text1"/>
          <w:sz w:val="24"/>
          <w:szCs w:val="24"/>
        </w:rPr>
        <w:t>sometimes</w:t>
      </w:r>
      <w:r w:rsidRPr="00985C39">
        <w:rPr>
          <w:rFonts w:ascii="Times New Roman" w:hAnsi="Times New Roman" w:cs="Times New Roman"/>
          <w:color w:val="000000" w:themeColor="text1"/>
          <w:sz w:val="24"/>
          <w:szCs w:val="24"/>
        </w:rPr>
        <w:t xml:space="preserve"> </w:t>
      </w:r>
      <w:r w:rsidR="00713ACA">
        <w:rPr>
          <w:rFonts w:ascii="Times New Roman" w:hAnsi="Times New Roman" w:cs="Times New Roman"/>
          <w:color w:val="000000" w:themeColor="text1"/>
          <w:sz w:val="24"/>
          <w:szCs w:val="24"/>
        </w:rPr>
        <w:t xml:space="preserve">severely </w:t>
      </w:r>
      <w:r w:rsidRPr="00985C39">
        <w:rPr>
          <w:rFonts w:ascii="Times New Roman" w:hAnsi="Times New Roman" w:cs="Times New Roman"/>
          <w:color w:val="000000" w:themeColor="text1"/>
          <w:sz w:val="24"/>
          <w:szCs w:val="24"/>
        </w:rPr>
        <w:t>SRP limited</w:t>
      </w:r>
      <w:r>
        <w:rPr>
          <w:rFonts w:ascii="Times New Roman" w:hAnsi="Times New Roman" w:cs="Times New Roman"/>
          <w:color w:val="000000" w:themeColor="text1"/>
          <w:sz w:val="24"/>
          <w:szCs w:val="24"/>
        </w:rPr>
        <w:t xml:space="preserve"> </w:t>
      </w:r>
      <w:r w:rsidRPr="00985C39">
        <w:rPr>
          <w:rFonts w:ascii="Times New Roman" w:hAnsi="Times New Roman" w:cs="Times New Roman"/>
          <w:color w:val="000000" w:themeColor="text1"/>
          <w:sz w:val="24"/>
          <w:szCs w:val="24"/>
        </w:rPr>
        <w:t>(i.e., &lt; 1 ug/L)</w:t>
      </w:r>
      <w:r>
        <w:rPr>
          <w:rFonts w:ascii="Times New Roman" w:hAnsi="Times New Roman" w:cs="Times New Roman"/>
          <w:color w:val="000000" w:themeColor="text1"/>
          <w:sz w:val="24"/>
          <w:szCs w:val="24"/>
        </w:rPr>
        <w:t>.</w:t>
      </w:r>
      <w:r w:rsidRPr="00985C39">
        <w:rPr>
          <w:rFonts w:ascii="Times New Roman" w:hAnsi="Times New Roman" w:cs="Times New Roman"/>
          <w:color w:val="000000" w:themeColor="text1"/>
          <w:sz w:val="24"/>
          <w:szCs w:val="24"/>
        </w:rPr>
        <w:t xml:space="preserve"> </w:t>
      </w:r>
      <w:r w:rsidR="00F157B7">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pproximately 20% of SRP concentrations (19.5% at GCD, 21% at Lees Ferry) were at or below 1 ug/L</w:t>
      </w:r>
      <w:r w:rsidR="00F157B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with almost all of these observations occurring during the March-August growing season. Average SRP concentration during the growing season was lowest in 2018, with 36% of the 11 observations from the draft tubes at or below 1 ug/l.</w:t>
      </w:r>
    </w:p>
    <w:p w14:paraId="092D72B4" w14:textId="4121A461" w:rsidR="007A37EE" w:rsidRDefault="007A37EE" w:rsidP="007A37EE">
      <w:pPr>
        <w:spacing w:line="360" w:lineRule="auto"/>
        <w:ind w:firstLine="720"/>
        <w:contextualSpacing/>
        <w:rPr>
          <w:rFonts w:ascii="Times New Roman" w:hAnsi="Times New Roman" w:cs="Times New Roman"/>
          <w:color w:val="000000"/>
          <w:sz w:val="24"/>
          <w:szCs w:val="24"/>
        </w:rPr>
      </w:pPr>
      <w:r w:rsidRPr="00985C39">
        <w:rPr>
          <w:rFonts w:ascii="Times New Roman" w:hAnsi="Times New Roman" w:cs="Times New Roman"/>
          <w:color w:val="000000" w:themeColor="text1"/>
          <w:sz w:val="24"/>
          <w:szCs w:val="24"/>
          <w:lang w:val="en-US"/>
        </w:rPr>
        <w:t xml:space="preserve">For exploratory purposes, the </w:t>
      </w:r>
      <w:r>
        <w:rPr>
          <w:rFonts w:ascii="Times New Roman" w:hAnsi="Times New Roman" w:cs="Times New Roman"/>
          <w:color w:val="000000" w:themeColor="text1"/>
          <w:sz w:val="24"/>
          <w:szCs w:val="24"/>
          <w:lang w:val="en-US"/>
        </w:rPr>
        <w:t xml:space="preserve">annual </w:t>
      </w:r>
      <w:r w:rsidRPr="00985C39">
        <w:rPr>
          <w:rFonts w:ascii="Times New Roman" w:hAnsi="Times New Roman" w:cs="Times New Roman"/>
          <w:color w:val="000000" w:themeColor="text1"/>
          <w:sz w:val="24"/>
          <w:szCs w:val="24"/>
          <w:lang w:val="en-US"/>
        </w:rPr>
        <w:t>volume and cost of liquid inorganic fertilizer required to fertilize the Colorado River at one site below GCD was calculated</w:t>
      </w:r>
      <w:r>
        <w:rPr>
          <w:rFonts w:ascii="Times New Roman" w:hAnsi="Times New Roman" w:cs="Times New Roman"/>
          <w:color w:val="000000" w:themeColor="text1"/>
          <w:sz w:val="24"/>
          <w:szCs w:val="24"/>
          <w:lang w:val="en-US"/>
        </w:rPr>
        <w:t xml:space="preserve"> for the 2017-2020 period. We assumed an in-river target Total Dissolved Phosphorous (TDP) of </w:t>
      </w:r>
      <w:r w:rsidRPr="00985C39">
        <w:rPr>
          <w:rFonts w:ascii="Times New Roman" w:hAnsi="Times New Roman" w:cs="Times New Roman"/>
          <w:color w:val="000000" w:themeColor="text1"/>
          <w:sz w:val="24"/>
          <w:szCs w:val="24"/>
        </w:rPr>
        <w:t>3 µg/L</w:t>
      </w:r>
      <w:r>
        <w:rPr>
          <w:rFonts w:ascii="Times New Roman" w:hAnsi="Times New Roman" w:cs="Times New Roman"/>
          <w:color w:val="000000" w:themeColor="text1"/>
          <w:sz w:val="24"/>
          <w:szCs w:val="24"/>
        </w:rPr>
        <w:t xml:space="preserve"> between March 1 and August 31. Liquid fertilizer would be released 24 hours per hours/day at a flow volume to fertilizer volume ratio of 70.3 million:1. On average, 21,060 US gallons would be discharged in each year over a six-month period, which is equivalent to a dosing rate of 114 US gallons/day (443 litres/day). This dosing rate is at the low end of the rate applied in the Kootenai River in Montana downstream of Libby Dam (~80-400 US gallons/day). The annual cost for fertilizer for the GCD application averaged ~$65,000 based on flows from 2017-2020. Stream side or in-situ mesocosm studies could be used to reduce uncertainty in periphyton and benthic invertebrate responses to fertilizer addition in Glen Canyon. Alternatively, an experimental fertilization program could be implemented. While this would be a significant step, its </w:t>
      </w:r>
      <w:r w:rsidR="00F157B7">
        <w:rPr>
          <w:rFonts w:ascii="Times New Roman" w:hAnsi="Times New Roman" w:cs="Times New Roman"/>
          <w:color w:val="000000" w:themeColor="text1"/>
          <w:sz w:val="24"/>
          <w:szCs w:val="24"/>
        </w:rPr>
        <w:t xml:space="preserve">annual </w:t>
      </w:r>
      <w:r>
        <w:rPr>
          <w:rFonts w:ascii="Times New Roman" w:hAnsi="Times New Roman" w:cs="Times New Roman"/>
          <w:color w:val="000000" w:themeColor="text1"/>
          <w:sz w:val="24"/>
          <w:szCs w:val="24"/>
        </w:rPr>
        <w:t>cost would be small relative to recent efforts to improve secondary productivity</w:t>
      </w:r>
      <w:r w:rsidR="00F157B7">
        <w:rPr>
          <w:rFonts w:ascii="Times New Roman" w:hAnsi="Times New Roman" w:cs="Times New Roman"/>
          <w:color w:val="000000" w:themeColor="text1"/>
          <w:sz w:val="24"/>
          <w:szCs w:val="24"/>
        </w:rPr>
        <w:t xml:space="preserve"> by reducing hourly variation in flow on weekends.</w:t>
      </w:r>
    </w:p>
    <w:p w14:paraId="2F962328" w14:textId="77777777" w:rsidR="007A37EE" w:rsidRDefault="007A37EE" w:rsidP="007A37EE">
      <w:pPr>
        <w:spacing w:line="360" w:lineRule="auto"/>
        <w:ind w:firstLine="720"/>
        <w:contextualSpacing/>
        <w:rPr>
          <w:rFonts w:ascii="Times New Roman" w:hAnsi="Times New Roman" w:cs="Times New Roman"/>
          <w:sz w:val="24"/>
          <w:szCs w:val="24"/>
        </w:rPr>
      </w:pPr>
    </w:p>
    <w:p w14:paraId="2DCF7F1D" w14:textId="77777777" w:rsidR="007A37EE" w:rsidRDefault="007A37EE" w:rsidP="007A37EE">
      <w:pPr>
        <w:spacing w:line="360" w:lineRule="auto"/>
        <w:ind w:firstLine="720"/>
        <w:contextualSpacing/>
        <w:rPr>
          <w:rFonts w:ascii="Times New Roman" w:hAnsi="Times New Roman" w:cs="Times New Roman"/>
          <w:sz w:val="24"/>
          <w:szCs w:val="24"/>
        </w:rPr>
      </w:pPr>
    </w:p>
    <w:p w14:paraId="0C4C3D40" w14:textId="77777777" w:rsidR="007A37EE" w:rsidRDefault="007A37EE" w:rsidP="007A37EE">
      <w:pPr>
        <w:spacing w:line="360" w:lineRule="auto"/>
        <w:ind w:firstLine="720"/>
        <w:contextualSpacing/>
      </w:pPr>
    </w:p>
    <w:p w14:paraId="77DC0E9B" w14:textId="77777777" w:rsidR="007A37EE" w:rsidRPr="00AB477C" w:rsidRDefault="007A37EE" w:rsidP="00BC46C1">
      <w:pPr>
        <w:rPr>
          <w:rFonts w:ascii="Times New Roman" w:hAnsi="Times New Roman" w:cs="Times New Roman"/>
          <w:b/>
          <w:bCs/>
          <w:sz w:val="28"/>
          <w:szCs w:val="28"/>
        </w:rPr>
      </w:pPr>
    </w:p>
    <w:p w14:paraId="73A4378E" w14:textId="3277E5F3" w:rsidR="00AB477C" w:rsidRPr="00AB477C" w:rsidRDefault="00FF2791" w:rsidP="00BC46C1">
      <w:pPr>
        <w:rPr>
          <w:rFonts w:ascii="Times New Roman" w:hAnsi="Times New Roman" w:cs="Times New Roman"/>
          <w:b/>
          <w:bCs/>
          <w:sz w:val="28"/>
          <w:szCs w:val="28"/>
        </w:rPr>
      </w:pPr>
      <w:r>
        <w:rPr>
          <w:rFonts w:ascii="Times New Roman" w:hAnsi="Times New Roman" w:cs="Times New Roman"/>
          <w:b/>
          <w:bCs/>
          <w:sz w:val="28"/>
          <w:szCs w:val="28"/>
        </w:rPr>
        <w:br w:type="column"/>
      </w:r>
      <w:r w:rsidR="00AB477C" w:rsidRPr="00AB477C">
        <w:rPr>
          <w:rFonts w:ascii="Times New Roman" w:hAnsi="Times New Roman" w:cs="Times New Roman"/>
          <w:b/>
          <w:bCs/>
          <w:sz w:val="28"/>
          <w:szCs w:val="28"/>
        </w:rPr>
        <w:lastRenderedPageBreak/>
        <w:t>Table of Contents</w:t>
      </w:r>
    </w:p>
    <w:sdt>
      <w:sdtPr>
        <w:rPr>
          <w:rFonts w:asciiTheme="minorHAnsi" w:eastAsiaTheme="minorHAnsi" w:hAnsiTheme="minorHAnsi" w:cstheme="minorBidi"/>
          <w:color w:val="auto"/>
          <w:sz w:val="22"/>
          <w:szCs w:val="22"/>
          <w:lang w:val="en-CA"/>
        </w:rPr>
        <w:id w:val="281620457"/>
        <w:docPartObj>
          <w:docPartGallery w:val="Table of Contents"/>
          <w:docPartUnique/>
        </w:docPartObj>
      </w:sdtPr>
      <w:sdtEndPr>
        <w:rPr>
          <w:b/>
          <w:bCs/>
          <w:noProof/>
        </w:rPr>
      </w:sdtEndPr>
      <w:sdtContent>
        <w:p w14:paraId="3E65E0EB" w14:textId="01B33AAC" w:rsidR="00F4544B" w:rsidRDefault="00F4544B">
          <w:pPr>
            <w:pStyle w:val="TOCHeading"/>
          </w:pPr>
        </w:p>
        <w:p w14:paraId="2F8AE75B" w14:textId="49F58267" w:rsidR="007A37EE" w:rsidRPr="007A37EE" w:rsidRDefault="00F4544B">
          <w:pPr>
            <w:pStyle w:val="TOC1"/>
            <w:tabs>
              <w:tab w:val="left" w:pos="660"/>
              <w:tab w:val="right" w:leader="dot" w:pos="9350"/>
            </w:tabs>
            <w:rPr>
              <w:rFonts w:ascii="Times New Roman" w:eastAsiaTheme="minorEastAsia" w:hAnsi="Times New Roman" w:cs="Times New Roman"/>
              <w:noProof/>
              <w:sz w:val="24"/>
              <w:szCs w:val="24"/>
              <w:lang w:eastAsia="en-CA"/>
            </w:rPr>
          </w:pPr>
          <w:r w:rsidRPr="00A0240C">
            <w:rPr>
              <w:rFonts w:ascii="Times New Roman" w:hAnsi="Times New Roman" w:cs="Times New Roman"/>
              <w:sz w:val="24"/>
              <w:szCs w:val="24"/>
            </w:rPr>
            <w:fldChar w:fldCharType="begin"/>
          </w:r>
          <w:r w:rsidRPr="00A0240C">
            <w:rPr>
              <w:rFonts w:ascii="Times New Roman" w:hAnsi="Times New Roman" w:cs="Times New Roman"/>
              <w:sz w:val="24"/>
              <w:szCs w:val="24"/>
            </w:rPr>
            <w:instrText xml:space="preserve"> TOC \o "1-3" \h \z \u </w:instrText>
          </w:r>
          <w:r w:rsidRPr="00A0240C">
            <w:rPr>
              <w:rFonts w:ascii="Times New Roman" w:hAnsi="Times New Roman" w:cs="Times New Roman"/>
              <w:sz w:val="24"/>
              <w:szCs w:val="24"/>
            </w:rPr>
            <w:fldChar w:fldCharType="separate"/>
          </w:r>
          <w:hyperlink w:anchor="_Toc90975360" w:history="1">
            <w:r w:rsidR="007A37EE" w:rsidRPr="007A37EE">
              <w:rPr>
                <w:rStyle w:val="Hyperlink"/>
                <w:rFonts w:ascii="Times New Roman" w:hAnsi="Times New Roman" w:cs="Times New Roman"/>
                <w:noProof/>
                <w:sz w:val="24"/>
                <w:szCs w:val="24"/>
              </w:rPr>
              <w:t>1.0</w:t>
            </w:r>
            <w:r w:rsidR="007A37EE" w:rsidRPr="007A37EE">
              <w:rPr>
                <w:rFonts w:ascii="Times New Roman" w:eastAsiaTheme="minorEastAsia" w:hAnsi="Times New Roman" w:cs="Times New Roman"/>
                <w:noProof/>
                <w:sz w:val="24"/>
                <w:szCs w:val="24"/>
                <w:lang w:eastAsia="en-CA"/>
              </w:rPr>
              <w:tab/>
            </w:r>
            <w:r w:rsidR="007A37EE" w:rsidRPr="007A37EE">
              <w:rPr>
                <w:rStyle w:val="Hyperlink"/>
                <w:rFonts w:ascii="Times New Roman" w:hAnsi="Times New Roman" w:cs="Times New Roman"/>
                <w:noProof/>
                <w:sz w:val="24"/>
                <w:szCs w:val="24"/>
              </w:rPr>
              <w:t>General Introduction</w:t>
            </w:r>
            <w:r w:rsidR="007A37EE" w:rsidRPr="007A37EE">
              <w:rPr>
                <w:rFonts w:ascii="Times New Roman" w:hAnsi="Times New Roman" w:cs="Times New Roman"/>
                <w:noProof/>
                <w:webHidden/>
                <w:sz w:val="24"/>
                <w:szCs w:val="24"/>
              </w:rPr>
              <w:tab/>
            </w:r>
            <w:r w:rsidR="007A37EE" w:rsidRPr="007A37EE">
              <w:rPr>
                <w:rFonts w:ascii="Times New Roman" w:hAnsi="Times New Roman" w:cs="Times New Roman"/>
                <w:noProof/>
                <w:webHidden/>
                <w:sz w:val="24"/>
                <w:szCs w:val="24"/>
              </w:rPr>
              <w:fldChar w:fldCharType="begin"/>
            </w:r>
            <w:r w:rsidR="007A37EE" w:rsidRPr="007A37EE">
              <w:rPr>
                <w:rFonts w:ascii="Times New Roman" w:hAnsi="Times New Roman" w:cs="Times New Roman"/>
                <w:noProof/>
                <w:webHidden/>
                <w:sz w:val="24"/>
                <w:szCs w:val="24"/>
              </w:rPr>
              <w:instrText xml:space="preserve"> PAGEREF _Toc90975360 \h </w:instrText>
            </w:r>
            <w:r w:rsidR="007A37EE" w:rsidRPr="007A37EE">
              <w:rPr>
                <w:rFonts w:ascii="Times New Roman" w:hAnsi="Times New Roman" w:cs="Times New Roman"/>
                <w:noProof/>
                <w:webHidden/>
                <w:sz w:val="24"/>
                <w:szCs w:val="24"/>
              </w:rPr>
            </w:r>
            <w:r w:rsidR="007A37EE" w:rsidRPr="007A37EE">
              <w:rPr>
                <w:rFonts w:ascii="Times New Roman" w:hAnsi="Times New Roman" w:cs="Times New Roman"/>
                <w:noProof/>
                <w:webHidden/>
                <w:sz w:val="24"/>
                <w:szCs w:val="24"/>
              </w:rPr>
              <w:fldChar w:fldCharType="separate"/>
            </w:r>
            <w:r w:rsidR="00C042A9">
              <w:rPr>
                <w:rFonts w:ascii="Times New Roman" w:hAnsi="Times New Roman" w:cs="Times New Roman"/>
                <w:noProof/>
                <w:webHidden/>
                <w:sz w:val="24"/>
                <w:szCs w:val="24"/>
              </w:rPr>
              <w:t>1</w:t>
            </w:r>
            <w:r w:rsidR="007A37EE" w:rsidRPr="007A37EE">
              <w:rPr>
                <w:rFonts w:ascii="Times New Roman" w:hAnsi="Times New Roman" w:cs="Times New Roman"/>
                <w:noProof/>
                <w:webHidden/>
                <w:sz w:val="24"/>
                <w:szCs w:val="24"/>
              </w:rPr>
              <w:fldChar w:fldCharType="end"/>
            </w:r>
          </w:hyperlink>
        </w:p>
        <w:p w14:paraId="7EDA5BE8" w14:textId="79E19646" w:rsidR="007A37EE" w:rsidRPr="007A37EE" w:rsidRDefault="006D194D">
          <w:pPr>
            <w:pStyle w:val="TOC2"/>
            <w:tabs>
              <w:tab w:val="left" w:pos="880"/>
              <w:tab w:val="right" w:leader="dot" w:pos="9350"/>
            </w:tabs>
            <w:rPr>
              <w:rFonts w:ascii="Times New Roman" w:eastAsiaTheme="minorEastAsia" w:hAnsi="Times New Roman" w:cs="Times New Roman"/>
              <w:noProof/>
              <w:sz w:val="24"/>
              <w:szCs w:val="24"/>
              <w:lang w:eastAsia="en-CA"/>
            </w:rPr>
          </w:pPr>
          <w:hyperlink w:anchor="_Toc90975361" w:history="1">
            <w:r w:rsidR="007A37EE" w:rsidRPr="007A37EE">
              <w:rPr>
                <w:rStyle w:val="Hyperlink"/>
                <w:rFonts w:ascii="Times New Roman" w:hAnsi="Times New Roman" w:cs="Times New Roman"/>
                <w:noProof/>
                <w:sz w:val="24"/>
                <w:szCs w:val="24"/>
              </w:rPr>
              <w:t>1.1</w:t>
            </w:r>
            <w:r w:rsidR="007A37EE" w:rsidRPr="007A37EE">
              <w:rPr>
                <w:rFonts w:ascii="Times New Roman" w:eastAsiaTheme="minorEastAsia" w:hAnsi="Times New Roman" w:cs="Times New Roman"/>
                <w:noProof/>
                <w:sz w:val="24"/>
                <w:szCs w:val="24"/>
                <w:lang w:eastAsia="en-CA"/>
              </w:rPr>
              <w:tab/>
            </w:r>
            <w:r w:rsidR="007A37EE" w:rsidRPr="007A37EE">
              <w:rPr>
                <w:rStyle w:val="Hyperlink"/>
                <w:rFonts w:ascii="Times New Roman" w:hAnsi="Times New Roman" w:cs="Times New Roman"/>
                <w:noProof/>
                <w:sz w:val="24"/>
                <w:szCs w:val="24"/>
              </w:rPr>
              <w:t>Literature Cited</w:t>
            </w:r>
            <w:r w:rsidR="007A37EE" w:rsidRPr="007A37EE">
              <w:rPr>
                <w:rFonts w:ascii="Times New Roman" w:hAnsi="Times New Roman" w:cs="Times New Roman"/>
                <w:noProof/>
                <w:webHidden/>
                <w:sz w:val="24"/>
                <w:szCs w:val="24"/>
              </w:rPr>
              <w:tab/>
            </w:r>
            <w:r w:rsidR="007A37EE" w:rsidRPr="007A37EE">
              <w:rPr>
                <w:rFonts w:ascii="Times New Roman" w:hAnsi="Times New Roman" w:cs="Times New Roman"/>
                <w:noProof/>
                <w:webHidden/>
                <w:sz w:val="24"/>
                <w:szCs w:val="24"/>
              </w:rPr>
              <w:fldChar w:fldCharType="begin"/>
            </w:r>
            <w:r w:rsidR="007A37EE" w:rsidRPr="007A37EE">
              <w:rPr>
                <w:rFonts w:ascii="Times New Roman" w:hAnsi="Times New Roman" w:cs="Times New Roman"/>
                <w:noProof/>
                <w:webHidden/>
                <w:sz w:val="24"/>
                <w:szCs w:val="24"/>
              </w:rPr>
              <w:instrText xml:space="preserve"> PAGEREF _Toc90975361 \h </w:instrText>
            </w:r>
            <w:r w:rsidR="007A37EE" w:rsidRPr="007A37EE">
              <w:rPr>
                <w:rFonts w:ascii="Times New Roman" w:hAnsi="Times New Roman" w:cs="Times New Roman"/>
                <w:noProof/>
                <w:webHidden/>
                <w:sz w:val="24"/>
                <w:szCs w:val="24"/>
              </w:rPr>
            </w:r>
            <w:r w:rsidR="007A37EE" w:rsidRPr="007A37EE">
              <w:rPr>
                <w:rFonts w:ascii="Times New Roman" w:hAnsi="Times New Roman" w:cs="Times New Roman"/>
                <w:noProof/>
                <w:webHidden/>
                <w:sz w:val="24"/>
                <w:szCs w:val="24"/>
              </w:rPr>
              <w:fldChar w:fldCharType="separate"/>
            </w:r>
            <w:r w:rsidR="00C042A9">
              <w:rPr>
                <w:rFonts w:ascii="Times New Roman" w:hAnsi="Times New Roman" w:cs="Times New Roman"/>
                <w:noProof/>
                <w:webHidden/>
                <w:sz w:val="24"/>
                <w:szCs w:val="24"/>
              </w:rPr>
              <w:t>5</w:t>
            </w:r>
            <w:r w:rsidR="007A37EE" w:rsidRPr="007A37EE">
              <w:rPr>
                <w:rFonts w:ascii="Times New Roman" w:hAnsi="Times New Roman" w:cs="Times New Roman"/>
                <w:noProof/>
                <w:webHidden/>
                <w:sz w:val="24"/>
                <w:szCs w:val="24"/>
              </w:rPr>
              <w:fldChar w:fldCharType="end"/>
            </w:r>
          </w:hyperlink>
        </w:p>
        <w:p w14:paraId="1A04C8EC" w14:textId="13AB8F1F" w:rsidR="007A37EE" w:rsidRPr="007A37EE" w:rsidRDefault="006D194D">
          <w:pPr>
            <w:pStyle w:val="TOC1"/>
            <w:tabs>
              <w:tab w:val="left" w:pos="660"/>
              <w:tab w:val="right" w:leader="dot" w:pos="9350"/>
            </w:tabs>
            <w:rPr>
              <w:rFonts w:ascii="Times New Roman" w:eastAsiaTheme="minorEastAsia" w:hAnsi="Times New Roman" w:cs="Times New Roman"/>
              <w:noProof/>
              <w:sz w:val="24"/>
              <w:szCs w:val="24"/>
              <w:lang w:eastAsia="en-CA"/>
            </w:rPr>
          </w:pPr>
          <w:hyperlink w:anchor="_Toc90975362" w:history="1">
            <w:r w:rsidR="007A37EE" w:rsidRPr="007A37EE">
              <w:rPr>
                <w:rStyle w:val="Hyperlink"/>
                <w:rFonts w:ascii="Times New Roman" w:hAnsi="Times New Roman" w:cs="Times New Roman"/>
                <w:noProof/>
                <w:sz w:val="24"/>
                <w:szCs w:val="24"/>
                <w:lang w:val="en-GB"/>
              </w:rPr>
              <w:t>2.0</w:t>
            </w:r>
            <w:r w:rsidR="007A37EE" w:rsidRPr="007A37EE">
              <w:rPr>
                <w:rFonts w:ascii="Times New Roman" w:eastAsiaTheme="minorEastAsia" w:hAnsi="Times New Roman" w:cs="Times New Roman"/>
                <w:noProof/>
                <w:sz w:val="24"/>
                <w:szCs w:val="24"/>
                <w:lang w:eastAsia="en-CA"/>
              </w:rPr>
              <w:tab/>
            </w:r>
            <w:r w:rsidR="007A37EE" w:rsidRPr="007A37EE">
              <w:rPr>
                <w:rStyle w:val="Hyperlink"/>
                <w:rFonts w:ascii="Times New Roman" w:hAnsi="Times New Roman" w:cs="Times New Roman"/>
                <w:noProof/>
                <w:sz w:val="24"/>
                <w:szCs w:val="24"/>
                <w:lang w:val="en-GB"/>
              </w:rPr>
              <w:t>A Brief History of the Development of Nutrient Fertilization Programs and Institutional Hurdles</w:t>
            </w:r>
            <w:r w:rsidR="007A37EE" w:rsidRPr="007A37EE">
              <w:rPr>
                <w:rFonts w:ascii="Times New Roman" w:hAnsi="Times New Roman" w:cs="Times New Roman"/>
                <w:noProof/>
                <w:webHidden/>
                <w:sz w:val="24"/>
                <w:szCs w:val="24"/>
              </w:rPr>
              <w:tab/>
            </w:r>
            <w:r w:rsidR="007A37EE" w:rsidRPr="007A37EE">
              <w:rPr>
                <w:rFonts w:ascii="Times New Roman" w:hAnsi="Times New Roman" w:cs="Times New Roman"/>
                <w:noProof/>
                <w:webHidden/>
                <w:sz w:val="24"/>
                <w:szCs w:val="24"/>
              </w:rPr>
              <w:fldChar w:fldCharType="begin"/>
            </w:r>
            <w:r w:rsidR="007A37EE" w:rsidRPr="007A37EE">
              <w:rPr>
                <w:rFonts w:ascii="Times New Roman" w:hAnsi="Times New Roman" w:cs="Times New Roman"/>
                <w:noProof/>
                <w:webHidden/>
                <w:sz w:val="24"/>
                <w:szCs w:val="24"/>
              </w:rPr>
              <w:instrText xml:space="preserve"> PAGEREF _Toc90975362 \h </w:instrText>
            </w:r>
            <w:r w:rsidR="007A37EE" w:rsidRPr="007A37EE">
              <w:rPr>
                <w:rFonts w:ascii="Times New Roman" w:hAnsi="Times New Roman" w:cs="Times New Roman"/>
                <w:noProof/>
                <w:webHidden/>
                <w:sz w:val="24"/>
                <w:szCs w:val="24"/>
              </w:rPr>
            </w:r>
            <w:r w:rsidR="007A37EE" w:rsidRPr="007A37EE">
              <w:rPr>
                <w:rFonts w:ascii="Times New Roman" w:hAnsi="Times New Roman" w:cs="Times New Roman"/>
                <w:noProof/>
                <w:webHidden/>
                <w:sz w:val="24"/>
                <w:szCs w:val="24"/>
              </w:rPr>
              <w:fldChar w:fldCharType="separate"/>
            </w:r>
            <w:r w:rsidR="00C042A9">
              <w:rPr>
                <w:rFonts w:ascii="Times New Roman" w:hAnsi="Times New Roman" w:cs="Times New Roman"/>
                <w:noProof/>
                <w:webHidden/>
                <w:sz w:val="24"/>
                <w:szCs w:val="24"/>
              </w:rPr>
              <w:t>8</w:t>
            </w:r>
            <w:r w:rsidR="007A37EE" w:rsidRPr="007A37EE">
              <w:rPr>
                <w:rFonts w:ascii="Times New Roman" w:hAnsi="Times New Roman" w:cs="Times New Roman"/>
                <w:noProof/>
                <w:webHidden/>
                <w:sz w:val="24"/>
                <w:szCs w:val="24"/>
              </w:rPr>
              <w:fldChar w:fldCharType="end"/>
            </w:r>
          </w:hyperlink>
        </w:p>
        <w:p w14:paraId="449CC01B" w14:textId="4F75FBB3" w:rsidR="007A37EE" w:rsidRPr="007A37EE" w:rsidRDefault="006D194D">
          <w:pPr>
            <w:pStyle w:val="TOC2"/>
            <w:tabs>
              <w:tab w:val="left" w:pos="880"/>
              <w:tab w:val="right" w:leader="dot" w:pos="9350"/>
            </w:tabs>
            <w:rPr>
              <w:rFonts w:ascii="Times New Roman" w:eastAsiaTheme="minorEastAsia" w:hAnsi="Times New Roman" w:cs="Times New Roman"/>
              <w:noProof/>
              <w:sz w:val="24"/>
              <w:szCs w:val="24"/>
              <w:lang w:eastAsia="en-CA"/>
            </w:rPr>
          </w:pPr>
          <w:hyperlink w:anchor="_Toc90975363" w:history="1">
            <w:r w:rsidR="007A37EE" w:rsidRPr="007A37EE">
              <w:rPr>
                <w:rStyle w:val="Hyperlink"/>
                <w:rFonts w:ascii="Times New Roman" w:hAnsi="Times New Roman" w:cs="Times New Roman"/>
                <w:noProof/>
                <w:sz w:val="24"/>
                <w:szCs w:val="24"/>
              </w:rPr>
              <w:t>2.1</w:t>
            </w:r>
            <w:r w:rsidR="007A37EE" w:rsidRPr="007A37EE">
              <w:rPr>
                <w:rFonts w:ascii="Times New Roman" w:eastAsiaTheme="minorEastAsia" w:hAnsi="Times New Roman" w:cs="Times New Roman"/>
                <w:noProof/>
                <w:sz w:val="24"/>
                <w:szCs w:val="24"/>
                <w:lang w:eastAsia="en-CA"/>
              </w:rPr>
              <w:tab/>
            </w:r>
            <w:r w:rsidR="007A37EE" w:rsidRPr="007A37EE">
              <w:rPr>
                <w:rStyle w:val="Hyperlink"/>
                <w:rFonts w:ascii="Times New Roman" w:hAnsi="Times New Roman" w:cs="Times New Roman"/>
                <w:noProof/>
                <w:sz w:val="24"/>
                <w:szCs w:val="24"/>
              </w:rPr>
              <w:t>Literature Cited</w:t>
            </w:r>
            <w:r w:rsidR="007A37EE" w:rsidRPr="007A37EE">
              <w:rPr>
                <w:rFonts w:ascii="Times New Roman" w:hAnsi="Times New Roman" w:cs="Times New Roman"/>
                <w:noProof/>
                <w:webHidden/>
                <w:sz w:val="24"/>
                <w:szCs w:val="24"/>
              </w:rPr>
              <w:tab/>
            </w:r>
            <w:r w:rsidR="007A37EE" w:rsidRPr="007A37EE">
              <w:rPr>
                <w:rFonts w:ascii="Times New Roman" w:hAnsi="Times New Roman" w:cs="Times New Roman"/>
                <w:noProof/>
                <w:webHidden/>
                <w:sz w:val="24"/>
                <w:szCs w:val="24"/>
              </w:rPr>
              <w:fldChar w:fldCharType="begin"/>
            </w:r>
            <w:r w:rsidR="007A37EE" w:rsidRPr="007A37EE">
              <w:rPr>
                <w:rFonts w:ascii="Times New Roman" w:hAnsi="Times New Roman" w:cs="Times New Roman"/>
                <w:noProof/>
                <w:webHidden/>
                <w:sz w:val="24"/>
                <w:szCs w:val="24"/>
              </w:rPr>
              <w:instrText xml:space="preserve"> PAGEREF _Toc90975363 \h </w:instrText>
            </w:r>
            <w:r w:rsidR="007A37EE" w:rsidRPr="007A37EE">
              <w:rPr>
                <w:rFonts w:ascii="Times New Roman" w:hAnsi="Times New Roman" w:cs="Times New Roman"/>
                <w:noProof/>
                <w:webHidden/>
                <w:sz w:val="24"/>
                <w:szCs w:val="24"/>
              </w:rPr>
            </w:r>
            <w:r w:rsidR="007A37EE" w:rsidRPr="007A37EE">
              <w:rPr>
                <w:rFonts w:ascii="Times New Roman" w:hAnsi="Times New Roman" w:cs="Times New Roman"/>
                <w:noProof/>
                <w:webHidden/>
                <w:sz w:val="24"/>
                <w:szCs w:val="24"/>
              </w:rPr>
              <w:fldChar w:fldCharType="separate"/>
            </w:r>
            <w:r w:rsidR="00C042A9">
              <w:rPr>
                <w:rFonts w:ascii="Times New Roman" w:hAnsi="Times New Roman" w:cs="Times New Roman"/>
                <w:noProof/>
                <w:webHidden/>
                <w:sz w:val="24"/>
                <w:szCs w:val="24"/>
              </w:rPr>
              <w:t>11</w:t>
            </w:r>
            <w:r w:rsidR="007A37EE" w:rsidRPr="007A37EE">
              <w:rPr>
                <w:rFonts w:ascii="Times New Roman" w:hAnsi="Times New Roman" w:cs="Times New Roman"/>
                <w:noProof/>
                <w:webHidden/>
                <w:sz w:val="24"/>
                <w:szCs w:val="24"/>
              </w:rPr>
              <w:fldChar w:fldCharType="end"/>
            </w:r>
          </w:hyperlink>
        </w:p>
        <w:p w14:paraId="4C829264" w14:textId="22CDDA42" w:rsidR="007A37EE" w:rsidRPr="007A37EE" w:rsidRDefault="006D194D">
          <w:pPr>
            <w:pStyle w:val="TOC1"/>
            <w:tabs>
              <w:tab w:val="left" w:pos="660"/>
              <w:tab w:val="right" w:leader="dot" w:pos="9350"/>
            </w:tabs>
            <w:rPr>
              <w:rFonts w:ascii="Times New Roman" w:eastAsiaTheme="minorEastAsia" w:hAnsi="Times New Roman" w:cs="Times New Roman"/>
              <w:noProof/>
              <w:sz w:val="24"/>
              <w:szCs w:val="24"/>
              <w:lang w:eastAsia="en-CA"/>
            </w:rPr>
          </w:pPr>
          <w:hyperlink w:anchor="_Toc90975364" w:history="1">
            <w:r w:rsidR="007A37EE" w:rsidRPr="007A37EE">
              <w:rPr>
                <w:rStyle w:val="Hyperlink"/>
                <w:rFonts w:ascii="Times New Roman" w:hAnsi="Times New Roman" w:cs="Times New Roman"/>
                <w:noProof/>
                <w:sz w:val="24"/>
                <w:szCs w:val="24"/>
              </w:rPr>
              <w:t>3.0</w:t>
            </w:r>
            <w:r w:rsidR="007A37EE" w:rsidRPr="007A37EE">
              <w:rPr>
                <w:rFonts w:ascii="Times New Roman" w:eastAsiaTheme="minorEastAsia" w:hAnsi="Times New Roman" w:cs="Times New Roman"/>
                <w:noProof/>
                <w:sz w:val="24"/>
                <w:szCs w:val="24"/>
                <w:lang w:eastAsia="en-CA"/>
              </w:rPr>
              <w:tab/>
            </w:r>
            <w:r w:rsidR="007A37EE" w:rsidRPr="007A37EE">
              <w:rPr>
                <w:rStyle w:val="Hyperlink"/>
                <w:rFonts w:ascii="Times New Roman" w:hAnsi="Times New Roman" w:cs="Times New Roman"/>
                <w:noProof/>
                <w:sz w:val="24"/>
                <w:szCs w:val="24"/>
              </w:rPr>
              <w:t>A Quantitative Review of the Effects of Nutrient Fertilization on the Productivity of Freshwater Ecosystems</w:t>
            </w:r>
            <w:r w:rsidR="007A37EE" w:rsidRPr="007A37EE">
              <w:rPr>
                <w:rFonts w:ascii="Times New Roman" w:hAnsi="Times New Roman" w:cs="Times New Roman"/>
                <w:noProof/>
                <w:webHidden/>
                <w:sz w:val="24"/>
                <w:szCs w:val="24"/>
              </w:rPr>
              <w:tab/>
            </w:r>
            <w:r w:rsidR="007A37EE" w:rsidRPr="007A37EE">
              <w:rPr>
                <w:rFonts w:ascii="Times New Roman" w:hAnsi="Times New Roman" w:cs="Times New Roman"/>
                <w:noProof/>
                <w:webHidden/>
                <w:sz w:val="24"/>
                <w:szCs w:val="24"/>
              </w:rPr>
              <w:fldChar w:fldCharType="begin"/>
            </w:r>
            <w:r w:rsidR="007A37EE" w:rsidRPr="007A37EE">
              <w:rPr>
                <w:rFonts w:ascii="Times New Roman" w:hAnsi="Times New Roman" w:cs="Times New Roman"/>
                <w:noProof/>
                <w:webHidden/>
                <w:sz w:val="24"/>
                <w:szCs w:val="24"/>
              </w:rPr>
              <w:instrText xml:space="preserve"> PAGEREF _Toc90975364 \h </w:instrText>
            </w:r>
            <w:r w:rsidR="007A37EE" w:rsidRPr="007A37EE">
              <w:rPr>
                <w:rFonts w:ascii="Times New Roman" w:hAnsi="Times New Roman" w:cs="Times New Roman"/>
                <w:noProof/>
                <w:webHidden/>
                <w:sz w:val="24"/>
                <w:szCs w:val="24"/>
              </w:rPr>
            </w:r>
            <w:r w:rsidR="007A37EE" w:rsidRPr="007A37EE">
              <w:rPr>
                <w:rFonts w:ascii="Times New Roman" w:hAnsi="Times New Roman" w:cs="Times New Roman"/>
                <w:noProof/>
                <w:webHidden/>
                <w:sz w:val="24"/>
                <w:szCs w:val="24"/>
              </w:rPr>
              <w:fldChar w:fldCharType="separate"/>
            </w:r>
            <w:r w:rsidR="00C042A9">
              <w:rPr>
                <w:rFonts w:ascii="Times New Roman" w:hAnsi="Times New Roman" w:cs="Times New Roman"/>
                <w:noProof/>
                <w:webHidden/>
                <w:sz w:val="24"/>
                <w:szCs w:val="24"/>
              </w:rPr>
              <w:t>15</w:t>
            </w:r>
            <w:r w:rsidR="007A37EE" w:rsidRPr="007A37EE">
              <w:rPr>
                <w:rFonts w:ascii="Times New Roman" w:hAnsi="Times New Roman" w:cs="Times New Roman"/>
                <w:noProof/>
                <w:webHidden/>
                <w:sz w:val="24"/>
                <w:szCs w:val="24"/>
              </w:rPr>
              <w:fldChar w:fldCharType="end"/>
            </w:r>
          </w:hyperlink>
        </w:p>
        <w:p w14:paraId="4836E437" w14:textId="41912A54" w:rsidR="007A37EE" w:rsidRPr="007A37EE" w:rsidRDefault="006D194D">
          <w:pPr>
            <w:pStyle w:val="TOC2"/>
            <w:tabs>
              <w:tab w:val="left" w:pos="880"/>
              <w:tab w:val="right" w:leader="dot" w:pos="9350"/>
            </w:tabs>
            <w:rPr>
              <w:rFonts w:ascii="Times New Roman" w:eastAsiaTheme="minorEastAsia" w:hAnsi="Times New Roman" w:cs="Times New Roman"/>
              <w:noProof/>
              <w:sz w:val="24"/>
              <w:szCs w:val="24"/>
              <w:lang w:eastAsia="en-CA"/>
            </w:rPr>
          </w:pPr>
          <w:hyperlink w:anchor="_Toc90975365" w:history="1">
            <w:r w:rsidR="007A37EE" w:rsidRPr="007A37EE">
              <w:rPr>
                <w:rStyle w:val="Hyperlink"/>
                <w:rFonts w:ascii="Times New Roman" w:hAnsi="Times New Roman" w:cs="Times New Roman"/>
                <w:noProof/>
                <w:sz w:val="24"/>
                <w:szCs w:val="24"/>
                <w:lang w:eastAsia="en-CA"/>
              </w:rPr>
              <w:t>3.1</w:t>
            </w:r>
            <w:r w:rsidR="007A37EE" w:rsidRPr="007A37EE">
              <w:rPr>
                <w:rFonts w:ascii="Times New Roman" w:eastAsiaTheme="minorEastAsia" w:hAnsi="Times New Roman" w:cs="Times New Roman"/>
                <w:noProof/>
                <w:sz w:val="24"/>
                <w:szCs w:val="24"/>
                <w:lang w:eastAsia="en-CA"/>
              </w:rPr>
              <w:tab/>
            </w:r>
            <w:r w:rsidR="007A37EE" w:rsidRPr="007A37EE">
              <w:rPr>
                <w:rStyle w:val="Hyperlink"/>
                <w:rFonts w:ascii="Times New Roman" w:hAnsi="Times New Roman" w:cs="Times New Roman"/>
                <w:noProof/>
                <w:sz w:val="24"/>
                <w:szCs w:val="24"/>
                <w:lang w:eastAsia="en-CA"/>
              </w:rPr>
              <w:t>Introduction</w:t>
            </w:r>
            <w:r w:rsidR="007A37EE" w:rsidRPr="007A37EE">
              <w:rPr>
                <w:rFonts w:ascii="Times New Roman" w:hAnsi="Times New Roman" w:cs="Times New Roman"/>
                <w:noProof/>
                <w:webHidden/>
                <w:sz w:val="24"/>
                <w:szCs w:val="24"/>
              </w:rPr>
              <w:tab/>
            </w:r>
            <w:r w:rsidR="007A37EE" w:rsidRPr="007A37EE">
              <w:rPr>
                <w:rFonts w:ascii="Times New Roman" w:hAnsi="Times New Roman" w:cs="Times New Roman"/>
                <w:noProof/>
                <w:webHidden/>
                <w:sz w:val="24"/>
                <w:szCs w:val="24"/>
              </w:rPr>
              <w:fldChar w:fldCharType="begin"/>
            </w:r>
            <w:r w:rsidR="007A37EE" w:rsidRPr="007A37EE">
              <w:rPr>
                <w:rFonts w:ascii="Times New Roman" w:hAnsi="Times New Roman" w:cs="Times New Roman"/>
                <w:noProof/>
                <w:webHidden/>
                <w:sz w:val="24"/>
                <w:szCs w:val="24"/>
              </w:rPr>
              <w:instrText xml:space="preserve"> PAGEREF _Toc90975365 \h </w:instrText>
            </w:r>
            <w:r w:rsidR="007A37EE" w:rsidRPr="007A37EE">
              <w:rPr>
                <w:rFonts w:ascii="Times New Roman" w:hAnsi="Times New Roman" w:cs="Times New Roman"/>
                <w:noProof/>
                <w:webHidden/>
                <w:sz w:val="24"/>
                <w:szCs w:val="24"/>
              </w:rPr>
            </w:r>
            <w:r w:rsidR="007A37EE" w:rsidRPr="007A37EE">
              <w:rPr>
                <w:rFonts w:ascii="Times New Roman" w:hAnsi="Times New Roman" w:cs="Times New Roman"/>
                <w:noProof/>
                <w:webHidden/>
                <w:sz w:val="24"/>
                <w:szCs w:val="24"/>
              </w:rPr>
              <w:fldChar w:fldCharType="separate"/>
            </w:r>
            <w:r w:rsidR="00C042A9">
              <w:rPr>
                <w:rFonts w:ascii="Times New Roman" w:hAnsi="Times New Roman" w:cs="Times New Roman"/>
                <w:noProof/>
                <w:webHidden/>
                <w:sz w:val="24"/>
                <w:szCs w:val="24"/>
              </w:rPr>
              <w:t>15</w:t>
            </w:r>
            <w:r w:rsidR="007A37EE" w:rsidRPr="007A37EE">
              <w:rPr>
                <w:rFonts w:ascii="Times New Roman" w:hAnsi="Times New Roman" w:cs="Times New Roman"/>
                <w:noProof/>
                <w:webHidden/>
                <w:sz w:val="24"/>
                <w:szCs w:val="24"/>
              </w:rPr>
              <w:fldChar w:fldCharType="end"/>
            </w:r>
          </w:hyperlink>
        </w:p>
        <w:p w14:paraId="7CDDDC4E" w14:textId="36B4E194" w:rsidR="007A37EE" w:rsidRPr="007A37EE" w:rsidRDefault="006D194D">
          <w:pPr>
            <w:pStyle w:val="TOC2"/>
            <w:tabs>
              <w:tab w:val="left" w:pos="880"/>
              <w:tab w:val="right" w:leader="dot" w:pos="9350"/>
            </w:tabs>
            <w:rPr>
              <w:rFonts w:ascii="Times New Roman" w:eastAsiaTheme="minorEastAsia" w:hAnsi="Times New Roman" w:cs="Times New Roman"/>
              <w:noProof/>
              <w:sz w:val="24"/>
              <w:szCs w:val="24"/>
              <w:lang w:eastAsia="en-CA"/>
            </w:rPr>
          </w:pPr>
          <w:hyperlink w:anchor="_Toc90975366" w:history="1">
            <w:r w:rsidR="007A37EE" w:rsidRPr="007A37EE">
              <w:rPr>
                <w:rStyle w:val="Hyperlink"/>
                <w:rFonts w:ascii="Times New Roman" w:hAnsi="Times New Roman" w:cs="Times New Roman"/>
                <w:noProof/>
                <w:sz w:val="24"/>
                <w:szCs w:val="24"/>
              </w:rPr>
              <w:t>3.2</w:t>
            </w:r>
            <w:r w:rsidR="007A37EE" w:rsidRPr="007A37EE">
              <w:rPr>
                <w:rFonts w:ascii="Times New Roman" w:eastAsiaTheme="minorEastAsia" w:hAnsi="Times New Roman" w:cs="Times New Roman"/>
                <w:noProof/>
                <w:sz w:val="24"/>
                <w:szCs w:val="24"/>
                <w:lang w:eastAsia="en-CA"/>
              </w:rPr>
              <w:tab/>
            </w:r>
            <w:r w:rsidR="007A37EE" w:rsidRPr="007A37EE">
              <w:rPr>
                <w:rStyle w:val="Hyperlink"/>
                <w:rFonts w:ascii="Times New Roman" w:hAnsi="Times New Roman" w:cs="Times New Roman"/>
                <w:noProof/>
                <w:sz w:val="24"/>
                <w:szCs w:val="24"/>
              </w:rPr>
              <w:t>Methods</w:t>
            </w:r>
            <w:r w:rsidR="007A37EE" w:rsidRPr="007A37EE">
              <w:rPr>
                <w:rFonts w:ascii="Times New Roman" w:hAnsi="Times New Roman" w:cs="Times New Roman"/>
                <w:noProof/>
                <w:webHidden/>
                <w:sz w:val="24"/>
                <w:szCs w:val="24"/>
              </w:rPr>
              <w:tab/>
            </w:r>
            <w:r w:rsidR="007A37EE" w:rsidRPr="007A37EE">
              <w:rPr>
                <w:rFonts w:ascii="Times New Roman" w:hAnsi="Times New Roman" w:cs="Times New Roman"/>
                <w:noProof/>
                <w:webHidden/>
                <w:sz w:val="24"/>
                <w:szCs w:val="24"/>
              </w:rPr>
              <w:fldChar w:fldCharType="begin"/>
            </w:r>
            <w:r w:rsidR="007A37EE" w:rsidRPr="007A37EE">
              <w:rPr>
                <w:rFonts w:ascii="Times New Roman" w:hAnsi="Times New Roman" w:cs="Times New Roman"/>
                <w:noProof/>
                <w:webHidden/>
                <w:sz w:val="24"/>
                <w:szCs w:val="24"/>
              </w:rPr>
              <w:instrText xml:space="preserve"> PAGEREF _Toc90975366 \h </w:instrText>
            </w:r>
            <w:r w:rsidR="007A37EE" w:rsidRPr="007A37EE">
              <w:rPr>
                <w:rFonts w:ascii="Times New Roman" w:hAnsi="Times New Roman" w:cs="Times New Roman"/>
                <w:noProof/>
                <w:webHidden/>
                <w:sz w:val="24"/>
                <w:szCs w:val="24"/>
              </w:rPr>
            </w:r>
            <w:r w:rsidR="007A37EE" w:rsidRPr="007A37EE">
              <w:rPr>
                <w:rFonts w:ascii="Times New Roman" w:hAnsi="Times New Roman" w:cs="Times New Roman"/>
                <w:noProof/>
                <w:webHidden/>
                <w:sz w:val="24"/>
                <w:szCs w:val="24"/>
              </w:rPr>
              <w:fldChar w:fldCharType="separate"/>
            </w:r>
            <w:r w:rsidR="00C042A9">
              <w:rPr>
                <w:rFonts w:ascii="Times New Roman" w:hAnsi="Times New Roman" w:cs="Times New Roman"/>
                <w:noProof/>
                <w:webHidden/>
                <w:sz w:val="24"/>
                <w:szCs w:val="24"/>
              </w:rPr>
              <w:t>16</w:t>
            </w:r>
            <w:r w:rsidR="007A37EE" w:rsidRPr="007A37EE">
              <w:rPr>
                <w:rFonts w:ascii="Times New Roman" w:hAnsi="Times New Roman" w:cs="Times New Roman"/>
                <w:noProof/>
                <w:webHidden/>
                <w:sz w:val="24"/>
                <w:szCs w:val="24"/>
              </w:rPr>
              <w:fldChar w:fldCharType="end"/>
            </w:r>
          </w:hyperlink>
        </w:p>
        <w:p w14:paraId="6659A3BB" w14:textId="034EEAEC" w:rsidR="007A37EE" w:rsidRPr="007A37EE" w:rsidRDefault="006D194D">
          <w:pPr>
            <w:pStyle w:val="TOC2"/>
            <w:tabs>
              <w:tab w:val="left" w:pos="880"/>
              <w:tab w:val="right" w:leader="dot" w:pos="9350"/>
            </w:tabs>
            <w:rPr>
              <w:rFonts w:ascii="Times New Roman" w:eastAsiaTheme="minorEastAsia" w:hAnsi="Times New Roman" w:cs="Times New Roman"/>
              <w:noProof/>
              <w:sz w:val="24"/>
              <w:szCs w:val="24"/>
              <w:lang w:eastAsia="en-CA"/>
            </w:rPr>
          </w:pPr>
          <w:hyperlink w:anchor="_Toc90975367" w:history="1">
            <w:r w:rsidR="007A37EE" w:rsidRPr="007A37EE">
              <w:rPr>
                <w:rStyle w:val="Hyperlink"/>
                <w:rFonts w:ascii="Times New Roman" w:hAnsi="Times New Roman" w:cs="Times New Roman"/>
                <w:noProof/>
                <w:sz w:val="24"/>
                <w:szCs w:val="24"/>
              </w:rPr>
              <w:t>3.3</w:t>
            </w:r>
            <w:r w:rsidR="007A37EE" w:rsidRPr="007A37EE">
              <w:rPr>
                <w:rFonts w:ascii="Times New Roman" w:eastAsiaTheme="minorEastAsia" w:hAnsi="Times New Roman" w:cs="Times New Roman"/>
                <w:noProof/>
                <w:sz w:val="24"/>
                <w:szCs w:val="24"/>
                <w:lang w:eastAsia="en-CA"/>
              </w:rPr>
              <w:tab/>
            </w:r>
            <w:r w:rsidR="007A37EE" w:rsidRPr="007A37EE">
              <w:rPr>
                <w:rStyle w:val="Hyperlink"/>
                <w:rFonts w:ascii="Times New Roman" w:hAnsi="Times New Roman" w:cs="Times New Roman"/>
                <w:noProof/>
                <w:sz w:val="24"/>
                <w:szCs w:val="24"/>
              </w:rPr>
              <w:t>Results</w:t>
            </w:r>
            <w:r w:rsidR="007A37EE" w:rsidRPr="007A37EE">
              <w:rPr>
                <w:rFonts w:ascii="Times New Roman" w:hAnsi="Times New Roman" w:cs="Times New Roman"/>
                <w:noProof/>
                <w:webHidden/>
                <w:sz w:val="24"/>
                <w:szCs w:val="24"/>
              </w:rPr>
              <w:tab/>
            </w:r>
            <w:r w:rsidR="007A37EE" w:rsidRPr="007A37EE">
              <w:rPr>
                <w:rFonts w:ascii="Times New Roman" w:hAnsi="Times New Roman" w:cs="Times New Roman"/>
                <w:noProof/>
                <w:webHidden/>
                <w:sz w:val="24"/>
                <w:szCs w:val="24"/>
              </w:rPr>
              <w:fldChar w:fldCharType="begin"/>
            </w:r>
            <w:r w:rsidR="007A37EE" w:rsidRPr="007A37EE">
              <w:rPr>
                <w:rFonts w:ascii="Times New Roman" w:hAnsi="Times New Roman" w:cs="Times New Roman"/>
                <w:noProof/>
                <w:webHidden/>
                <w:sz w:val="24"/>
                <w:szCs w:val="24"/>
              </w:rPr>
              <w:instrText xml:space="preserve"> PAGEREF _Toc90975367 \h </w:instrText>
            </w:r>
            <w:r w:rsidR="007A37EE" w:rsidRPr="007A37EE">
              <w:rPr>
                <w:rFonts w:ascii="Times New Roman" w:hAnsi="Times New Roman" w:cs="Times New Roman"/>
                <w:noProof/>
                <w:webHidden/>
                <w:sz w:val="24"/>
                <w:szCs w:val="24"/>
              </w:rPr>
            </w:r>
            <w:r w:rsidR="007A37EE" w:rsidRPr="007A37EE">
              <w:rPr>
                <w:rFonts w:ascii="Times New Roman" w:hAnsi="Times New Roman" w:cs="Times New Roman"/>
                <w:noProof/>
                <w:webHidden/>
                <w:sz w:val="24"/>
                <w:szCs w:val="24"/>
              </w:rPr>
              <w:fldChar w:fldCharType="separate"/>
            </w:r>
            <w:r w:rsidR="00C042A9">
              <w:rPr>
                <w:rFonts w:ascii="Times New Roman" w:hAnsi="Times New Roman" w:cs="Times New Roman"/>
                <w:noProof/>
                <w:webHidden/>
                <w:sz w:val="24"/>
                <w:szCs w:val="24"/>
              </w:rPr>
              <w:t>18</w:t>
            </w:r>
            <w:r w:rsidR="007A37EE" w:rsidRPr="007A37EE">
              <w:rPr>
                <w:rFonts w:ascii="Times New Roman" w:hAnsi="Times New Roman" w:cs="Times New Roman"/>
                <w:noProof/>
                <w:webHidden/>
                <w:sz w:val="24"/>
                <w:szCs w:val="24"/>
              </w:rPr>
              <w:fldChar w:fldCharType="end"/>
            </w:r>
          </w:hyperlink>
        </w:p>
        <w:p w14:paraId="17EB1F78" w14:textId="0DC92751" w:rsidR="007A37EE" w:rsidRPr="007A37EE" w:rsidRDefault="006D194D">
          <w:pPr>
            <w:pStyle w:val="TOC2"/>
            <w:tabs>
              <w:tab w:val="left" w:pos="880"/>
              <w:tab w:val="right" w:leader="dot" w:pos="9350"/>
            </w:tabs>
            <w:rPr>
              <w:rFonts w:ascii="Times New Roman" w:eastAsiaTheme="minorEastAsia" w:hAnsi="Times New Roman" w:cs="Times New Roman"/>
              <w:noProof/>
              <w:sz w:val="24"/>
              <w:szCs w:val="24"/>
              <w:lang w:eastAsia="en-CA"/>
            </w:rPr>
          </w:pPr>
          <w:hyperlink w:anchor="_Toc90975368" w:history="1">
            <w:r w:rsidR="007A37EE" w:rsidRPr="007A37EE">
              <w:rPr>
                <w:rStyle w:val="Hyperlink"/>
                <w:rFonts w:ascii="Times New Roman" w:hAnsi="Times New Roman" w:cs="Times New Roman"/>
                <w:noProof/>
                <w:sz w:val="24"/>
                <w:szCs w:val="24"/>
              </w:rPr>
              <w:t>3.3</w:t>
            </w:r>
            <w:r w:rsidR="007A37EE" w:rsidRPr="007A37EE">
              <w:rPr>
                <w:rFonts w:ascii="Times New Roman" w:eastAsiaTheme="minorEastAsia" w:hAnsi="Times New Roman" w:cs="Times New Roman"/>
                <w:noProof/>
                <w:sz w:val="24"/>
                <w:szCs w:val="24"/>
                <w:lang w:eastAsia="en-CA"/>
              </w:rPr>
              <w:tab/>
            </w:r>
            <w:r w:rsidR="007A37EE" w:rsidRPr="007A37EE">
              <w:rPr>
                <w:rStyle w:val="Hyperlink"/>
                <w:rFonts w:ascii="Times New Roman" w:hAnsi="Times New Roman" w:cs="Times New Roman"/>
                <w:noProof/>
                <w:sz w:val="24"/>
                <w:szCs w:val="24"/>
              </w:rPr>
              <w:t>Discussion</w:t>
            </w:r>
            <w:r w:rsidR="007A37EE" w:rsidRPr="007A37EE">
              <w:rPr>
                <w:rFonts w:ascii="Times New Roman" w:hAnsi="Times New Roman" w:cs="Times New Roman"/>
                <w:noProof/>
                <w:webHidden/>
                <w:sz w:val="24"/>
                <w:szCs w:val="24"/>
              </w:rPr>
              <w:tab/>
            </w:r>
            <w:r w:rsidR="007A37EE" w:rsidRPr="007A37EE">
              <w:rPr>
                <w:rFonts w:ascii="Times New Roman" w:hAnsi="Times New Roman" w:cs="Times New Roman"/>
                <w:noProof/>
                <w:webHidden/>
                <w:sz w:val="24"/>
                <w:szCs w:val="24"/>
              </w:rPr>
              <w:fldChar w:fldCharType="begin"/>
            </w:r>
            <w:r w:rsidR="007A37EE" w:rsidRPr="007A37EE">
              <w:rPr>
                <w:rFonts w:ascii="Times New Roman" w:hAnsi="Times New Roman" w:cs="Times New Roman"/>
                <w:noProof/>
                <w:webHidden/>
                <w:sz w:val="24"/>
                <w:szCs w:val="24"/>
              </w:rPr>
              <w:instrText xml:space="preserve"> PAGEREF _Toc90975368 \h </w:instrText>
            </w:r>
            <w:r w:rsidR="007A37EE" w:rsidRPr="007A37EE">
              <w:rPr>
                <w:rFonts w:ascii="Times New Roman" w:hAnsi="Times New Roman" w:cs="Times New Roman"/>
                <w:noProof/>
                <w:webHidden/>
                <w:sz w:val="24"/>
                <w:szCs w:val="24"/>
              </w:rPr>
            </w:r>
            <w:r w:rsidR="007A37EE" w:rsidRPr="007A37EE">
              <w:rPr>
                <w:rFonts w:ascii="Times New Roman" w:hAnsi="Times New Roman" w:cs="Times New Roman"/>
                <w:noProof/>
                <w:webHidden/>
                <w:sz w:val="24"/>
                <w:szCs w:val="24"/>
              </w:rPr>
              <w:fldChar w:fldCharType="separate"/>
            </w:r>
            <w:r w:rsidR="00C042A9">
              <w:rPr>
                <w:rFonts w:ascii="Times New Roman" w:hAnsi="Times New Roman" w:cs="Times New Roman"/>
                <w:noProof/>
                <w:webHidden/>
                <w:sz w:val="24"/>
                <w:szCs w:val="24"/>
              </w:rPr>
              <w:t>22</w:t>
            </w:r>
            <w:r w:rsidR="007A37EE" w:rsidRPr="007A37EE">
              <w:rPr>
                <w:rFonts w:ascii="Times New Roman" w:hAnsi="Times New Roman" w:cs="Times New Roman"/>
                <w:noProof/>
                <w:webHidden/>
                <w:sz w:val="24"/>
                <w:szCs w:val="24"/>
              </w:rPr>
              <w:fldChar w:fldCharType="end"/>
            </w:r>
          </w:hyperlink>
        </w:p>
        <w:p w14:paraId="3222EC9A" w14:textId="0F0723E3" w:rsidR="007A37EE" w:rsidRPr="007A37EE" w:rsidRDefault="006D194D">
          <w:pPr>
            <w:pStyle w:val="TOC2"/>
            <w:tabs>
              <w:tab w:val="left" w:pos="880"/>
              <w:tab w:val="right" w:leader="dot" w:pos="9350"/>
            </w:tabs>
            <w:rPr>
              <w:rFonts w:ascii="Times New Roman" w:eastAsiaTheme="minorEastAsia" w:hAnsi="Times New Roman" w:cs="Times New Roman"/>
              <w:noProof/>
              <w:sz w:val="24"/>
              <w:szCs w:val="24"/>
              <w:lang w:eastAsia="en-CA"/>
            </w:rPr>
          </w:pPr>
          <w:hyperlink w:anchor="_Toc90975369" w:history="1">
            <w:r w:rsidR="007A37EE" w:rsidRPr="007A37EE">
              <w:rPr>
                <w:rStyle w:val="Hyperlink"/>
                <w:rFonts w:ascii="Times New Roman" w:hAnsi="Times New Roman" w:cs="Times New Roman"/>
                <w:noProof/>
                <w:sz w:val="24"/>
                <w:szCs w:val="24"/>
                <w:lang w:eastAsia="en-CA"/>
              </w:rPr>
              <w:t>3.4</w:t>
            </w:r>
            <w:r w:rsidR="007A37EE" w:rsidRPr="007A37EE">
              <w:rPr>
                <w:rFonts w:ascii="Times New Roman" w:eastAsiaTheme="minorEastAsia" w:hAnsi="Times New Roman" w:cs="Times New Roman"/>
                <w:noProof/>
                <w:sz w:val="24"/>
                <w:szCs w:val="24"/>
                <w:lang w:eastAsia="en-CA"/>
              </w:rPr>
              <w:tab/>
            </w:r>
            <w:r w:rsidR="007A37EE" w:rsidRPr="007A37EE">
              <w:rPr>
                <w:rStyle w:val="Hyperlink"/>
                <w:rFonts w:ascii="Times New Roman" w:hAnsi="Times New Roman" w:cs="Times New Roman"/>
                <w:noProof/>
                <w:sz w:val="24"/>
                <w:szCs w:val="24"/>
                <w:lang w:eastAsia="en-CA"/>
              </w:rPr>
              <w:t>Literature Cited</w:t>
            </w:r>
            <w:r w:rsidR="007A37EE" w:rsidRPr="007A37EE">
              <w:rPr>
                <w:rFonts w:ascii="Times New Roman" w:hAnsi="Times New Roman" w:cs="Times New Roman"/>
                <w:noProof/>
                <w:webHidden/>
                <w:sz w:val="24"/>
                <w:szCs w:val="24"/>
              </w:rPr>
              <w:tab/>
            </w:r>
            <w:r w:rsidR="007A37EE" w:rsidRPr="007A37EE">
              <w:rPr>
                <w:rFonts w:ascii="Times New Roman" w:hAnsi="Times New Roman" w:cs="Times New Roman"/>
                <w:noProof/>
                <w:webHidden/>
                <w:sz w:val="24"/>
                <w:szCs w:val="24"/>
              </w:rPr>
              <w:fldChar w:fldCharType="begin"/>
            </w:r>
            <w:r w:rsidR="007A37EE" w:rsidRPr="007A37EE">
              <w:rPr>
                <w:rFonts w:ascii="Times New Roman" w:hAnsi="Times New Roman" w:cs="Times New Roman"/>
                <w:noProof/>
                <w:webHidden/>
                <w:sz w:val="24"/>
                <w:szCs w:val="24"/>
              </w:rPr>
              <w:instrText xml:space="preserve"> PAGEREF _Toc90975369 \h </w:instrText>
            </w:r>
            <w:r w:rsidR="007A37EE" w:rsidRPr="007A37EE">
              <w:rPr>
                <w:rFonts w:ascii="Times New Roman" w:hAnsi="Times New Roman" w:cs="Times New Roman"/>
                <w:noProof/>
                <w:webHidden/>
                <w:sz w:val="24"/>
                <w:szCs w:val="24"/>
              </w:rPr>
            </w:r>
            <w:r w:rsidR="007A37EE" w:rsidRPr="007A37EE">
              <w:rPr>
                <w:rFonts w:ascii="Times New Roman" w:hAnsi="Times New Roman" w:cs="Times New Roman"/>
                <w:noProof/>
                <w:webHidden/>
                <w:sz w:val="24"/>
                <w:szCs w:val="24"/>
              </w:rPr>
              <w:fldChar w:fldCharType="separate"/>
            </w:r>
            <w:r w:rsidR="00C042A9">
              <w:rPr>
                <w:rFonts w:ascii="Times New Roman" w:hAnsi="Times New Roman" w:cs="Times New Roman"/>
                <w:noProof/>
                <w:webHidden/>
                <w:sz w:val="24"/>
                <w:szCs w:val="24"/>
              </w:rPr>
              <w:t>25</w:t>
            </w:r>
            <w:r w:rsidR="007A37EE" w:rsidRPr="007A37EE">
              <w:rPr>
                <w:rFonts w:ascii="Times New Roman" w:hAnsi="Times New Roman" w:cs="Times New Roman"/>
                <w:noProof/>
                <w:webHidden/>
                <w:sz w:val="24"/>
                <w:szCs w:val="24"/>
              </w:rPr>
              <w:fldChar w:fldCharType="end"/>
            </w:r>
          </w:hyperlink>
        </w:p>
        <w:p w14:paraId="00DB97A8" w14:textId="1BD2C20C" w:rsidR="007A37EE" w:rsidRPr="007A37EE" w:rsidRDefault="006D194D">
          <w:pPr>
            <w:pStyle w:val="TOC1"/>
            <w:tabs>
              <w:tab w:val="left" w:pos="660"/>
              <w:tab w:val="right" w:leader="dot" w:pos="9350"/>
            </w:tabs>
            <w:rPr>
              <w:rFonts w:ascii="Times New Roman" w:eastAsiaTheme="minorEastAsia" w:hAnsi="Times New Roman" w:cs="Times New Roman"/>
              <w:noProof/>
              <w:sz w:val="24"/>
              <w:szCs w:val="24"/>
              <w:lang w:eastAsia="en-CA"/>
            </w:rPr>
          </w:pPr>
          <w:hyperlink w:anchor="_Toc90975370" w:history="1">
            <w:r w:rsidR="007A37EE" w:rsidRPr="007A37EE">
              <w:rPr>
                <w:rStyle w:val="Hyperlink"/>
                <w:rFonts w:ascii="Times New Roman" w:hAnsi="Times New Roman" w:cs="Times New Roman"/>
                <w:noProof/>
                <w:sz w:val="24"/>
                <w:szCs w:val="24"/>
              </w:rPr>
              <w:t>4.0</w:t>
            </w:r>
            <w:r w:rsidR="007A37EE" w:rsidRPr="007A37EE">
              <w:rPr>
                <w:rFonts w:ascii="Times New Roman" w:eastAsiaTheme="minorEastAsia" w:hAnsi="Times New Roman" w:cs="Times New Roman"/>
                <w:noProof/>
                <w:sz w:val="24"/>
                <w:szCs w:val="24"/>
                <w:lang w:eastAsia="en-CA"/>
              </w:rPr>
              <w:tab/>
            </w:r>
            <w:r w:rsidR="007A37EE" w:rsidRPr="007A37EE">
              <w:rPr>
                <w:rStyle w:val="Hyperlink"/>
                <w:rFonts w:ascii="Times New Roman" w:hAnsi="Times New Roman" w:cs="Times New Roman"/>
                <w:noProof/>
                <w:sz w:val="24"/>
                <w:szCs w:val="24"/>
              </w:rPr>
              <w:t>Preliminary Calculations of Nutrient Loading Rates for Fertilization Downstream of Glen Canyon Dam</w:t>
            </w:r>
            <w:r w:rsidR="007A37EE" w:rsidRPr="007A37EE">
              <w:rPr>
                <w:rFonts w:ascii="Times New Roman" w:hAnsi="Times New Roman" w:cs="Times New Roman"/>
                <w:noProof/>
                <w:webHidden/>
                <w:sz w:val="24"/>
                <w:szCs w:val="24"/>
              </w:rPr>
              <w:tab/>
            </w:r>
            <w:r w:rsidR="007A37EE" w:rsidRPr="007A37EE">
              <w:rPr>
                <w:rFonts w:ascii="Times New Roman" w:hAnsi="Times New Roman" w:cs="Times New Roman"/>
                <w:noProof/>
                <w:webHidden/>
                <w:sz w:val="24"/>
                <w:szCs w:val="24"/>
              </w:rPr>
              <w:fldChar w:fldCharType="begin"/>
            </w:r>
            <w:r w:rsidR="007A37EE" w:rsidRPr="007A37EE">
              <w:rPr>
                <w:rFonts w:ascii="Times New Roman" w:hAnsi="Times New Roman" w:cs="Times New Roman"/>
                <w:noProof/>
                <w:webHidden/>
                <w:sz w:val="24"/>
                <w:szCs w:val="24"/>
              </w:rPr>
              <w:instrText xml:space="preserve"> PAGEREF _Toc90975370 \h </w:instrText>
            </w:r>
            <w:r w:rsidR="007A37EE" w:rsidRPr="007A37EE">
              <w:rPr>
                <w:rFonts w:ascii="Times New Roman" w:hAnsi="Times New Roman" w:cs="Times New Roman"/>
                <w:noProof/>
                <w:webHidden/>
                <w:sz w:val="24"/>
                <w:szCs w:val="24"/>
              </w:rPr>
            </w:r>
            <w:r w:rsidR="007A37EE" w:rsidRPr="007A37EE">
              <w:rPr>
                <w:rFonts w:ascii="Times New Roman" w:hAnsi="Times New Roman" w:cs="Times New Roman"/>
                <w:noProof/>
                <w:webHidden/>
                <w:sz w:val="24"/>
                <w:szCs w:val="24"/>
              </w:rPr>
              <w:fldChar w:fldCharType="separate"/>
            </w:r>
            <w:r w:rsidR="00C042A9">
              <w:rPr>
                <w:rFonts w:ascii="Times New Roman" w:hAnsi="Times New Roman" w:cs="Times New Roman"/>
                <w:noProof/>
                <w:webHidden/>
                <w:sz w:val="24"/>
                <w:szCs w:val="24"/>
              </w:rPr>
              <w:t>29</w:t>
            </w:r>
            <w:r w:rsidR="007A37EE" w:rsidRPr="007A37EE">
              <w:rPr>
                <w:rFonts w:ascii="Times New Roman" w:hAnsi="Times New Roman" w:cs="Times New Roman"/>
                <w:noProof/>
                <w:webHidden/>
                <w:sz w:val="24"/>
                <w:szCs w:val="24"/>
              </w:rPr>
              <w:fldChar w:fldCharType="end"/>
            </w:r>
          </w:hyperlink>
        </w:p>
        <w:p w14:paraId="0355B4FE" w14:textId="4A6BE576" w:rsidR="007A37EE" w:rsidRPr="007A37EE" w:rsidRDefault="006D194D">
          <w:pPr>
            <w:pStyle w:val="TOC2"/>
            <w:tabs>
              <w:tab w:val="left" w:pos="880"/>
              <w:tab w:val="right" w:leader="dot" w:pos="9350"/>
            </w:tabs>
            <w:rPr>
              <w:rFonts w:ascii="Times New Roman" w:eastAsiaTheme="minorEastAsia" w:hAnsi="Times New Roman" w:cs="Times New Roman"/>
              <w:noProof/>
              <w:sz w:val="24"/>
              <w:szCs w:val="24"/>
              <w:lang w:eastAsia="en-CA"/>
            </w:rPr>
          </w:pPr>
          <w:hyperlink w:anchor="_Toc90975371" w:history="1">
            <w:r w:rsidR="007A37EE" w:rsidRPr="007A37EE">
              <w:rPr>
                <w:rStyle w:val="Hyperlink"/>
                <w:rFonts w:ascii="Times New Roman" w:hAnsi="Times New Roman" w:cs="Times New Roman"/>
                <w:noProof/>
                <w:sz w:val="24"/>
                <w:szCs w:val="24"/>
              </w:rPr>
              <w:t>4.1</w:t>
            </w:r>
            <w:r w:rsidR="007A37EE" w:rsidRPr="007A37EE">
              <w:rPr>
                <w:rFonts w:ascii="Times New Roman" w:eastAsiaTheme="minorEastAsia" w:hAnsi="Times New Roman" w:cs="Times New Roman"/>
                <w:noProof/>
                <w:sz w:val="24"/>
                <w:szCs w:val="24"/>
                <w:lang w:eastAsia="en-CA"/>
              </w:rPr>
              <w:tab/>
            </w:r>
            <w:r w:rsidR="007A37EE" w:rsidRPr="007A37EE">
              <w:rPr>
                <w:rStyle w:val="Hyperlink"/>
                <w:rFonts w:ascii="Times New Roman" w:hAnsi="Times New Roman" w:cs="Times New Roman"/>
                <w:noProof/>
                <w:sz w:val="24"/>
                <w:szCs w:val="24"/>
              </w:rPr>
              <w:t>Assessing nutrient limitation and types of bioavailable nutrients</w:t>
            </w:r>
            <w:r w:rsidR="007A37EE" w:rsidRPr="007A37EE">
              <w:rPr>
                <w:rFonts w:ascii="Times New Roman" w:hAnsi="Times New Roman" w:cs="Times New Roman"/>
                <w:noProof/>
                <w:webHidden/>
                <w:sz w:val="24"/>
                <w:szCs w:val="24"/>
              </w:rPr>
              <w:tab/>
            </w:r>
            <w:r w:rsidR="007A37EE" w:rsidRPr="007A37EE">
              <w:rPr>
                <w:rFonts w:ascii="Times New Roman" w:hAnsi="Times New Roman" w:cs="Times New Roman"/>
                <w:noProof/>
                <w:webHidden/>
                <w:sz w:val="24"/>
                <w:szCs w:val="24"/>
              </w:rPr>
              <w:fldChar w:fldCharType="begin"/>
            </w:r>
            <w:r w:rsidR="007A37EE" w:rsidRPr="007A37EE">
              <w:rPr>
                <w:rFonts w:ascii="Times New Roman" w:hAnsi="Times New Roman" w:cs="Times New Roman"/>
                <w:noProof/>
                <w:webHidden/>
                <w:sz w:val="24"/>
                <w:szCs w:val="24"/>
              </w:rPr>
              <w:instrText xml:space="preserve"> PAGEREF _Toc90975371 \h </w:instrText>
            </w:r>
            <w:r w:rsidR="007A37EE" w:rsidRPr="007A37EE">
              <w:rPr>
                <w:rFonts w:ascii="Times New Roman" w:hAnsi="Times New Roman" w:cs="Times New Roman"/>
                <w:noProof/>
                <w:webHidden/>
                <w:sz w:val="24"/>
                <w:szCs w:val="24"/>
              </w:rPr>
            </w:r>
            <w:r w:rsidR="007A37EE" w:rsidRPr="007A37EE">
              <w:rPr>
                <w:rFonts w:ascii="Times New Roman" w:hAnsi="Times New Roman" w:cs="Times New Roman"/>
                <w:noProof/>
                <w:webHidden/>
                <w:sz w:val="24"/>
                <w:szCs w:val="24"/>
              </w:rPr>
              <w:fldChar w:fldCharType="separate"/>
            </w:r>
            <w:r w:rsidR="00C042A9">
              <w:rPr>
                <w:rFonts w:ascii="Times New Roman" w:hAnsi="Times New Roman" w:cs="Times New Roman"/>
                <w:noProof/>
                <w:webHidden/>
                <w:sz w:val="24"/>
                <w:szCs w:val="24"/>
              </w:rPr>
              <w:t>29</w:t>
            </w:r>
            <w:r w:rsidR="007A37EE" w:rsidRPr="007A37EE">
              <w:rPr>
                <w:rFonts w:ascii="Times New Roman" w:hAnsi="Times New Roman" w:cs="Times New Roman"/>
                <w:noProof/>
                <w:webHidden/>
                <w:sz w:val="24"/>
                <w:szCs w:val="24"/>
              </w:rPr>
              <w:fldChar w:fldCharType="end"/>
            </w:r>
          </w:hyperlink>
        </w:p>
        <w:p w14:paraId="0A0D2728" w14:textId="6D48BCAB" w:rsidR="007A37EE" w:rsidRPr="007A37EE" w:rsidRDefault="006D194D">
          <w:pPr>
            <w:pStyle w:val="TOC2"/>
            <w:tabs>
              <w:tab w:val="left" w:pos="880"/>
              <w:tab w:val="right" w:leader="dot" w:pos="9350"/>
            </w:tabs>
            <w:rPr>
              <w:rFonts w:ascii="Times New Roman" w:eastAsiaTheme="minorEastAsia" w:hAnsi="Times New Roman" w:cs="Times New Roman"/>
              <w:noProof/>
              <w:sz w:val="24"/>
              <w:szCs w:val="24"/>
              <w:lang w:eastAsia="en-CA"/>
            </w:rPr>
          </w:pPr>
          <w:hyperlink w:anchor="_Toc90975372" w:history="1">
            <w:r w:rsidR="007A37EE" w:rsidRPr="007A37EE">
              <w:rPr>
                <w:rStyle w:val="Hyperlink"/>
                <w:rFonts w:ascii="Times New Roman" w:hAnsi="Times New Roman" w:cs="Times New Roman"/>
                <w:noProof/>
                <w:sz w:val="24"/>
                <w:szCs w:val="24"/>
              </w:rPr>
              <w:t>4.2</w:t>
            </w:r>
            <w:r w:rsidR="007A37EE" w:rsidRPr="007A37EE">
              <w:rPr>
                <w:rFonts w:ascii="Times New Roman" w:eastAsiaTheme="minorEastAsia" w:hAnsi="Times New Roman" w:cs="Times New Roman"/>
                <w:noProof/>
                <w:sz w:val="24"/>
                <w:szCs w:val="24"/>
                <w:lang w:eastAsia="en-CA"/>
              </w:rPr>
              <w:tab/>
            </w:r>
            <w:r w:rsidR="007A37EE" w:rsidRPr="007A37EE">
              <w:rPr>
                <w:rStyle w:val="Hyperlink"/>
                <w:rFonts w:ascii="Times New Roman" w:hAnsi="Times New Roman" w:cs="Times New Roman"/>
                <w:noProof/>
                <w:sz w:val="24"/>
                <w:szCs w:val="24"/>
              </w:rPr>
              <w:t>Patterns in Discharge and Macronutrient concentrations in water released from Glen Canyon Dam and at Lees Ferry</w:t>
            </w:r>
            <w:r w:rsidR="007A37EE" w:rsidRPr="007A37EE">
              <w:rPr>
                <w:rFonts w:ascii="Times New Roman" w:hAnsi="Times New Roman" w:cs="Times New Roman"/>
                <w:noProof/>
                <w:webHidden/>
                <w:sz w:val="24"/>
                <w:szCs w:val="24"/>
              </w:rPr>
              <w:tab/>
            </w:r>
            <w:r w:rsidR="007A37EE" w:rsidRPr="007A37EE">
              <w:rPr>
                <w:rFonts w:ascii="Times New Roman" w:hAnsi="Times New Roman" w:cs="Times New Roman"/>
                <w:noProof/>
                <w:webHidden/>
                <w:sz w:val="24"/>
                <w:szCs w:val="24"/>
              </w:rPr>
              <w:fldChar w:fldCharType="begin"/>
            </w:r>
            <w:r w:rsidR="007A37EE" w:rsidRPr="007A37EE">
              <w:rPr>
                <w:rFonts w:ascii="Times New Roman" w:hAnsi="Times New Roman" w:cs="Times New Roman"/>
                <w:noProof/>
                <w:webHidden/>
                <w:sz w:val="24"/>
                <w:szCs w:val="24"/>
              </w:rPr>
              <w:instrText xml:space="preserve"> PAGEREF _Toc90975372 \h </w:instrText>
            </w:r>
            <w:r w:rsidR="007A37EE" w:rsidRPr="007A37EE">
              <w:rPr>
                <w:rFonts w:ascii="Times New Roman" w:hAnsi="Times New Roman" w:cs="Times New Roman"/>
                <w:noProof/>
                <w:webHidden/>
                <w:sz w:val="24"/>
                <w:szCs w:val="24"/>
              </w:rPr>
            </w:r>
            <w:r w:rsidR="007A37EE" w:rsidRPr="007A37EE">
              <w:rPr>
                <w:rFonts w:ascii="Times New Roman" w:hAnsi="Times New Roman" w:cs="Times New Roman"/>
                <w:noProof/>
                <w:webHidden/>
                <w:sz w:val="24"/>
                <w:szCs w:val="24"/>
              </w:rPr>
              <w:fldChar w:fldCharType="separate"/>
            </w:r>
            <w:r w:rsidR="00C042A9">
              <w:rPr>
                <w:rFonts w:ascii="Times New Roman" w:hAnsi="Times New Roman" w:cs="Times New Roman"/>
                <w:noProof/>
                <w:webHidden/>
                <w:sz w:val="24"/>
                <w:szCs w:val="24"/>
              </w:rPr>
              <w:t>31</w:t>
            </w:r>
            <w:r w:rsidR="007A37EE" w:rsidRPr="007A37EE">
              <w:rPr>
                <w:rFonts w:ascii="Times New Roman" w:hAnsi="Times New Roman" w:cs="Times New Roman"/>
                <w:noProof/>
                <w:webHidden/>
                <w:sz w:val="24"/>
                <w:szCs w:val="24"/>
              </w:rPr>
              <w:fldChar w:fldCharType="end"/>
            </w:r>
          </w:hyperlink>
        </w:p>
        <w:p w14:paraId="35A3CEF4" w14:textId="75B56155" w:rsidR="007A37EE" w:rsidRPr="007A37EE" w:rsidRDefault="006D194D">
          <w:pPr>
            <w:pStyle w:val="TOC2"/>
            <w:tabs>
              <w:tab w:val="left" w:pos="880"/>
              <w:tab w:val="right" w:leader="dot" w:pos="9350"/>
            </w:tabs>
            <w:rPr>
              <w:rFonts w:ascii="Times New Roman" w:eastAsiaTheme="minorEastAsia" w:hAnsi="Times New Roman" w:cs="Times New Roman"/>
              <w:noProof/>
              <w:sz w:val="24"/>
              <w:szCs w:val="24"/>
              <w:lang w:eastAsia="en-CA"/>
            </w:rPr>
          </w:pPr>
          <w:hyperlink w:anchor="_Toc90975373" w:history="1">
            <w:r w:rsidR="007A37EE" w:rsidRPr="007A37EE">
              <w:rPr>
                <w:rStyle w:val="Hyperlink"/>
                <w:rFonts w:ascii="Times New Roman" w:hAnsi="Times New Roman" w:cs="Times New Roman"/>
                <w:noProof/>
                <w:sz w:val="24"/>
                <w:szCs w:val="24"/>
                <w:lang w:val="en-US"/>
              </w:rPr>
              <w:t>4.3</w:t>
            </w:r>
            <w:r w:rsidR="007A37EE" w:rsidRPr="007A37EE">
              <w:rPr>
                <w:rFonts w:ascii="Times New Roman" w:eastAsiaTheme="minorEastAsia" w:hAnsi="Times New Roman" w:cs="Times New Roman"/>
                <w:noProof/>
                <w:sz w:val="24"/>
                <w:szCs w:val="24"/>
                <w:lang w:eastAsia="en-CA"/>
              </w:rPr>
              <w:tab/>
            </w:r>
            <w:r w:rsidR="007A37EE" w:rsidRPr="007A37EE">
              <w:rPr>
                <w:rStyle w:val="Hyperlink"/>
                <w:rFonts w:ascii="Times New Roman" w:hAnsi="Times New Roman" w:cs="Times New Roman"/>
                <w:noProof/>
                <w:sz w:val="24"/>
                <w:szCs w:val="24"/>
                <w:lang w:val="en-US"/>
              </w:rPr>
              <w:t>Conclusions and Recommendations</w:t>
            </w:r>
            <w:r w:rsidR="007A37EE" w:rsidRPr="007A37EE">
              <w:rPr>
                <w:rFonts w:ascii="Times New Roman" w:hAnsi="Times New Roman" w:cs="Times New Roman"/>
                <w:noProof/>
                <w:webHidden/>
                <w:sz w:val="24"/>
                <w:szCs w:val="24"/>
              </w:rPr>
              <w:tab/>
            </w:r>
            <w:r w:rsidR="007A37EE" w:rsidRPr="007A37EE">
              <w:rPr>
                <w:rFonts w:ascii="Times New Roman" w:hAnsi="Times New Roman" w:cs="Times New Roman"/>
                <w:noProof/>
                <w:webHidden/>
                <w:sz w:val="24"/>
                <w:szCs w:val="24"/>
              </w:rPr>
              <w:fldChar w:fldCharType="begin"/>
            </w:r>
            <w:r w:rsidR="007A37EE" w:rsidRPr="007A37EE">
              <w:rPr>
                <w:rFonts w:ascii="Times New Roman" w:hAnsi="Times New Roman" w:cs="Times New Roman"/>
                <w:noProof/>
                <w:webHidden/>
                <w:sz w:val="24"/>
                <w:szCs w:val="24"/>
              </w:rPr>
              <w:instrText xml:space="preserve"> PAGEREF _Toc90975373 \h </w:instrText>
            </w:r>
            <w:r w:rsidR="007A37EE" w:rsidRPr="007A37EE">
              <w:rPr>
                <w:rFonts w:ascii="Times New Roman" w:hAnsi="Times New Roman" w:cs="Times New Roman"/>
                <w:noProof/>
                <w:webHidden/>
                <w:sz w:val="24"/>
                <w:szCs w:val="24"/>
              </w:rPr>
            </w:r>
            <w:r w:rsidR="007A37EE" w:rsidRPr="007A37EE">
              <w:rPr>
                <w:rFonts w:ascii="Times New Roman" w:hAnsi="Times New Roman" w:cs="Times New Roman"/>
                <w:noProof/>
                <w:webHidden/>
                <w:sz w:val="24"/>
                <w:szCs w:val="24"/>
              </w:rPr>
              <w:fldChar w:fldCharType="separate"/>
            </w:r>
            <w:r w:rsidR="00C042A9">
              <w:rPr>
                <w:rFonts w:ascii="Times New Roman" w:hAnsi="Times New Roman" w:cs="Times New Roman"/>
                <w:noProof/>
                <w:webHidden/>
                <w:sz w:val="24"/>
                <w:szCs w:val="24"/>
              </w:rPr>
              <w:t>33</w:t>
            </w:r>
            <w:r w:rsidR="007A37EE" w:rsidRPr="007A37EE">
              <w:rPr>
                <w:rFonts w:ascii="Times New Roman" w:hAnsi="Times New Roman" w:cs="Times New Roman"/>
                <w:noProof/>
                <w:webHidden/>
                <w:sz w:val="24"/>
                <w:szCs w:val="24"/>
              </w:rPr>
              <w:fldChar w:fldCharType="end"/>
            </w:r>
          </w:hyperlink>
        </w:p>
        <w:p w14:paraId="684741A8" w14:textId="7636438D" w:rsidR="007A37EE" w:rsidRPr="007A37EE" w:rsidRDefault="006D194D">
          <w:pPr>
            <w:pStyle w:val="TOC2"/>
            <w:tabs>
              <w:tab w:val="left" w:pos="880"/>
              <w:tab w:val="right" w:leader="dot" w:pos="9350"/>
            </w:tabs>
            <w:rPr>
              <w:rFonts w:ascii="Times New Roman" w:eastAsiaTheme="minorEastAsia" w:hAnsi="Times New Roman" w:cs="Times New Roman"/>
              <w:noProof/>
              <w:sz w:val="24"/>
              <w:szCs w:val="24"/>
              <w:lang w:eastAsia="en-CA"/>
            </w:rPr>
          </w:pPr>
          <w:hyperlink w:anchor="_Toc90975374" w:history="1">
            <w:r w:rsidR="007A37EE" w:rsidRPr="007A37EE">
              <w:rPr>
                <w:rStyle w:val="Hyperlink"/>
                <w:rFonts w:ascii="Times New Roman" w:hAnsi="Times New Roman" w:cs="Times New Roman"/>
                <w:noProof/>
                <w:sz w:val="24"/>
                <w:szCs w:val="24"/>
              </w:rPr>
              <w:t>4.4</w:t>
            </w:r>
            <w:r w:rsidR="007A37EE" w:rsidRPr="007A37EE">
              <w:rPr>
                <w:rFonts w:ascii="Times New Roman" w:eastAsiaTheme="minorEastAsia" w:hAnsi="Times New Roman" w:cs="Times New Roman"/>
                <w:noProof/>
                <w:sz w:val="24"/>
                <w:szCs w:val="24"/>
                <w:lang w:eastAsia="en-CA"/>
              </w:rPr>
              <w:tab/>
            </w:r>
            <w:r w:rsidR="007A37EE" w:rsidRPr="007A37EE">
              <w:rPr>
                <w:rStyle w:val="Hyperlink"/>
                <w:rFonts w:ascii="Times New Roman" w:hAnsi="Times New Roman" w:cs="Times New Roman"/>
                <w:noProof/>
                <w:sz w:val="24"/>
                <w:szCs w:val="24"/>
              </w:rPr>
              <w:t>Literature Cited</w:t>
            </w:r>
            <w:r w:rsidR="007A37EE" w:rsidRPr="007A37EE">
              <w:rPr>
                <w:rFonts w:ascii="Times New Roman" w:hAnsi="Times New Roman" w:cs="Times New Roman"/>
                <w:noProof/>
                <w:webHidden/>
                <w:sz w:val="24"/>
                <w:szCs w:val="24"/>
              </w:rPr>
              <w:tab/>
            </w:r>
            <w:r w:rsidR="007A37EE" w:rsidRPr="007A37EE">
              <w:rPr>
                <w:rFonts w:ascii="Times New Roman" w:hAnsi="Times New Roman" w:cs="Times New Roman"/>
                <w:noProof/>
                <w:webHidden/>
                <w:sz w:val="24"/>
                <w:szCs w:val="24"/>
              </w:rPr>
              <w:fldChar w:fldCharType="begin"/>
            </w:r>
            <w:r w:rsidR="007A37EE" w:rsidRPr="007A37EE">
              <w:rPr>
                <w:rFonts w:ascii="Times New Roman" w:hAnsi="Times New Roman" w:cs="Times New Roman"/>
                <w:noProof/>
                <w:webHidden/>
                <w:sz w:val="24"/>
                <w:szCs w:val="24"/>
              </w:rPr>
              <w:instrText xml:space="preserve"> PAGEREF _Toc90975374 \h </w:instrText>
            </w:r>
            <w:r w:rsidR="007A37EE" w:rsidRPr="007A37EE">
              <w:rPr>
                <w:rFonts w:ascii="Times New Roman" w:hAnsi="Times New Roman" w:cs="Times New Roman"/>
                <w:noProof/>
                <w:webHidden/>
                <w:sz w:val="24"/>
                <w:szCs w:val="24"/>
              </w:rPr>
            </w:r>
            <w:r w:rsidR="007A37EE" w:rsidRPr="007A37EE">
              <w:rPr>
                <w:rFonts w:ascii="Times New Roman" w:hAnsi="Times New Roman" w:cs="Times New Roman"/>
                <w:noProof/>
                <w:webHidden/>
                <w:sz w:val="24"/>
                <w:szCs w:val="24"/>
              </w:rPr>
              <w:fldChar w:fldCharType="separate"/>
            </w:r>
            <w:r w:rsidR="00C042A9">
              <w:rPr>
                <w:rFonts w:ascii="Times New Roman" w:hAnsi="Times New Roman" w:cs="Times New Roman"/>
                <w:noProof/>
                <w:webHidden/>
                <w:sz w:val="24"/>
                <w:szCs w:val="24"/>
              </w:rPr>
              <w:t>34</w:t>
            </w:r>
            <w:r w:rsidR="007A37EE" w:rsidRPr="007A37EE">
              <w:rPr>
                <w:rFonts w:ascii="Times New Roman" w:hAnsi="Times New Roman" w:cs="Times New Roman"/>
                <w:noProof/>
                <w:webHidden/>
                <w:sz w:val="24"/>
                <w:szCs w:val="24"/>
              </w:rPr>
              <w:fldChar w:fldCharType="end"/>
            </w:r>
          </w:hyperlink>
        </w:p>
        <w:p w14:paraId="10AEC657" w14:textId="634CECFF" w:rsidR="007A37EE" w:rsidRPr="007A37EE" w:rsidRDefault="006D194D">
          <w:pPr>
            <w:pStyle w:val="TOC1"/>
            <w:tabs>
              <w:tab w:val="right" w:leader="dot" w:pos="9350"/>
            </w:tabs>
            <w:rPr>
              <w:rFonts w:ascii="Times New Roman" w:eastAsiaTheme="minorEastAsia" w:hAnsi="Times New Roman" w:cs="Times New Roman"/>
              <w:noProof/>
              <w:sz w:val="24"/>
              <w:szCs w:val="24"/>
              <w:lang w:eastAsia="en-CA"/>
            </w:rPr>
          </w:pPr>
          <w:hyperlink w:anchor="_Toc90975375" w:history="1">
            <w:r w:rsidR="007A37EE" w:rsidRPr="007A37EE">
              <w:rPr>
                <w:rStyle w:val="Hyperlink"/>
                <w:rFonts w:ascii="Times New Roman" w:hAnsi="Times New Roman" w:cs="Times New Roman"/>
                <w:noProof/>
                <w:sz w:val="24"/>
                <w:szCs w:val="24"/>
              </w:rPr>
              <w:t>Appendix A: Citations for 165 papers used for analysis</w:t>
            </w:r>
            <w:r w:rsidR="007A37EE" w:rsidRPr="007A37EE">
              <w:rPr>
                <w:rFonts w:ascii="Times New Roman" w:hAnsi="Times New Roman" w:cs="Times New Roman"/>
                <w:noProof/>
                <w:webHidden/>
                <w:sz w:val="24"/>
                <w:szCs w:val="24"/>
              </w:rPr>
              <w:tab/>
            </w:r>
            <w:r w:rsidR="007A37EE" w:rsidRPr="007A37EE">
              <w:rPr>
                <w:rFonts w:ascii="Times New Roman" w:hAnsi="Times New Roman" w:cs="Times New Roman"/>
                <w:noProof/>
                <w:webHidden/>
                <w:sz w:val="24"/>
                <w:szCs w:val="24"/>
              </w:rPr>
              <w:fldChar w:fldCharType="begin"/>
            </w:r>
            <w:r w:rsidR="007A37EE" w:rsidRPr="007A37EE">
              <w:rPr>
                <w:rFonts w:ascii="Times New Roman" w:hAnsi="Times New Roman" w:cs="Times New Roman"/>
                <w:noProof/>
                <w:webHidden/>
                <w:sz w:val="24"/>
                <w:szCs w:val="24"/>
              </w:rPr>
              <w:instrText xml:space="preserve"> PAGEREF _Toc90975375 \h </w:instrText>
            </w:r>
            <w:r w:rsidR="007A37EE" w:rsidRPr="007A37EE">
              <w:rPr>
                <w:rFonts w:ascii="Times New Roman" w:hAnsi="Times New Roman" w:cs="Times New Roman"/>
                <w:noProof/>
                <w:webHidden/>
                <w:sz w:val="24"/>
                <w:szCs w:val="24"/>
              </w:rPr>
            </w:r>
            <w:r w:rsidR="007A37EE" w:rsidRPr="007A37EE">
              <w:rPr>
                <w:rFonts w:ascii="Times New Roman" w:hAnsi="Times New Roman" w:cs="Times New Roman"/>
                <w:noProof/>
                <w:webHidden/>
                <w:sz w:val="24"/>
                <w:szCs w:val="24"/>
              </w:rPr>
              <w:fldChar w:fldCharType="separate"/>
            </w:r>
            <w:r w:rsidR="00C042A9">
              <w:rPr>
                <w:rFonts w:ascii="Times New Roman" w:hAnsi="Times New Roman" w:cs="Times New Roman"/>
                <w:noProof/>
                <w:webHidden/>
                <w:sz w:val="24"/>
                <w:szCs w:val="24"/>
              </w:rPr>
              <w:t>50</w:t>
            </w:r>
            <w:r w:rsidR="007A37EE" w:rsidRPr="007A37EE">
              <w:rPr>
                <w:rFonts w:ascii="Times New Roman" w:hAnsi="Times New Roman" w:cs="Times New Roman"/>
                <w:noProof/>
                <w:webHidden/>
                <w:sz w:val="24"/>
                <w:szCs w:val="24"/>
              </w:rPr>
              <w:fldChar w:fldCharType="end"/>
            </w:r>
          </w:hyperlink>
        </w:p>
        <w:p w14:paraId="65726C6A" w14:textId="1BFBB832" w:rsidR="00F4544B" w:rsidRDefault="00F4544B">
          <w:r w:rsidRPr="00A0240C">
            <w:rPr>
              <w:rFonts w:ascii="Times New Roman" w:hAnsi="Times New Roman" w:cs="Times New Roman"/>
              <w:noProof/>
              <w:sz w:val="24"/>
              <w:szCs w:val="24"/>
            </w:rPr>
            <w:fldChar w:fldCharType="end"/>
          </w:r>
        </w:p>
      </w:sdtContent>
    </w:sdt>
    <w:p w14:paraId="312B48A2" w14:textId="77777777" w:rsidR="00FF2791" w:rsidRDefault="00FF2791" w:rsidP="009539D4">
      <w:pPr>
        <w:pStyle w:val="Heading1"/>
        <w:rPr>
          <w:sz w:val="28"/>
          <w:szCs w:val="28"/>
        </w:rPr>
        <w:sectPr w:rsidR="00FF2791" w:rsidSect="00FF2791">
          <w:pgSz w:w="12240" w:h="15840"/>
          <w:pgMar w:top="1440" w:right="1440" w:bottom="1440" w:left="1440" w:header="708" w:footer="708" w:gutter="0"/>
          <w:pgNumType w:fmt="lowerRoman"/>
          <w:cols w:space="708"/>
          <w:docGrid w:linePitch="360"/>
        </w:sectPr>
      </w:pPr>
    </w:p>
    <w:p w14:paraId="5C195E98" w14:textId="3CBD7664" w:rsidR="006B596D" w:rsidRPr="009539D4" w:rsidRDefault="009539D4" w:rsidP="009539D4">
      <w:pPr>
        <w:pStyle w:val="Heading1"/>
        <w:rPr>
          <w:sz w:val="28"/>
          <w:szCs w:val="28"/>
        </w:rPr>
      </w:pPr>
      <w:bookmarkStart w:id="0" w:name="_Toc90975360"/>
      <w:r w:rsidRPr="009539D4">
        <w:rPr>
          <w:sz w:val="28"/>
          <w:szCs w:val="28"/>
        </w:rPr>
        <w:lastRenderedPageBreak/>
        <w:t>1.0</w:t>
      </w:r>
      <w:r w:rsidRPr="009539D4">
        <w:rPr>
          <w:sz w:val="28"/>
          <w:szCs w:val="28"/>
        </w:rPr>
        <w:tab/>
      </w:r>
      <w:r w:rsidR="006B596D" w:rsidRPr="009539D4">
        <w:rPr>
          <w:sz w:val="28"/>
          <w:szCs w:val="28"/>
        </w:rPr>
        <w:t>General Introduction</w:t>
      </w:r>
      <w:bookmarkEnd w:id="0"/>
    </w:p>
    <w:p w14:paraId="7D450E1E" w14:textId="704CE737" w:rsidR="00E01857" w:rsidRDefault="00594B9B" w:rsidP="000F7F53">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of the key objectives of the Glen Canyon Dam Adaptive Management Program (GCD AMP) is to understand </w:t>
      </w:r>
      <w:r w:rsidR="0040515C">
        <w:rPr>
          <w:rFonts w:ascii="Times New Roman" w:hAnsi="Times New Roman" w:cs="Times New Roman"/>
          <w:sz w:val="24"/>
          <w:szCs w:val="24"/>
        </w:rPr>
        <w:t>how fish populations downstream of the dam are influenced by</w:t>
      </w:r>
      <w:r>
        <w:rPr>
          <w:rFonts w:ascii="Times New Roman" w:hAnsi="Times New Roman" w:cs="Times New Roman"/>
          <w:sz w:val="24"/>
          <w:szCs w:val="24"/>
        </w:rPr>
        <w:t xml:space="preserve"> operati</w:t>
      </w:r>
      <w:r w:rsidR="00FB7CDC">
        <w:rPr>
          <w:rFonts w:ascii="Times New Roman" w:hAnsi="Times New Roman" w:cs="Times New Roman"/>
          <w:sz w:val="24"/>
          <w:szCs w:val="24"/>
        </w:rPr>
        <w:t>ons</w:t>
      </w:r>
      <w:r>
        <w:rPr>
          <w:rFonts w:ascii="Times New Roman" w:hAnsi="Times New Roman" w:cs="Times New Roman"/>
          <w:sz w:val="24"/>
          <w:szCs w:val="24"/>
        </w:rPr>
        <w:t xml:space="preserve"> controlling the elevation of Lake Powell and </w:t>
      </w:r>
      <w:r w:rsidR="004F6799">
        <w:rPr>
          <w:rFonts w:ascii="Times New Roman" w:hAnsi="Times New Roman" w:cs="Times New Roman"/>
          <w:sz w:val="24"/>
          <w:szCs w:val="24"/>
        </w:rPr>
        <w:t xml:space="preserve">its </w:t>
      </w:r>
      <w:r>
        <w:rPr>
          <w:rFonts w:ascii="Times New Roman" w:hAnsi="Times New Roman" w:cs="Times New Roman"/>
          <w:sz w:val="24"/>
          <w:szCs w:val="24"/>
        </w:rPr>
        <w:t>outflow (Gloss et al. 2005). A better understanding of these effects</w:t>
      </w:r>
      <w:r w:rsidR="0040515C">
        <w:rPr>
          <w:rFonts w:ascii="Times New Roman" w:hAnsi="Times New Roman" w:cs="Times New Roman"/>
          <w:sz w:val="24"/>
          <w:szCs w:val="24"/>
        </w:rPr>
        <w:t xml:space="preserve">, and other factors that are not under </w:t>
      </w:r>
      <w:r w:rsidR="00771205">
        <w:rPr>
          <w:rFonts w:ascii="Times New Roman" w:hAnsi="Times New Roman" w:cs="Times New Roman"/>
          <w:sz w:val="24"/>
          <w:szCs w:val="24"/>
        </w:rPr>
        <w:t xml:space="preserve">direct </w:t>
      </w:r>
      <w:r w:rsidR="0040515C">
        <w:rPr>
          <w:rFonts w:ascii="Times New Roman" w:hAnsi="Times New Roman" w:cs="Times New Roman"/>
          <w:sz w:val="24"/>
          <w:szCs w:val="24"/>
        </w:rPr>
        <w:t>management control,</w:t>
      </w:r>
      <w:r>
        <w:rPr>
          <w:rFonts w:ascii="Times New Roman" w:hAnsi="Times New Roman" w:cs="Times New Roman"/>
          <w:sz w:val="24"/>
          <w:szCs w:val="24"/>
        </w:rPr>
        <w:t xml:space="preserve"> would </w:t>
      </w:r>
      <w:r w:rsidR="006C09A3">
        <w:rPr>
          <w:rFonts w:ascii="Times New Roman" w:hAnsi="Times New Roman" w:cs="Times New Roman"/>
          <w:sz w:val="24"/>
          <w:szCs w:val="24"/>
        </w:rPr>
        <w:t>help</w:t>
      </w:r>
      <w:r>
        <w:rPr>
          <w:rFonts w:ascii="Times New Roman" w:hAnsi="Times New Roman" w:cs="Times New Roman"/>
          <w:sz w:val="24"/>
          <w:szCs w:val="24"/>
        </w:rPr>
        <w:t xml:space="preserve"> identif</w:t>
      </w:r>
      <w:r w:rsidR="006C09A3">
        <w:rPr>
          <w:rFonts w:ascii="Times New Roman" w:hAnsi="Times New Roman" w:cs="Times New Roman"/>
          <w:sz w:val="24"/>
          <w:szCs w:val="24"/>
        </w:rPr>
        <w:t>y</w:t>
      </w:r>
      <w:r>
        <w:rPr>
          <w:rFonts w:ascii="Times New Roman" w:hAnsi="Times New Roman" w:cs="Times New Roman"/>
          <w:sz w:val="24"/>
          <w:szCs w:val="24"/>
        </w:rPr>
        <w:t xml:space="preserve"> policies </w:t>
      </w:r>
      <w:r w:rsidR="006C09A3">
        <w:rPr>
          <w:rFonts w:ascii="Times New Roman" w:hAnsi="Times New Roman" w:cs="Times New Roman"/>
          <w:sz w:val="24"/>
          <w:szCs w:val="24"/>
        </w:rPr>
        <w:t>to</w:t>
      </w:r>
      <w:r w:rsidR="00771205">
        <w:rPr>
          <w:rFonts w:ascii="Times New Roman" w:hAnsi="Times New Roman" w:cs="Times New Roman"/>
          <w:sz w:val="24"/>
          <w:szCs w:val="24"/>
        </w:rPr>
        <w:t xml:space="preserve"> </w:t>
      </w:r>
      <w:r>
        <w:rPr>
          <w:rFonts w:ascii="Times New Roman" w:hAnsi="Times New Roman" w:cs="Times New Roman"/>
          <w:sz w:val="24"/>
          <w:szCs w:val="24"/>
        </w:rPr>
        <w:t xml:space="preserve">increase the abundance of endangered </w:t>
      </w:r>
      <w:r w:rsidR="003522A1">
        <w:rPr>
          <w:rFonts w:ascii="Times New Roman" w:hAnsi="Times New Roman" w:cs="Times New Roman"/>
          <w:sz w:val="24"/>
          <w:szCs w:val="24"/>
        </w:rPr>
        <w:t xml:space="preserve">humpback chub </w:t>
      </w:r>
      <w:r>
        <w:rPr>
          <w:rFonts w:ascii="Times New Roman" w:hAnsi="Times New Roman" w:cs="Times New Roman"/>
          <w:sz w:val="24"/>
          <w:szCs w:val="24"/>
        </w:rPr>
        <w:t xml:space="preserve">in Grand Canyon, as well as non-native rainbow trout in Glen Canyon that support </w:t>
      </w:r>
      <w:r w:rsidR="00771205">
        <w:rPr>
          <w:rFonts w:ascii="Times New Roman" w:hAnsi="Times New Roman" w:cs="Times New Roman"/>
          <w:sz w:val="24"/>
          <w:szCs w:val="24"/>
        </w:rPr>
        <w:t>its</w:t>
      </w:r>
      <w:r>
        <w:rPr>
          <w:rFonts w:ascii="Times New Roman" w:hAnsi="Times New Roman" w:cs="Times New Roman"/>
          <w:sz w:val="24"/>
          <w:szCs w:val="24"/>
        </w:rPr>
        <w:t xml:space="preserve"> blue-ribbon tailwater fishery. Historically, most scientific efforts have focused on </w:t>
      </w:r>
      <w:r w:rsidR="006B596D">
        <w:rPr>
          <w:rFonts w:ascii="Times New Roman" w:hAnsi="Times New Roman" w:cs="Times New Roman"/>
          <w:sz w:val="24"/>
          <w:szCs w:val="24"/>
        </w:rPr>
        <w:t xml:space="preserve">understanding </w:t>
      </w:r>
      <w:r w:rsidR="00887C87">
        <w:rPr>
          <w:rFonts w:ascii="Times New Roman" w:hAnsi="Times New Roman" w:cs="Times New Roman"/>
          <w:sz w:val="24"/>
          <w:szCs w:val="24"/>
        </w:rPr>
        <w:t xml:space="preserve">direct </w:t>
      </w:r>
      <w:r>
        <w:rPr>
          <w:rFonts w:ascii="Times New Roman" w:hAnsi="Times New Roman" w:cs="Times New Roman"/>
          <w:sz w:val="24"/>
          <w:szCs w:val="24"/>
        </w:rPr>
        <w:t xml:space="preserve">effects of </w:t>
      </w:r>
      <w:r w:rsidR="003522A1">
        <w:rPr>
          <w:rFonts w:ascii="Times New Roman" w:hAnsi="Times New Roman" w:cs="Times New Roman"/>
          <w:sz w:val="24"/>
          <w:szCs w:val="24"/>
        </w:rPr>
        <w:t>Glen Canyon Dam (</w:t>
      </w:r>
      <w:r w:rsidR="0040515C">
        <w:rPr>
          <w:rFonts w:ascii="Times New Roman" w:hAnsi="Times New Roman" w:cs="Times New Roman"/>
          <w:sz w:val="24"/>
          <w:szCs w:val="24"/>
        </w:rPr>
        <w:t>GCD</w:t>
      </w:r>
      <w:r w:rsidR="003522A1">
        <w:rPr>
          <w:rFonts w:ascii="Times New Roman" w:hAnsi="Times New Roman" w:cs="Times New Roman"/>
          <w:sz w:val="24"/>
          <w:szCs w:val="24"/>
        </w:rPr>
        <w:t>)</w:t>
      </w:r>
      <w:r w:rsidR="0040515C">
        <w:rPr>
          <w:rFonts w:ascii="Times New Roman" w:hAnsi="Times New Roman" w:cs="Times New Roman"/>
          <w:sz w:val="24"/>
          <w:szCs w:val="24"/>
        </w:rPr>
        <w:t xml:space="preserve"> </w:t>
      </w:r>
      <w:r w:rsidR="00AE6A06">
        <w:rPr>
          <w:rFonts w:ascii="Times New Roman" w:hAnsi="Times New Roman" w:cs="Times New Roman"/>
          <w:sz w:val="24"/>
          <w:szCs w:val="24"/>
        </w:rPr>
        <w:t>flow</w:t>
      </w:r>
      <w:r w:rsidR="0040515C">
        <w:rPr>
          <w:rFonts w:ascii="Times New Roman" w:hAnsi="Times New Roman" w:cs="Times New Roman"/>
          <w:sz w:val="24"/>
          <w:szCs w:val="24"/>
        </w:rPr>
        <w:t>s</w:t>
      </w:r>
      <w:r w:rsidR="00AE6A06">
        <w:rPr>
          <w:rFonts w:ascii="Times New Roman" w:hAnsi="Times New Roman" w:cs="Times New Roman"/>
          <w:sz w:val="24"/>
          <w:szCs w:val="24"/>
        </w:rPr>
        <w:t xml:space="preserve"> </w:t>
      </w:r>
      <w:r w:rsidR="00887C87">
        <w:rPr>
          <w:rFonts w:ascii="Times New Roman" w:hAnsi="Times New Roman" w:cs="Times New Roman"/>
          <w:sz w:val="24"/>
          <w:szCs w:val="24"/>
        </w:rPr>
        <w:t xml:space="preserve">on rainbow trout, and </w:t>
      </w:r>
      <w:r w:rsidR="00CE4B79">
        <w:rPr>
          <w:rFonts w:ascii="Times New Roman" w:hAnsi="Times New Roman" w:cs="Times New Roman"/>
          <w:sz w:val="24"/>
          <w:szCs w:val="24"/>
        </w:rPr>
        <w:t xml:space="preserve">water quality effects and </w:t>
      </w:r>
      <w:r w:rsidR="00887C87">
        <w:rPr>
          <w:rFonts w:ascii="Times New Roman" w:hAnsi="Times New Roman" w:cs="Times New Roman"/>
          <w:sz w:val="24"/>
          <w:szCs w:val="24"/>
        </w:rPr>
        <w:t xml:space="preserve">other factors </w:t>
      </w:r>
      <w:r w:rsidR="00FB7CDC">
        <w:rPr>
          <w:rFonts w:ascii="Times New Roman" w:hAnsi="Times New Roman" w:cs="Times New Roman"/>
          <w:sz w:val="24"/>
          <w:szCs w:val="24"/>
        </w:rPr>
        <w:t>on</w:t>
      </w:r>
      <w:r w:rsidR="00887C87">
        <w:rPr>
          <w:rFonts w:ascii="Times New Roman" w:hAnsi="Times New Roman" w:cs="Times New Roman"/>
          <w:sz w:val="24"/>
          <w:szCs w:val="24"/>
        </w:rPr>
        <w:t xml:space="preserve"> humpback chub.</w:t>
      </w:r>
      <w:r w:rsidR="00AE6A06">
        <w:rPr>
          <w:rFonts w:ascii="Times New Roman" w:hAnsi="Times New Roman" w:cs="Times New Roman"/>
          <w:sz w:val="24"/>
          <w:szCs w:val="24"/>
        </w:rPr>
        <w:t xml:space="preserve"> Mc</w:t>
      </w:r>
      <w:r w:rsidR="00771205">
        <w:rPr>
          <w:rFonts w:ascii="Times New Roman" w:hAnsi="Times New Roman" w:cs="Times New Roman"/>
          <w:sz w:val="24"/>
          <w:szCs w:val="24"/>
        </w:rPr>
        <w:t>K</w:t>
      </w:r>
      <w:r w:rsidR="00AE6A06">
        <w:rPr>
          <w:rFonts w:ascii="Times New Roman" w:hAnsi="Times New Roman" w:cs="Times New Roman"/>
          <w:sz w:val="24"/>
          <w:szCs w:val="24"/>
        </w:rPr>
        <w:t xml:space="preserve">inney et al. </w:t>
      </w:r>
      <w:r w:rsidR="006B596D">
        <w:rPr>
          <w:rFonts w:ascii="Times New Roman" w:hAnsi="Times New Roman" w:cs="Times New Roman"/>
          <w:sz w:val="24"/>
          <w:szCs w:val="24"/>
        </w:rPr>
        <w:t xml:space="preserve">(2001) </w:t>
      </w:r>
      <w:r w:rsidR="00AE6A06">
        <w:rPr>
          <w:rFonts w:ascii="Times New Roman" w:hAnsi="Times New Roman" w:cs="Times New Roman"/>
          <w:sz w:val="24"/>
          <w:szCs w:val="24"/>
        </w:rPr>
        <w:t xml:space="preserve">concluded that </w:t>
      </w:r>
      <w:r w:rsidR="006B596D">
        <w:rPr>
          <w:rFonts w:ascii="Times New Roman" w:hAnsi="Times New Roman" w:cs="Times New Roman"/>
          <w:sz w:val="24"/>
          <w:szCs w:val="24"/>
        </w:rPr>
        <w:t xml:space="preserve">the </w:t>
      </w:r>
      <w:r w:rsidR="00AE6A06">
        <w:rPr>
          <w:rFonts w:ascii="Times New Roman" w:hAnsi="Times New Roman" w:cs="Times New Roman"/>
          <w:sz w:val="24"/>
          <w:szCs w:val="24"/>
        </w:rPr>
        <w:t xml:space="preserve">reduction in hourly variation in flows </w:t>
      </w:r>
      <w:r w:rsidR="00CE4B79">
        <w:rPr>
          <w:rFonts w:ascii="Times New Roman" w:hAnsi="Times New Roman" w:cs="Times New Roman"/>
          <w:sz w:val="24"/>
          <w:szCs w:val="24"/>
        </w:rPr>
        <w:t xml:space="preserve">from GCD </w:t>
      </w:r>
      <w:r w:rsidR="006B596D">
        <w:rPr>
          <w:rFonts w:ascii="Times New Roman" w:hAnsi="Times New Roman" w:cs="Times New Roman"/>
          <w:sz w:val="24"/>
          <w:szCs w:val="24"/>
        </w:rPr>
        <w:t>in the early 1990’s</w:t>
      </w:r>
      <w:r w:rsidR="00713ACA">
        <w:rPr>
          <w:rFonts w:ascii="Times New Roman" w:hAnsi="Times New Roman" w:cs="Times New Roman"/>
          <w:sz w:val="24"/>
          <w:szCs w:val="24"/>
        </w:rPr>
        <w:t>,</w:t>
      </w:r>
      <w:r w:rsidR="006B596D">
        <w:rPr>
          <w:rFonts w:ascii="Times New Roman" w:hAnsi="Times New Roman" w:cs="Times New Roman"/>
          <w:sz w:val="24"/>
          <w:szCs w:val="24"/>
        </w:rPr>
        <w:t xml:space="preserve"> </w:t>
      </w:r>
      <w:r w:rsidR="00C85FC8">
        <w:rPr>
          <w:rFonts w:ascii="Times New Roman" w:hAnsi="Times New Roman" w:cs="Times New Roman"/>
          <w:sz w:val="24"/>
          <w:szCs w:val="24"/>
        </w:rPr>
        <w:t>to mitigate erosion of beaches and improve recreational boating conditions</w:t>
      </w:r>
      <w:r w:rsidR="00713ACA">
        <w:rPr>
          <w:rFonts w:ascii="Times New Roman" w:hAnsi="Times New Roman" w:cs="Times New Roman"/>
          <w:sz w:val="24"/>
          <w:szCs w:val="24"/>
        </w:rPr>
        <w:t>,</w:t>
      </w:r>
      <w:r w:rsidR="00C85FC8">
        <w:rPr>
          <w:rFonts w:ascii="Times New Roman" w:hAnsi="Times New Roman" w:cs="Times New Roman"/>
          <w:sz w:val="24"/>
          <w:szCs w:val="24"/>
        </w:rPr>
        <w:t xml:space="preserve"> </w:t>
      </w:r>
      <w:r w:rsidR="00AE6A06">
        <w:rPr>
          <w:rFonts w:ascii="Times New Roman" w:hAnsi="Times New Roman" w:cs="Times New Roman"/>
          <w:sz w:val="24"/>
          <w:szCs w:val="24"/>
        </w:rPr>
        <w:t xml:space="preserve">was the cause for the increase in electrofishing catch rates of rainbow trout in Glen Canyon </w:t>
      </w:r>
      <w:r w:rsidR="006B596D">
        <w:rPr>
          <w:rFonts w:ascii="Times New Roman" w:hAnsi="Times New Roman" w:cs="Times New Roman"/>
          <w:sz w:val="24"/>
          <w:szCs w:val="24"/>
        </w:rPr>
        <w:t xml:space="preserve">between 1991 and 1997 </w:t>
      </w:r>
      <w:r w:rsidR="00AE6A06">
        <w:rPr>
          <w:rFonts w:ascii="Times New Roman" w:hAnsi="Times New Roman" w:cs="Times New Roman"/>
          <w:sz w:val="24"/>
          <w:szCs w:val="24"/>
        </w:rPr>
        <w:t>(McKinney et al. 20</w:t>
      </w:r>
      <w:r w:rsidR="00887C87">
        <w:rPr>
          <w:rFonts w:ascii="Times New Roman" w:hAnsi="Times New Roman" w:cs="Times New Roman"/>
          <w:sz w:val="24"/>
          <w:szCs w:val="24"/>
        </w:rPr>
        <w:t xml:space="preserve">01). Korman et al. (2012) found that recruitment of rainbow trout </w:t>
      </w:r>
      <w:r w:rsidR="00A639E5">
        <w:rPr>
          <w:rFonts w:ascii="Times New Roman" w:hAnsi="Times New Roman" w:cs="Times New Roman"/>
          <w:sz w:val="24"/>
          <w:szCs w:val="24"/>
        </w:rPr>
        <w:t>in Glen and Marble Canyons</w:t>
      </w:r>
      <w:r w:rsidR="00887C87">
        <w:rPr>
          <w:rFonts w:ascii="Times New Roman" w:hAnsi="Times New Roman" w:cs="Times New Roman"/>
          <w:sz w:val="24"/>
          <w:szCs w:val="24"/>
        </w:rPr>
        <w:t xml:space="preserve"> </w:t>
      </w:r>
      <w:r w:rsidR="006B596D">
        <w:rPr>
          <w:rFonts w:ascii="Times New Roman" w:hAnsi="Times New Roman" w:cs="Times New Roman"/>
          <w:sz w:val="24"/>
          <w:szCs w:val="24"/>
        </w:rPr>
        <w:t xml:space="preserve">between 1991 and 2010 </w:t>
      </w:r>
      <w:r w:rsidR="00887C87">
        <w:rPr>
          <w:rFonts w:ascii="Times New Roman" w:hAnsi="Times New Roman" w:cs="Times New Roman"/>
          <w:sz w:val="24"/>
          <w:szCs w:val="24"/>
        </w:rPr>
        <w:t xml:space="preserve">was negatively related to hourly variation in flows, and positively related to annual flow volumes and annual flow maxima. </w:t>
      </w:r>
      <w:r w:rsidR="00C90AF4">
        <w:rPr>
          <w:rFonts w:ascii="Times New Roman" w:hAnsi="Times New Roman" w:cs="Times New Roman"/>
          <w:sz w:val="24"/>
          <w:szCs w:val="24"/>
        </w:rPr>
        <w:t xml:space="preserve">Declines in humpback chub abundance in Grand Canyon have been attributed </w:t>
      </w:r>
      <w:r w:rsidR="00771205">
        <w:rPr>
          <w:rFonts w:ascii="Times New Roman" w:hAnsi="Times New Roman" w:cs="Times New Roman"/>
          <w:sz w:val="24"/>
          <w:szCs w:val="24"/>
        </w:rPr>
        <w:t xml:space="preserve">to </w:t>
      </w:r>
      <w:r w:rsidR="00C90AF4">
        <w:rPr>
          <w:rFonts w:ascii="Times New Roman" w:hAnsi="Times New Roman" w:cs="Times New Roman"/>
          <w:sz w:val="24"/>
          <w:szCs w:val="24"/>
        </w:rPr>
        <w:t>indirect effects of GCD operations which include: 1) increased abundance of non-native fish and in particular rainbow and brown trout; 2) cooler water temperature</w:t>
      </w:r>
      <w:r w:rsidR="00CE4B79">
        <w:rPr>
          <w:rFonts w:ascii="Times New Roman" w:hAnsi="Times New Roman" w:cs="Times New Roman"/>
          <w:sz w:val="24"/>
          <w:szCs w:val="24"/>
        </w:rPr>
        <w:t>s</w:t>
      </w:r>
      <w:r w:rsidR="00C90AF4">
        <w:rPr>
          <w:rFonts w:ascii="Times New Roman" w:hAnsi="Times New Roman" w:cs="Times New Roman"/>
          <w:sz w:val="24"/>
          <w:szCs w:val="24"/>
        </w:rPr>
        <w:t xml:space="preserve"> due to the release of hypolimnetic water from Lake Powell; 3) clear</w:t>
      </w:r>
      <w:r w:rsidR="00A639E5">
        <w:rPr>
          <w:rFonts w:ascii="Times New Roman" w:hAnsi="Times New Roman" w:cs="Times New Roman"/>
          <w:sz w:val="24"/>
          <w:szCs w:val="24"/>
        </w:rPr>
        <w:t>er</w:t>
      </w:r>
      <w:r w:rsidR="00C90AF4">
        <w:rPr>
          <w:rFonts w:ascii="Times New Roman" w:hAnsi="Times New Roman" w:cs="Times New Roman"/>
          <w:sz w:val="24"/>
          <w:szCs w:val="24"/>
        </w:rPr>
        <w:t xml:space="preserve"> water </w:t>
      </w:r>
      <w:r w:rsidR="00A639E5">
        <w:rPr>
          <w:rFonts w:ascii="Times New Roman" w:hAnsi="Times New Roman" w:cs="Times New Roman"/>
          <w:sz w:val="24"/>
          <w:szCs w:val="24"/>
        </w:rPr>
        <w:t>resulting from</w:t>
      </w:r>
      <w:r w:rsidR="00C90AF4">
        <w:rPr>
          <w:rFonts w:ascii="Times New Roman" w:hAnsi="Times New Roman" w:cs="Times New Roman"/>
          <w:sz w:val="24"/>
          <w:szCs w:val="24"/>
        </w:rPr>
        <w:t xml:space="preserve"> settling of fine sediment in Lake Powell, and 4) loss of backwater habitat due to reduced sediment </w:t>
      </w:r>
      <w:r w:rsidR="00C85FC8">
        <w:rPr>
          <w:rFonts w:ascii="Times New Roman" w:hAnsi="Times New Roman" w:cs="Times New Roman"/>
          <w:sz w:val="24"/>
          <w:szCs w:val="24"/>
        </w:rPr>
        <w:t xml:space="preserve">deposition </w:t>
      </w:r>
      <w:r w:rsidR="006B596D">
        <w:rPr>
          <w:rFonts w:ascii="Times New Roman" w:hAnsi="Times New Roman" w:cs="Times New Roman"/>
          <w:sz w:val="24"/>
          <w:szCs w:val="24"/>
        </w:rPr>
        <w:t>in Grand Canyon</w:t>
      </w:r>
      <w:r w:rsidR="00C90AF4">
        <w:rPr>
          <w:rFonts w:ascii="Times New Roman" w:hAnsi="Times New Roman" w:cs="Times New Roman"/>
          <w:sz w:val="24"/>
          <w:szCs w:val="24"/>
        </w:rPr>
        <w:t xml:space="preserve"> (Gloss and Coggins 2005).</w:t>
      </w:r>
      <w:r w:rsidR="00394026">
        <w:rPr>
          <w:rFonts w:ascii="Times New Roman" w:hAnsi="Times New Roman" w:cs="Times New Roman"/>
          <w:sz w:val="24"/>
          <w:szCs w:val="24"/>
        </w:rPr>
        <w:t xml:space="preserve"> In a more recent and quantitative assessment, Yackulic et al. (2018) found that abundance of rainbow trout, water temperature, and </w:t>
      </w:r>
      <w:r w:rsidR="00775EEF">
        <w:rPr>
          <w:rFonts w:ascii="Times New Roman" w:hAnsi="Times New Roman" w:cs="Times New Roman"/>
          <w:sz w:val="24"/>
          <w:szCs w:val="24"/>
        </w:rPr>
        <w:t>turbidity</w:t>
      </w:r>
      <w:r w:rsidR="00394026">
        <w:rPr>
          <w:rFonts w:ascii="Times New Roman" w:hAnsi="Times New Roman" w:cs="Times New Roman"/>
          <w:sz w:val="24"/>
          <w:szCs w:val="24"/>
        </w:rPr>
        <w:t xml:space="preserve"> were important determinants of </w:t>
      </w:r>
      <w:r w:rsidR="00771205">
        <w:rPr>
          <w:rFonts w:ascii="Times New Roman" w:hAnsi="Times New Roman" w:cs="Times New Roman"/>
          <w:sz w:val="24"/>
          <w:szCs w:val="24"/>
        </w:rPr>
        <w:t xml:space="preserve">juvenile </w:t>
      </w:r>
      <w:r w:rsidR="00394026">
        <w:rPr>
          <w:rFonts w:ascii="Times New Roman" w:hAnsi="Times New Roman" w:cs="Times New Roman"/>
          <w:sz w:val="24"/>
          <w:szCs w:val="24"/>
        </w:rPr>
        <w:t>humpback chub growth or survival.</w:t>
      </w:r>
    </w:p>
    <w:p w14:paraId="5A426E9D" w14:textId="467887BB" w:rsidR="00775EEF" w:rsidRDefault="00CE4B79" w:rsidP="000F7F53">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Q</w:t>
      </w:r>
      <w:r w:rsidR="00422031">
        <w:rPr>
          <w:rFonts w:ascii="Times New Roman" w:hAnsi="Times New Roman" w:cs="Times New Roman"/>
          <w:sz w:val="24"/>
          <w:szCs w:val="24"/>
        </w:rPr>
        <w:t>uantitative link</w:t>
      </w:r>
      <w:r>
        <w:rPr>
          <w:rFonts w:ascii="Times New Roman" w:hAnsi="Times New Roman" w:cs="Times New Roman"/>
          <w:sz w:val="24"/>
          <w:szCs w:val="24"/>
        </w:rPr>
        <w:t xml:space="preserve">s </w:t>
      </w:r>
      <w:r w:rsidR="00422031">
        <w:rPr>
          <w:rFonts w:ascii="Times New Roman" w:hAnsi="Times New Roman" w:cs="Times New Roman"/>
          <w:sz w:val="24"/>
          <w:szCs w:val="24"/>
        </w:rPr>
        <w:t xml:space="preserve">between </w:t>
      </w:r>
      <w:r w:rsidR="00AB56CA">
        <w:rPr>
          <w:rFonts w:ascii="Times New Roman" w:hAnsi="Times New Roman" w:cs="Times New Roman"/>
          <w:sz w:val="24"/>
          <w:szCs w:val="24"/>
        </w:rPr>
        <w:t>prey</w:t>
      </w:r>
      <w:r w:rsidR="00704DAC">
        <w:rPr>
          <w:rFonts w:ascii="Times New Roman" w:hAnsi="Times New Roman" w:cs="Times New Roman"/>
          <w:sz w:val="24"/>
          <w:szCs w:val="24"/>
        </w:rPr>
        <w:t xml:space="preserve"> availability for fish</w:t>
      </w:r>
      <w:r w:rsidR="00AB56CA">
        <w:rPr>
          <w:rFonts w:ascii="Times New Roman" w:hAnsi="Times New Roman" w:cs="Times New Roman"/>
          <w:sz w:val="24"/>
          <w:szCs w:val="24"/>
        </w:rPr>
        <w:t xml:space="preserve"> </w:t>
      </w:r>
      <w:r w:rsidR="00422031">
        <w:rPr>
          <w:rFonts w:ascii="Times New Roman" w:hAnsi="Times New Roman" w:cs="Times New Roman"/>
          <w:sz w:val="24"/>
          <w:szCs w:val="24"/>
        </w:rPr>
        <w:t xml:space="preserve">and </w:t>
      </w:r>
      <w:r w:rsidR="00704DAC">
        <w:rPr>
          <w:rFonts w:ascii="Times New Roman" w:hAnsi="Times New Roman" w:cs="Times New Roman"/>
          <w:sz w:val="24"/>
          <w:szCs w:val="24"/>
        </w:rPr>
        <w:t xml:space="preserve">their </w:t>
      </w:r>
      <w:r w:rsidR="00422031">
        <w:rPr>
          <w:rFonts w:ascii="Times New Roman" w:hAnsi="Times New Roman" w:cs="Times New Roman"/>
          <w:sz w:val="24"/>
          <w:szCs w:val="24"/>
        </w:rPr>
        <w:t>abundance ha</w:t>
      </w:r>
      <w:r w:rsidR="00052561">
        <w:rPr>
          <w:rFonts w:ascii="Times New Roman" w:hAnsi="Times New Roman" w:cs="Times New Roman"/>
          <w:sz w:val="24"/>
          <w:szCs w:val="24"/>
        </w:rPr>
        <w:t>ve</w:t>
      </w:r>
      <w:r w:rsidR="00422031">
        <w:rPr>
          <w:rFonts w:ascii="Times New Roman" w:hAnsi="Times New Roman" w:cs="Times New Roman"/>
          <w:sz w:val="24"/>
          <w:szCs w:val="24"/>
        </w:rPr>
        <w:t xml:space="preserve"> only </w:t>
      </w:r>
      <w:r w:rsidR="00A639E5">
        <w:rPr>
          <w:rFonts w:ascii="Times New Roman" w:hAnsi="Times New Roman" w:cs="Times New Roman"/>
          <w:sz w:val="24"/>
          <w:szCs w:val="24"/>
        </w:rPr>
        <w:t xml:space="preserve">recently </w:t>
      </w:r>
      <w:r w:rsidR="00422031">
        <w:rPr>
          <w:rFonts w:ascii="Times New Roman" w:hAnsi="Times New Roman" w:cs="Times New Roman"/>
          <w:sz w:val="24"/>
          <w:szCs w:val="24"/>
        </w:rPr>
        <w:t>been</w:t>
      </w:r>
      <w:r w:rsidR="00A639E5">
        <w:rPr>
          <w:rFonts w:ascii="Times New Roman" w:hAnsi="Times New Roman" w:cs="Times New Roman"/>
          <w:sz w:val="24"/>
          <w:szCs w:val="24"/>
        </w:rPr>
        <w:t xml:space="preserve"> established</w:t>
      </w:r>
      <w:r w:rsidR="00422031">
        <w:rPr>
          <w:rFonts w:ascii="Times New Roman" w:hAnsi="Times New Roman" w:cs="Times New Roman"/>
          <w:sz w:val="24"/>
          <w:szCs w:val="24"/>
        </w:rPr>
        <w:t>. Korman et al. (202</w:t>
      </w:r>
      <w:r w:rsidR="006B596D">
        <w:rPr>
          <w:rFonts w:ascii="Times New Roman" w:hAnsi="Times New Roman" w:cs="Times New Roman"/>
          <w:sz w:val="24"/>
          <w:szCs w:val="24"/>
        </w:rPr>
        <w:t>1</w:t>
      </w:r>
      <w:r w:rsidR="00422031">
        <w:rPr>
          <w:rFonts w:ascii="Times New Roman" w:hAnsi="Times New Roman" w:cs="Times New Roman"/>
          <w:sz w:val="24"/>
          <w:szCs w:val="24"/>
        </w:rPr>
        <w:t xml:space="preserve">) found that </w:t>
      </w:r>
      <w:r w:rsidR="00AB56CA">
        <w:rPr>
          <w:rFonts w:ascii="Times New Roman" w:hAnsi="Times New Roman" w:cs="Times New Roman"/>
          <w:sz w:val="24"/>
          <w:szCs w:val="24"/>
        </w:rPr>
        <w:t>drift concentration of these taxa (</w:t>
      </w:r>
      <w:r w:rsidR="00422031">
        <w:rPr>
          <w:rFonts w:ascii="Times New Roman" w:hAnsi="Times New Roman" w:cs="Times New Roman"/>
          <w:sz w:val="24"/>
          <w:szCs w:val="24"/>
        </w:rPr>
        <w:t>prey availability</w:t>
      </w:r>
      <w:r w:rsidR="00AB56CA">
        <w:rPr>
          <w:rFonts w:ascii="Times New Roman" w:hAnsi="Times New Roman" w:cs="Times New Roman"/>
          <w:sz w:val="24"/>
          <w:szCs w:val="24"/>
        </w:rPr>
        <w:t>)</w:t>
      </w:r>
      <w:r w:rsidR="00422031">
        <w:rPr>
          <w:rFonts w:ascii="Times New Roman" w:hAnsi="Times New Roman" w:cs="Times New Roman"/>
          <w:sz w:val="24"/>
          <w:szCs w:val="24"/>
        </w:rPr>
        <w:t xml:space="preserve"> was the most important factor controlling the somatic growth, abundance, and distribution of rainbow trout in Glen and Marble Canyon between 2012 and 2016</w:t>
      </w:r>
      <w:r w:rsidR="00550F23">
        <w:rPr>
          <w:rFonts w:ascii="Times New Roman" w:hAnsi="Times New Roman" w:cs="Times New Roman"/>
          <w:sz w:val="24"/>
          <w:szCs w:val="24"/>
        </w:rPr>
        <w:t xml:space="preserve">. Reduced </w:t>
      </w:r>
      <w:r>
        <w:rPr>
          <w:rFonts w:ascii="Times New Roman" w:hAnsi="Times New Roman" w:cs="Times New Roman"/>
          <w:sz w:val="24"/>
          <w:szCs w:val="24"/>
        </w:rPr>
        <w:t>prey availability in 2014 and 2015</w:t>
      </w:r>
      <w:r w:rsidR="00FB7CDC">
        <w:rPr>
          <w:rFonts w:ascii="Times New Roman" w:hAnsi="Times New Roman" w:cs="Times New Roman"/>
          <w:sz w:val="24"/>
          <w:szCs w:val="24"/>
        </w:rPr>
        <w:t>, which occurred</w:t>
      </w:r>
      <w:r>
        <w:rPr>
          <w:rFonts w:ascii="Times New Roman" w:hAnsi="Times New Roman" w:cs="Times New Roman"/>
          <w:sz w:val="24"/>
          <w:szCs w:val="24"/>
        </w:rPr>
        <w:t xml:space="preserve"> </w:t>
      </w:r>
      <w:r w:rsidR="00FB7CDC">
        <w:rPr>
          <w:rFonts w:ascii="Times New Roman" w:hAnsi="Times New Roman" w:cs="Times New Roman"/>
          <w:sz w:val="24"/>
          <w:szCs w:val="24"/>
        </w:rPr>
        <w:t xml:space="preserve">under drought conditions, </w:t>
      </w:r>
      <w:r>
        <w:rPr>
          <w:rFonts w:ascii="Times New Roman" w:hAnsi="Times New Roman" w:cs="Times New Roman"/>
          <w:sz w:val="24"/>
          <w:szCs w:val="24"/>
        </w:rPr>
        <w:t xml:space="preserve">led to </w:t>
      </w:r>
      <w:r w:rsidR="00A639E5">
        <w:rPr>
          <w:rFonts w:ascii="Times New Roman" w:hAnsi="Times New Roman" w:cs="Times New Roman"/>
          <w:sz w:val="24"/>
          <w:szCs w:val="24"/>
        </w:rPr>
        <w:t>negative</w:t>
      </w:r>
      <w:r>
        <w:rPr>
          <w:rFonts w:ascii="Times New Roman" w:hAnsi="Times New Roman" w:cs="Times New Roman"/>
          <w:sz w:val="24"/>
          <w:szCs w:val="24"/>
        </w:rPr>
        <w:t xml:space="preserve"> </w:t>
      </w:r>
      <w:r w:rsidR="00550F23">
        <w:rPr>
          <w:rFonts w:ascii="Times New Roman" w:hAnsi="Times New Roman" w:cs="Times New Roman"/>
          <w:sz w:val="24"/>
          <w:szCs w:val="24"/>
        </w:rPr>
        <w:t xml:space="preserve">growth </w:t>
      </w:r>
      <w:r w:rsidR="00A639E5">
        <w:rPr>
          <w:rFonts w:ascii="Times New Roman" w:hAnsi="Times New Roman" w:cs="Times New Roman"/>
          <w:sz w:val="24"/>
          <w:szCs w:val="24"/>
        </w:rPr>
        <w:t xml:space="preserve">in weight </w:t>
      </w:r>
      <w:r>
        <w:rPr>
          <w:rFonts w:ascii="Times New Roman" w:hAnsi="Times New Roman" w:cs="Times New Roman"/>
          <w:sz w:val="24"/>
          <w:szCs w:val="24"/>
        </w:rPr>
        <w:t xml:space="preserve">and </w:t>
      </w:r>
      <w:r w:rsidR="00550F23">
        <w:rPr>
          <w:rFonts w:ascii="Times New Roman" w:hAnsi="Times New Roman" w:cs="Times New Roman"/>
          <w:sz w:val="24"/>
          <w:szCs w:val="24"/>
        </w:rPr>
        <w:t>poor condition</w:t>
      </w:r>
      <w:r w:rsidR="00A639E5">
        <w:rPr>
          <w:rFonts w:ascii="Times New Roman" w:hAnsi="Times New Roman" w:cs="Times New Roman"/>
          <w:sz w:val="24"/>
          <w:szCs w:val="24"/>
        </w:rPr>
        <w:t>, especially for larger trout with higher energetic demands</w:t>
      </w:r>
      <w:r w:rsidR="00FB7CDC">
        <w:rPr>
          <w:rFonts w:ascii="Times New Roman" w:hAnsi="Times New Roman" w:cs="Times New Roman"/>
          <w:sz w:val="24"/>
          <w:szCs w:val="24"/>
        </w:rPr>
        <w:t xml:space="preserve">. This </w:t>
      </w:r>
      <w:r>
        <w:rPr>
          <w:rFonts w:ascii="Times New Roman" w:hAnsi="Times New Roman" w:cs="Times New Roman"/>
          <w:sz w:val="24"/>
          <w:szCs w:val="24"/>
        </w:rPr>
        <w:t xml:space="preserve">in turn </w:t>
      </w:r>
      <w:r w:rsidR="00FB7CDC">
        <w:rPr>
          <w:rFonts w:ascii="Times New Roman" w:hAnsi="Times New Roman" w:cs="Times New Roman"/>
          <w:sz w:val="24"/>
          <w:szCs w:val="24"/>
        </w:rPr>
        <w:t>led to lower</w:t>
      </w:r>
      <w:r>
        <w:rPr>
          <w:rFonts w:ascii="Times New Roman" w:hAnsi="Times New Roman" w:cs="Times New Roman"/>
          <w:sz w:val="24"/>
          <w:szCs w:val="24"/>
        </w:rPr>
        <w:t xml:space="preserve"> </w:t>
      </w:r>
      <w:r w:rsidR="00550F23">
        <w:rPr>
          <w:rFonts w:ascii="Times New Roman" w:hAnsi="Times New Roman" w:cs="Times New Roman"/>
          <w:sz w:val="24"/>
          <w:szCs w:val="24"/>
        </w:rPr>
        <w:t xml:space="preserve">survival rates and </w:t>
      </w:r>
      <w:r w:rsidR="006B596D">
        <w:rPr>
          <w:rFonts w:ascii="Times New Roman" w:hAnsi="Times New Roman" w:cs="Times New Roman"/>
          <w:sz w:val="24"/>
          <w:szCs w:val="24"/>
        </w:rPr>
        <w:t>lower</w:t>
      </w:r>
      <w:r>
        <w:rPr>
          <w:rFonts w:ascii="Times New Roman" w:hAnsi="Times New Roman" w:cs="Times New Roman"/>
          <w:sz w:val="24"/>
          <w:szCs w:val="24"/>
        </w:rPr>
        <w:t xml:space="preserve"> rates of sexual </w:t>
      </w:r>
      <w:r w:rsidR="00550F23">
        <w:rPr>
          <w:rFonts w:ascii="Times New Roman" w:hAnsi="Times New Roman" w:cs="Times New Roman"/>
          <w:sz w:val="24"/>
          <w:szCs w:val="24"/>
        </w:rPr>
        <w:t>maturation (Korman et al. 2017)</w:t>
      </w:r>
      <w:r w:rsidR="005968EE">
        <w:rPr>
          <w:rFonts w:ascii="Times New Roman" w:hAnsi="Times New Roman" w:cs="Times New Roman"/>
          <w:sz w:val="24"/>
          <w:szCs w:val="24"/>
        </w:rPr>
        <w:t>, which resulted in a 3</w:t>
      </w:r>
      <w:r w:rsidR="006C09A3">
        <w:rPr>
          <w:rFonts w:ascii="Times New Roman" w:hAnsi="Times New Roman" w:cs="Times New Roman"/>
          <w:sz w:val="24"/>
          <w:szCs w:val="24"/>
        </w:rPr>
        <w:t>-</w:t>
      </w:r>
      <w:r w:rsidR="005968EE">
        <w:rPr>
          <w:rFonts w:ascii="Times New Roman" w:hAnsi="Times New Roman" w:cs="Times New Roman"/>
          <w:sz w:val="24"/>
          <w:szCs w:val="24"/>
        </w:rPr>
        <w:t xml:space="preserve"> to 10-fold reduction in abundance</w:t>
      </w:r>
      <w:r w:rsidR="00A639E5">
        <w:rPr>
          <w:rFonts w:ascii="Times New Roman" w:hAnsi="Times New Roman" w:cs="Times New Roman"/>
          <w:sz w:val="24"/>
          <w:szCs w:val="24"/>
        </w:rPr>
        <w:t xml:space="preserve"> </w:t>
      </w:r>
      <w:r w:rsidR="004F6799">
        <w:rPr>
          <w:rFonts w:ascii="Times New Roman" w:hAnsi="Times New Roman" w:cs="Times New Roman"/>
          <w:sz w:val="24"/>
          <w:szCs w:val="24"/>
        </w:rPr>
        <w:t xml:space="preserve">of the population </w:t>
      </w:r>
      <w:r w:rsidR="00A639E5">
        <w:rPr>
          <w:rFonts w:ascii="Times New Roman" w:hAnsi="Times New Roman" w:cs="Times New Roman"/>
          <w:sz w:val="24"/>
          <w:szCs w:val="24"/>
        </w:rPr>
        <w:t>(Korman et al. 202</w:t>
      </w:r>
      <w:r w:rsidR="006C09A3">
        <w:rPr>
          <w:rFonts w:ascii="Times New Roman" w:hAnsi="Times New Roman" w:cs="Times New Roman"/>
          <w:sz w:val="24"/>
          <w:szCs w:val="24"/>
        </w:rPr>
        <w:t>1</w:t>
      </w:r>
      <w:r w:rsidR="00A639E5">
        <w:rPr>
          <w:rFonts w:ascii="Times New Roman" w:hAnsi="Times New Roman" w:cs="Times New Roman"/>
          <w:sz w:val="24"/>
          <w:szCs w:val="24"/>
        </w:rPr>
        <w:t>)</w:t>
      </w:r>
      <w:r w:rsidR="00550F23">
        <w:rPr>
          <w:rFonts w:ascii="Times New Roman" w:hAnsi="Times New Roman" w:cs="Times New Roman"/>
          <w:sz w:val="24"/>
          <w:szCs w:val="24"/>
        </w:rPr>
        <w:t xml:space="preserve">. The </w:t>
      </w:r>
      <w:r w:rsidR="00550F23">
        <w:rPr>
          <w:rFonts w:ascii="Times New Roman" w:hAnsi="Times New Roman" w:cs="Times New Roman"/>
          <w:sz w:val="24"/>
          <w:szCs w:val="24"/>
        </w:rPr>
        <w:lastRenderedPageBreak/>
        <w:t xml:space="preserve">effects of prey availability on native fish </w:t>
      </w:r>
      <w:r w:rsidR="00A639E5">
        <w:rPr>
          <w:rFonts w:ascii="Times New Roman" w:hAnsi="Times New Roman" w:cs="Times New Roman"/>
          <w:sz w:val="24"/>
          <w:szCs w:val="24"/>
        </w:rPr>
        <w:t>are</w:t>
      </w:r>
      <w:r w:rsidR="00550F23">
        <w:rPr>
          <w:rFonts w:ascii="Times New Roman" w:hAnsi="Times New Roman" w:cs="Times New Roman"/>
          <w:sz w:val="24"/>
          <w:szCs w:val="24"/>
        </w:rPr>
        <w:t xml:space="preserve"> also </w:t>
      </w:r>
      <w:r w:rsidR="006C09A3">
        <w:rPr>
          <w:rFonts w:ascii="Times New Roman" w:hAnsi="Times New Roman" w:cs="Times New Roman"/>
          <w:sz w:val="24"/>
          <w:szCs w:val="24"/>
        </w:rPr>
        <w:t>beginning to emerge</w:t>
      </w:r>
      <w:r w:rsidR="00550F23">
        <w:rPr>
          <w:rFonts w:ascii="Times New Roman" w:hAnsi="Times New Roman" w:cs="Times New Roman"/>
          <w:sz w:val="24"/>
          <w:szCs w:val="24"/>
        </w:rPr>
        <w:t xml:space="preserve">. Condition factor of humpback chub near the Little Colorado River was substantially lower in late 2014 and 2015, following the same period of reduced prey availability </w:t>
      </w:r>
      <w:r w:rsidR="00FB7CDC">
        <w:rPr>
          <w:rFonts w:ascii="Times New Roman" w:hAnsi="Times New Roman" w:cs="Times New Roman"/>
          <w:sz w:val="24"/>
          <w:szCs w:val="24"/>
        </w:rPr>
        <w:t xml:space="preserve">that had negative impacts on </w:t>
      </w:r>
      <w:r w:rsidR="00A639E5">
        <w:rPr>
          <w:rFonts w:ascii="Times New Roman" w:hAnsi="Times New Roman" w:cs="Times New Roman"/>
          <w:sz w:val="24"/>
          <w:szCs w:val="24"/>
        </w:rPr>
        <w:t xml:space="preserve">rainbow </w:t>
      </w:r>
      <w:r w:rsidR="00FB7CDC">
        <w:rPr>
          <w:rFonts w:ascii="Times New Roman" w:hAnsi="Times New Roman" w:cs="Times New Roman"/>
          <w:sz w:val="24"/>
          <w:szCs w:val="24"/>
        </w:rPr>
        <w:t xml:space="preserve">trout </w:t>
      </w:r>
      <w:r w:rsidR="00550F23">
        <w:rPr>
          <w:rFonts w:ascii="Times New Roman" w:hAnsi="Times New Roman" w:cs="Times New Roman"/>
          <w:sz w:val="24"/>
          <w:szCs w:val="24"/>
        </w:rPr>
        <w:t xml:space="preserve">(C. Yackulic, USGS, Flagstaff, AZ, unpublished data). Low condition factor </w:t>
      </w:r>
      <w:r w:rsidR="00AB56CA">
        <w:rPr>
          <w:rFonts w:ascii="Times New Roman" w:hAnsi="Times New Roman" w:cs="Times New Roman"/>
          <w:sz w:val="24"/>
          <w:szCs w:val="24"/>
        </w:rPr>
        <w:t xml:space="preserve">was identified as </w:t>
      </w:r>
      <w:r w:rsidR="00FB7CDC">
        <w:rPr>
          <w:rFonts w:ascii="Times New Roman" w:hAnsi="Times New Roman" w:cs="Times New Roman"/>
          <w:sz w:val="24"/>
          <w:szCs w:val="24"/>
        </w:rPr>
        <w:t>the likely</w:t>
      </w:r>
      <w:r w:rsidR="006B596D">
        <w:rPr>
          <w:rFonts w:ascii="Times New Roman" w:hAnsi="Times New Roman" w:cs="Times New Roman"/>
          <w:sz w:val="24"/>
          <w:szCs w:val="24"/>
        </w:rPr>
        <w:t xml:space="preserve"> </w:t>
      </w:r>
      <w:r>
        <w:rPr>
          <w:rFonts w:ascii="Times New Roman" w:hAnsi="Times New Roman" w:cs="Times New Roman"/>
          <w:sz w:val="24"/>
          <w:szCs w:val="24"/>
        </w:rPr>
        <w:t xml:space="preserve">cause of </w:t>
      </w:r>
      <w:r w:rsidR="00550F23">
        <w:rPr>
          <w:rFonts w:ascii="Times New Roman" w:hAnsi="Times New Roman" w:cs="Times New Roman"/>
          <w:sz w:val="24"/>
          <w:szCs w:val="24"/>
        </w:rPr>
        <w:t xml:space="preserve">the low proportion of the chub population that entered the LCR to spawn in 2015, contributing to reduced recruitment in the following year. </w:t>
      </w:r>
      <w:r w:rsidR="008F75F9">
        <w:rPr>
          <w:rFonts w:ascii="Times New Roman" w:hAnsi="Times New Roman" w:cs="Times New Roman"/>
          <w:sz w:val="24"/>
          <w:szCs w:val="24"/>
        </w:rPr>
        <w:t>S</w:t>
      </w:r>
      <w:r w:rsidR="00550F23">
        <w:rPr>
          <w:rFonts w:ascii="Times New Roman" w:hAnsi="Times New Roman" w:cs="Times New Roman"/>
          <w:sz w:val="24"/>
          <w:szCs w:val="24"/>
        </w:rPr>
        <w:t xml:space="preserve">imilarities in long term trends in condition factor </w:t>
      </w:r>
      <w:r w:rsidR="006B596D">
        <w:rPr>
          <w:rFonts w:ascii="Times New Roman" w:hAnsi="Times New Roman" w:cs="Times New Roman"/>
          <w:sz w:val="24"/>
          <w:szCs w:val="24"/>
        </w:rPr>
        <w:t>of</w:t>
      </w:r>
      <w:r w:rsidR="00550F23">
        <w:rPr>
          <w:rFonts w:ascii="Times New Roman" w:hAnsi="Times New Roman" w:cs="Times New Roman"/>
          <w:sz w:val="24"/>
          <w:szCs w:val="24"/>
        </w:rPr>
        <w:t xml:space="preserve"> trout, humpback chub, and </w:t>
      </w:r>
      <w:proofErr w:type="spellStart"/>
      <w:r w:rsidR="00550F23">
        <w:rPr>
          <w:rFonts w:ascii="Times New Roman" w:hAnsi="Times New Roman" w:cs="Times New Roman"/>
          <w:sz w:val="24"/>
          <w:szCs w:val="24"/>
        </w:rPr>
        <w:t>flanne</w:t>
      </w:r>
      <w:r w:rsidR="004F6799">
        <w:rPr>
          <w:rFonts w:ascii="Times New Roman" w:hAnsi="Times New Roman" w:cs="Times New Roman"/>
          <w:sz w:val="24"/>
          <w:szCs w:val="24"/>
        </w:rPr>
        <w:t>l</w:t>
      </w:r>
      <w:r w:rsidR="00550F23">
        <w:rPr>
          <w:rFonts w:ascii="Times New Roman" w:hAnsi="Times New Roman" w:cs="Times New Roman"/>
          <w:sz w:val="24"/>
          <w:szCs w:val="24"/>
        </w:rPr>
        <w:t>mouth</w:t>
      </w:r>
      <w:proofErr w:type="spellEnd"/>
      <w:r w:rsidR="00550F23">
        <w:rPr>
          <w:rFonts w:ascii="Times New Roman" w:hAnsi="Times New Roman" w:cs="Times New Roman"/>
          <w:sz w:val="24"/>
          <w:szCs w:val="24"/>
        </w:rPr>
        <w:t xml:space="preserve"> sucker</w:t>
      </w:r>
      <w:r w:rsidR="005968EE">
        <w:rPr>
          <w:rFonts w:ascii="Times New Roman" w:hAnsi="Times New Roman" w:cs="Times New Roman"/>
          <w:sz w:val="24"/>
          <w:szCs w:val="24"/>
        </w:rPr>
        <w:t xml:space="preserve"> over </w:t>
      </w:r>
      <w:r w:rsidR="00A639E5">
        <w:rPr>
          <w:rFonts w:ascii="Times New Roman" w:hAnsi="Times New Roman" w:cs="Times New Roman"/>
          <w:sz w:val="24"/>
          <w:szCs w:val="24"/>
        </w:rPr>
        <w:t>the last two decades</w:t>
      </w:r>
      <w:r w:rsidR="00550F23">
        <w:rPr>
          <w:rFonts w:ascii="Times New Roman" w:hAnsi="Times New Roman" w:cs="Times New Roman"/>
          <w:sz w:val="24"/>
          <w:szCs w:val="24"/>
        </w:rPr>
        <w:t xml:space="preserve"> </w:t>
      </w:r>
      <w:r w:rsidR="006C09A3">
        <w:rPr>
          <w:rFonts w:ascii="Times New Roman" w:hAnsi="Times New Roman" w:cs="Times New Roman"/>
          <w:sz w:val="24"/>
          <w:szCs w:val="24"/>
        </w:rPr>
        <w:t xml:space="preserve">in the Colorado River Ecosystem (CRE) </w:t>
      </w:r>
      <w:r w:rsidR="00550F23">
        <w:rPr>
          <w:rFonts w:ascii="Times New Roman" w:hAnsi="Times New Roman" w:cs="Times New Roman"/>
          <w:sz w:val="24"/>
          <w:szCs w:val="24"/>
        </w:rPr>
        <w:t xml:space="preserve">suggest that </w:t>
      </w:r>
      <w:r w:rsidR="008F75F9">
        <w:rPr>
          <w:rFonts w:ascii="Times New Roman" w:hAnsi="Times New Roman" w:cs="Times New Roman"/>
          <w:sz w:val="24"/>
          <w:szCs w:val="24"/>
        </w:rPr>
        <w:t xml:space="preserve">system-wide </w:t>
      </w:r>
      <w:r w:rsidR="00550F23">
        <w:rPr>
          <w:rFonts w:ascii="Times New Roman" w:hAnsi="Times New Roman" w:cs="Times New Roman"/>
          <w:sz w:val="24"/>
          <w:szCs w:val="24"/>
        </w:rPr>
        <w:t xml:space="preserve">variation in prey availability </w:t>
      </w:r>
      <w:r w:rsidR="008F75F9">
        <w:rPr>
          <w:rFonts w:ascii="Times New Roman" w:hAnsi="Times New Roman" w:cs="Times New Roman"/>
          <w:sz w:val="24"/>
          <w:szCs w:val="24"/>
        </w:rPr>
        <w:t xml:space="preserve">can have important effects on </w:t>
      </w:r>
      <w:r w:rsidR="004F6799">
        <w:rPr>
          <w:rFonts w:ascii="Times New Roman" w:hAnsi="Times New Roman" w:cs="Times New Roman"/>
          <w:sz w:val="24"/>
          <w:szCs w:val="24"/>
        </w:rPr>
        <w:t xml:space="preserve">both non-native and native </w:t>
      </w:r>
      <w:r w:rsidR="006C09A3">
        <w:rPr>
          <w:rFonts w:ascii="Times New Roman" w:hAnsi="Times New Roman" w:cs="Times New Roman"/>
          <w:sz w:val="24"/>
          <w:szCs w:val="24"/>
        </w:rPr>
        <w:t>fish communit</w:t>
      </w:r>
      <w:r w:rsidR="004F6799">
        <w:rPr>
          <w:rFonts w:ascii="Times New Roman" w:hAnsi="Times New Roman" w:cs="Times New Roman"/>
          <w:sz w:val="24"/>
          <w:szCs w:val="24"/>
        </w:rPr>
        <w:t xml:space="preserve">ies downstream of </w:t>
      </w:r>
      <w:r>
        <w:rPr>
          <w:rFonts w:ascii="Times New Roman" w:hAnsi="Times New Roman" w:cs="Times New Roman"/>
          <w:sz w:val="24"/>
          <w:szCs w:val="24"/>
        </w:rPr>
        <w:t>GCD</w:t>
      </w:r>
      <w:r w:rsidR="008F75F9">
        <w:rPr>
          <w:rFonts w:ascii="Times New Roman" w:hAnsi="Times New Roman" w:cs="Times New Roman"/>
          <w:sz w:val="24"/>
          <w:szCs w:val="24"/>
        </w:rPr>
        <w:t xml:space="preserve"> </w:t>
      </w:r>
      <w:r w:rsidR="00550F23">
        <w:rPr>
          <w:rFonts w:ascii="Times New Roman" w:hAnsi="Times New Roman" w:cs="Times New Roman"/>
          <w:sz w:val="24"/>
          <w:szCs w:val="24"/>
        </w:rPr>
        <w:t>(C. Yackulic and M. Yard, USGS, Flagstaff, AZ, unpublished data)</w:t>
      </w:r>
      <w:r>
        <w:rPr>
          <w:rFonts w:ascii="Times New Roman" w:hAnsi="Times New Roman" w:cs="Times New Roman"/>
          <w:sz w:val="24"/>
          <w:szCs w:val="24"/>
        </w:rPr>
        <w:t>.</w:t>
      </w:r>
    </w:p>
    <w:p w14:paraId="555FCC60" w14:textId="6EEA1EB8" w:rsidR="00D75A67" w:rsidRDefault="00D53358" w:rsidP="000F7F53">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factors determining fish prey availability in Glen and Grand Canyons are </w:t>
      </w:r>
      <w:r w:rsidR="00A639E5">
        <w:rPr>
          <w:rFonts w:ascii="Times New Roman" w:hAnsi="Times New Roman" w:cs="Times New Roman"/>
          <w:sz w:val="24"/>
          <w:szCs w:val="24"/>
        </w:rPr>
        <w:t xml:space="preserve">still largely </w:t>
      </w:r>
      <w:r w:rsidR="00AB56CA">
        <w:rPr>
          <w:rFonts w:ascii="Times New Roman" w:hAnsi="Times New Roman" w:cs="Times New Roman"/>
          <w:sz w:val="24"/>
          <w:szCs w:val="24"/>
        </w:rPr>
        <w:t>uncertain</w:t>
      </w:r>
      <w:r>
        <w:rPr>
          <w:rFonts w:ascii="Times New Roman" w:hAnsi="Times New Roman" w:cs="Times New Roman"/>
          <w:sz w:val="24"/>
          <w:szCs w:val="24"/>
        </w:rPr>
        <w:t xml:space="preserve">. </w:t>
      </w:r>
      <w:r w:rsidR="00704DAC">
        <w:rPr>
          <w:rFonts w:ascii="Times New Roman" w:hAnsi="Times New Roman" w:cs="Times New Roman"/>
          <w:sz w:val="24"/>
          <w:szCs w:val="24"/>
        </w:rPr>
        <w:t xml:space="preserve">The food base program within the GCD AMP is tasked with understanding the factors that control prey availability for important fish populations downstream of GCD (Kennedy and Gloss 2005). Early efforts showed that the </w:t>
      </w:r>
      <w:r w:rsidR="00704DAC" w:rsidRPr="00B052D6">
        <w:rPr>
          <w:rFonts w:ascii="Times New Roman" w:hAnsi="Times New Roman" w:cs="Times New Roman"/>
          <w:sz w:val="24"/>
          <w:szCs w:val="24"/>
        </w:rPr>
        <w:t>invertebrate community in</w:t>
      </w:r>
      <w:r w:rsidR="00704DAC">
        <w:rPr>
          <w:rFonts w:ascii="Times New Roman" w:hAnsi="Times New Roman" w:cs="Times New Roman"/>
          <w:sz w:val="24"/>
          <w:szCs w:val="24"/>
        </w:rPr>
        <w:t xml:space="preserve"> </w:t>
      </w:r>
      <w:r w:rsidR="00704DAC" w:rsidRPr="00B052D6">
        <w:rPr>
          <w:rFonts w:ascii="Times New Roman" w:hAnsi="Times New Roman" w:cs="Times New Roman"/>
          <w:sz w:val="24"/>
          <w:szCs w:val="24"/>
        </w:rPr>
        <w:t xml:space="preserve">Glen and Marble </w:t>
      </w:r>
      <w:r w:rsidR="00704DAC">
        <w:rPr>
          <w:rFonts w:ascii="Times New Roman" w:hAnsi="Times New Roman" w:cs="Times New Roman"/>
          <w:sz w:val="24"/>
          <w:szCs w:val="24"/>
        </w:rPr>
        <w:t>C</w:t>
      </w:r>
      <w:r w:rsidR="00704DAC" w:rsidRPr="00B052D6">
        <w:rPr>
          <w:rFonts w:ascii="Times New Roman" w:hAnsi="Times New Roman" w:cs="Times New Roman"/>
          <w:sz w:val="24"/>
          <w:szCs w:val="24"/>
        </w:rPr>
        <w:t xml:space="preserve">anyons </w:t>
      </w:r>
      <w:r w:rsidR="00704DAC">
        <w:rPr>
          <w:rFonts w:ascii="Times New Roman" w:hAnsi="Times New Roman" w:cs="Times New Roman"/>
          <w:sz w:val="24"/>
          <w:szCs w:val="24"/>
        </w:rPr>
        <w:t>transitioned</w:t>
      </w:r>
      <w:r w:rsidR="00704DAC" w:rsidRPr="00B052D6">
        <w:rPr>
          <w:rFonts w:ascii="Times New Roman" w:hAnsi="Times New Roman" w:cs="Times New Roman"/>
          <w:sz w:val="24"/>
          <w:szCs w:val="24"/>
        </w:rPr>
        <w:t xml:space="preserve"> from one dominated by</w:t>
      </w:r>
      <w:r w:rsidR="00704DAC">
        <w:rPr>
          <w:rFonts w:ascii="Times New Roman" w:hAnsi="Times New Roman" w:cs="Times New Roman"/>
          <w:sz w:val="24"/>
          <w:szCs w:val="24"/>
        </w:rPr>
        <w:t xml:space="preserve"> </w:t>
      </w:r>
      <w:r w:rsidR="00704DAC" w:rsidRPr="00B052D6">
        <w:rPr>
          <w:rFonts w:ascii="Times New Roman" w:hAnsi="Times New Roman" w:cs="Times New Roman"/>
          <w:sz w:val="24"/>
          <w:szCs w:val="24"/>
        </w:rPr>
        <w:t>large amphipods (</w:t>
      </w:r>
      <w:r w:rsidR="00704DAC" w:rsidRPr="00371B85">
        <w:rPr>
          <w:rFonts w:ascii="Times New Roman" w:hAnsi="Times New Roman" w:cs="Times New Roman"/>
          <w:i/>
          <w:iCs/>
          <w:sz w:val="24"/>
          <w:szCs w:val="24"/>
        </w:rPr>
        <w:t xml:space="preserve">Gammarus </w:t>
      </w:r>
      <w:proofErr w:type="spellStart"/>
      <w:r w:rsidR="00704DAC" w:rsidRPr="00371B85">
        <w:rPr>
          <w:rFonts w:ascii="Times New Roman" w:hAnsi="Times New Roman" w:cs="Times New Roman"/>
          <w:i/>
          <w:iCs/>
          <w:sz w:val="24"/>
          <w:szCs w:val="24"/>
        </w:rPr>
        <w:t>lacustris</w:t>
      </w:r>
      <w:proofErr w:type="spellEnd"/>
      <w:r w:rsidR="00704DAC" w:rsidRPr="00B052D6">
        <w:rPr>
          <w:rFonts w:ascii="Times New Roman" w:hAnsi="Times New Roman" w:cs="Times New Roman"/>
          <w:sz w:val="24"/>
          <w:szCs w:val="24"/>
        </w:rPr>
        <w:t>) in the late 1980s</w:t>
      </w:r>
      <w:r w:rsidR="00704DAC">
        <w:rPr>
          <w:rFonts w:ascii="Times New Roman" w:hAnsi="Times New Roman" w:cs="Times New Roman"/>
          <w:sz w:val="24"/>
          <w:szCs w:val="24"/>
        </w:rPr>
        <w:t>,</w:t>
      </w:r>
      <w:r w:rsidR="00704DAC" w:rsidRPr="00B052D6">
        <w:rPr>
          <w:rFonts w:ascii="Times New Roman" w:hAnsi="Times New Roman" w:cs="Times New Roman"/>
          <w:sz w:val="24"/>
          <w:szCs w:val="24"/>
        </w:rPr>
        <w:t xml:space="preserve"> to</w:t>
      </w:r>
      <w:r w:rsidR="00704DAC">
        <w:rPr>
          <w:rFonts w:ascii="Times New Roman" w:hAnsi="Times New Roman" w:cs="Times New Roman"/>
          <w:sz w:val="24"/>
          <w:szCs w:val="24"/>
        </w:rPr>
        <w:t xml:space="preserve"> one </w:t>
      </w:r>
      <w:r w:rsidR="00704DAC" w:rsidRPr="00B052D6">
        <w:rPr>
          <w:rFonts w:ascii="Times New Roman" w:hAnsi="Times New Roman" w:cs="Times New Roman"/>
          <w:sz w:val="24"/>
          <w:szCs w:val="24"/>
        </w:rPr>
        <w:t>dominated by smaller midges (</w:t>
      </w:r>
      <w:r w:rsidR="00704DAC" w:rsidRPr="006C09A3">
        <w:rPr>
          <w:rFonts w:ascii="Times New Roman" w:hAnsi="Times New Roman" w:cs="Times New Roman"/>
          <w:i/>
          <w:iCs/>
          <w:sz w:val="24"/>
          <w:szCs w:val="24"/>
        </w:rPr>
        <w:t>Chironomidae</w:t>
      </w:r>
      <w:r w:rsidR="00704DAC" w:rsidRPr="00B052D6">
        <w:rPr>
          <w:rFonts w:ascii="Times New Roman" w:hAnsi="Times New Roman" w:cs="Times New Roman"/>
          <w:sz w:val="24"/>
          <w:szCs w:val="24"/>
        </w:rPr>
        <w:t>)</w:t>
      </w:r>
      <w:r w:rsidR="00704DAC">
        <w:rPr>
          <w:rFonts w:ascii="Times New Roman" w:hAnsi="Times New Roman" w:cs="Times New Roman"/>
          <w:sz w:val="24"/>
          <w:szCs w:val="24"/>
        </w:rPr>
        <w:t xml:space="preserve"> and</w:t>
      </w:r>
      <w:r w:rsidR="00704DAC" w:rsidRPr="00B052D6">
        <w:rPr>
          <w:rFonts w:ascii="Times New Roman" w:hAnsi="Times New Roman" w:cs="Times New Roman"/>
          <w:sz w:val="24"/>
          <w:szCs w:val="24"/>
        </w:rPr>
        <w:t xml:space="preserve"> </w:t>
      </w:r>
      <w:r w:rsidR="00704DAC">
        <w:rPr>
          <w:rFonts w:ascii="Times New Roman" w:hAnsi="Times New Roman" w:cs="Times New Roman"/>
          <w:sz w:val="24"/>
          <w:szCs w:val="24"/>
        </w:rPr>
        <w:t xml:space="preserve">black flies </w:t>
      </w:r>
      <w:r w:rsidR="00704DAC" w:rsidRPr="00B052D6">
        <w:rPr>
          <w:rFonts w:ascii="Times New Roman" w:hAnsi="Times New Roman" w:cs="Times New Roman"/>
          <w:sz w:val="24"/>
          <w:szCs w:val="24"/>
        </w:rPr>
        <w:t>(</w:t>
      </w:r>
      <w:proofErr w:type="spellStart"/>
      <w:r w:rsidR="00704DAC" w:rsidRPr="006C09A3">
        <w:rPr>
          <w:rFonts w:ascii="Times New Roman" w:hAnsi="Times New Roman" w:cs="Times New Roman"/>
          <w:i/>
          <w:iCs/>
          <w:sz w:val="24"/>
          <w:szCs w:val="24"/>
        </w:rPr>
        <w:t>Simuliidae</w:t>
      </w:r>
      <w:proofErr w:type="spellEnd"/>
      <w:r w:rsidR="00704DAC" w:rsidRPr="00B052D6">
        <w:rPr>
          <w:rFonts w:ascii="Times New Roman" w:hAnsi="Times New Roman" w:cs="Times New Roman"/>
          <w:sz w:val="24"/>
          <w:szCs w:val="24"/>
        </w:rPr>
        <w:t>) by the mid-1990s (Shannon</w:t>
      </w:r>
      <w:r w:rsidR="00704DAC">
        <w:rPr>
          <w:rFonts w:ascii="Times New Roman" w:hAnsi="Times New Roman" w:cs="Times New Roman"/>
          <w:sz w:val="24"/>
          <w:szCs w:val="24"/>
        </w:rPr>
        <w:t xml:space="preserve"> </w:t>
      </w:r>
      <w:r w:rsidR="00704DAC" w:rsidRPr="00B052D6">
        <w:rPr>
          <w:rFonts w:ascii="Times New Roman" w:hAnsi="Times New Roman" w:cs="Times New Roman"/>
          <w:sz w:val="24"/>
          <w:szCs w:val="24"/>
        </w:rPr>
        <w:t xml:space="preserve">et al. 2001). </w:t>
      </w:r>
      <w:r w:rsidR="00704DAC">
        <w:rPr>
          <w:rFonts w:ascii="Times New Roman" w:hAnsi="Times New Roman" w:cs="Times New Roman"/>
          <w:sz w:val="24"/>
          <w:szCs w:val="24"/>
        </w:rPr>
        <w:t xml:space="preserve">The cause for this transition has not been determined. </w:t>
      </w:r>
      <w:r>
        <w:rPr>
          <w:rFonts w:ascii="Times New Roman" w:hAnsi="Times New Roman" w:cs="Times New Roman"/>
          <w:sz w:val="24"/>
          <w:szCs w:val="24"/>
        </w:rPr>
        <w:t xml:space="preserve">To date, </w:t>
      </w:r>
      <w:r w:rsidR="006B596D">
        <w:rPr>
          <w:rFonts w:ascii="Times New Roman" w:hAnsi="Times New Roman" w:cs="Times New Roman"/>
          <w:sz w:val="24"/>
          <w:szCs w:val="24"/>
        </w:rPr>
        <w:t xml:space="preserve">most </w:t>
      </w:r>
      <w:r>
        <w:rPr>
          <w:rFonts w:ascii="Times New Roman" w:hAnsi="Times New Roman" w:cs="Times New Roman"/>
          <w:sz w:val="24"/>
          <w:szCs w:val="24"/>
        </w:rPr>
        <w:t>investigations have focused on effects of fluctuating flows from GCD. Shannon et al. (1996) suggested that low flows with li</w:t>
      </w:r>
      <w:r w:rsidR="00CE4B79">
        <w:rPr>
          <w:rFonts w:ascii="Times New Roman" w:hAnsi="Times New Roman" w:cs="Times New Roman"/>
          <w:sz w:val="24"/>
          <w:szCs w:val="24"/>
        </w:rPr>
        <w:t>mited</w:t>
      </w:r>
      <w:r>
        <w:rPr>
          <w:rFonts w:ascii="Times New Roman" w:hAnsi="Times New Roman" w:cs="Times New Roman"/>
          <w:sz w:val="24"/>
          <w:szCs w:val="24"/>
        </w:rPr>
        <w:t xml:space="preserve"> fluctuations would increase benthic and drift biomass </w:t>
      </w:r>
      <w:r w:rsidR="005968EE">
        <w:rPr>
          <w:rFonts w:ascii="Times New Roman" w:hAnsi="Times New Roman" w:cs="Times New Roman"/>
          <w:sz w:val="24"/>
          <w:szCs w:val="24"/>
        </w:rPr>
        <w:t>due to</w:t>
      </w:r>
      <w:r>
        <w:rPr>
          <w:rFonts w:ascii="Times New Roman" w:hAnsi="Times New Roman" w:cs="Times New Roman"/>
          <w:sz w:val="24"/>
          <w:szCs w:val="24"/>
        </w:rPr>
        <w:t xml:space="preserve"> </w:t>
      </w:r>
      <w:r w:rsidR="00CE4B79">
        <w:rPr>
          <w:rFonts w:ascii="Times New Roman" w:hAnsi="Times New Roman" w:cs="Times New Roman"/>
          <w:sz w:val="24"/>
          <w:szCs w:val="24"/>
        </w:rPr>
        <w:t>reduc</w:t>
      </w:r>
      <w:r w:rsidR="006B596D">
        <w:rPr>
          <w:rFonts w:ascii="Times New Roman" w:hAnsi="Times New Roman" w:cs="Times New Roman"/>
          <w:sz w:val="24"/>
          <w:szCs w:val="24"/>
        </w:rPr>
        <w:t>ed</w:t>
      </w:r>
      <w:r w:rsidR="00CE4B79">
        <w:rPr>
          <w:rFonts w:ascii="Times New Roman" w:hAnsi="Times New Roman" w:cs="Times New Roman"/>
          <w:sz w:val="24"/>
          <w:szCs w:val="24"/>
        </w:rPr>
        <w:t xml:space="preserve"> rates of </w:t>
      </w:r>
      <w:r>
        <w:rPr>
          <w:rFonts w:ascii="Times New Roman" w:hAnsi="Times New Roman" w:cs="Times New Roman"/>
          <w:sz w:val="24"/>
          <w:szCs w:val="24"/>
        </w:rPr>
        <w:t>sediment transport</w:t>
      </w:r>
      <w:r w:rsidR="005968EE">
        <w:rPr>
          <w:rFonts w:ascii="Times New Roman" w:hAnsi="Times New Roman" w:cs="Times New Roman"/>
          <w:sz w:val="24"/>
          <w:szCs w:val="24"/>
        </w:rPr>
        <w:t xml:space="preserve"> </w:t>
      </w:r>
      <w:r w:rsidR="00FD43AF">
        <w:rPr>
          <w:rFonts w:ascii="Times New Roman" w:hAnsi="Times New Roman" w:cs="Times New Roman"/>
          <w:sz w:val="24"/>
          <w:szCs w:val="24"/>
        </w:rPr>
        <w:t xml:space="preserve">which </w:t>
      </w:r>
      <w:r w:rsidR="005968EE">
        <w:rPr>
          <w:rFonts w:ascii="Times New Roman" w:hAnsi="Times New Roman" w:cs="Times New Roman"/>
          <w:sz w:val="24"/>
          <w:szCs w:val="24"/>
        </w:rPr>
        <w:t>scour</w:t>
      </w:r>
      <w:r w:rsidR="00FD43AF">
        <w:rPr>
          <w:rFonts w:ascii="Times New Roman" w:hAnsi="Times New Roman" w:cs="Times New Roman"/>
          <w:sz w:val="24"/>
          <w:szCs w:val="24"/>
        </w:rPr>
        <w:t xml:space="preserve"> and bury benthic invertebrates</w:t>
      </w:r>
      <w:r>
        <w:rPr>
          <w:rFonts w:ascii="Times New Roman" w:hAnsi="Times New Roman" w:cs="Times New Roman"/>
          <w:sz w:val="24"/>
          <w:szCs w:val="24"/>
        </w:rPr>
        <w:t xml:space="preserve">. </w:t>
      </w:r>
      <w:r w:rsidR="00FD43AF">
        <w:rPr>
          <w:rFonts w:ascii="Times New Roman" w:hAnsi="Times New Roman" w:cs="Times New Roman"/>
          <w:sz w:val="24"/>
          <w:szCs w:val="24"/>
        </w:rPr>
        <w:t>Other efforts have focused on the effects of spring high flow experiments on invertebrate production</w:t>
      </w:r>
      <w:r w:rsidR="00A639E5">
        <w:rPr>
          <w:rFonts w:ascii="Times New Roman" w:hAnsi="Times New Roman" w:cs="Times New Roman"/>
          <w:sz w:val="24"/>
          <w:szCs w:val="24"/>
        </w:rPr>
        <w:t xml:space="preserve"> </w:t>
      </w:r>
      <w:r w:rsidR="00FD43AF">
        <w:rPr>
          <w:rFonts w:ascii="Times New Roman" w:hAnsi="Times New Roman" w:cs="Times New Roman"/>
          <w:sz w:val="24"/>
          <w:szCs w:val="24"/>
        </w:rPr>
        <w:t xml:space="preserve">(Shannon et al. 2001, Wyatt et al. 2011). </w:t>
      </w:r>
      <w:r>
        <w:rPr>
          <w:rFonts w:ascii="Times New Roman" w:hAnsi="Times New Roman" w:cs="Times New Roman"/>
          <w:sz w:val="24"/>
          <w:szCs w:val="24"/>
        </w:rPr>
        <w:t>The recent bug flow experiment formalized under the LTEMP</w:t>
      </w:r>
      <w:r w:rsidR="00FB7CDC">
        <w:rPr>
          <w:rFonts w:ascii="Times New Roman" w:hAnsi="Times New Roman" w:cs="Times New Roman"/>
          <w:sz w:val="24"/>
          <w:szCs w:val="24"/>
        </w:rPr>
        <w:t xml:space="preserve"> (</w:t>
      </w:r>
      <w:r w:rsidR="00FB7CDC" w:rsidRPr="00FB7CDC">
        <w:rPr>
          <w:rFonts w:ascii="Times New Roman" w:hAnsi="Times New Roman" w:cs="Times New Roman"/>
          <w:sz w:val="24"/>
          <w:szCs w:val="24"/>
        </w:rPr>
        <w:t>https://ltempeis.anl.gov/</w:t>
      </w:r>
      <w:r w:rsidR="00FB7CDC">
        <w:rPr>
          <w:rFonts w:ascii="Times New Roman" w:hAnsi="Times New Roman" w:cs="Times New Roman"/>
          <w:sz w:val="24"/>
          <w:szCs w:val="24"/>
        </w:rPr>
        <w:t>),</w:t>
      </w:r>
      <w:r>
        <w:rPr>
          <w:rFonts w:ascii="Times New Roman" w:hAnsi="Times New Roman" w:cs="Times New Roman"/>
          <w:sz w:val="24"/>
          <w:szCs w:val="24"/>
        </w:rPr>
        <w:t xml:space="preserve"> </w:t>
      </w:r>
      <w:r w:rsidR="00AB56CA">
        <w:rPr>
          <w:rFonts w:ascii="Times New Roman" w:hAnsi="Times New Roman" w:cs="Times New Roman"/>
          <w:sz w:val="24"/>
          <w:szCs w:val="24"/>
        </w:rPr>
        <w:t>is</w:t>
      </w:r>
      <w:r>
        <w:rPr>
          <w:rFonts w:ascii="Times New Roman" w:hAnsi="Times New Roman" w:cs="Times New Roman"/>
          <w:sz w:val="24"/>
          <w:szCs w:val="24"/>
        </w:rPr>
        <w:t xml:space="preserve"> testing the hypothesis that hourly variation in flows </w:t>
      </w:r>
      <w:r w:rsidR="004F6799">
        <w:rPr>
          <w:rFonts w:ascii="Times New Roman" w:hAnsi="Times New Roman" w:cs="Times New Roman"/>
          <w:sz w:val="24"/>
          <w:szCs w:val="24"/>
        </w:rPr>
        <w:t>dry-out</w:t>
      </w:r>
      <w:r>
        <w:rPr>
          <w:rFonts w:ascii="Times New Roman" w:hAnsi="Times New Roman" w:cs="Times New Roman"/>
          <w:sz w:val="24"/>
          <w:szCs w:val="24"/>
        </w:rPr>
        <w:t xml:space="preserve"> aquatic insect eggs </w:t>
      </w:r>
      <w:r w:rsidR="006B596D">
        <w:rPr>
          <w:rFonts w:ascii="Times New Roman" w:hAnsi="Times New Roman" w:cs="Times New Roman"/>
          <w:sz w:val="24"/>
          <w:szCs w:val="24"/>
        </w:rPr>
        <w:t xml:space="preserve">and larvae </w:t>
      </w:r>
      <w:r>
        <w:rPr>
          <w:rFonts w:ascii="Times New Roman" w:hAnsi="Times New Roman" w:cs="Times New Roman"/>
          <w:sz w:val="24"/>
          <w:szCs w:val="24"/>
        </w:rPr>
        <w:t xml:space="preserve">and </w:t>
      </w:r>
      <w:r w:rsidR="00CE4B79">
        <w:rPr>
          <w:rFonts w:ascii="Times New Roman" w:hAnsi="Times New Roman" w:cs="Times New Roman"/>
          <w:sz w:val="24"/>
          <w:szCs w:val="24"/>
        </w:rPr>
        <w:t>limit aquatic insect production</w:t>
      </w:r>
      <w:r w:rsidR="006C09A3">
        <w:rPr>
          <w:rFonts w:ascii="Times New Roman" w:hAnsi="Times New Roman" w:cs="Times New Roman"/>
          <w:sz w:val="24"/>
          <w:szCs w:val="24"/>
        </w:rPr>
        <w:t xml:space="preserve"> (</w:t>
      </w:r>
      <w:r>
        <w:rPr>
          <w:rFonts w:ascii="Times New Roman" w:hAnsi="Times New Roman" w:cs="Times New Roman"/>
          <w:sz w:val="24"/>
          <w:szCs w:val="24"/>
        </w:rPr>
        <w:t xml:space="preserve">Kennedy </w:t>
      </w:r>
      <w:r w:rsidR="005968EE">
        <w:rPr>
          <w:rFonts w:ascii="Times New Roman" w:hAnsi="Times New Roman" w:cs="Times New Roman"/>
          <w:sz w:val="24"/>
          <w:szCs w:val="24"/>
        </w:rPr>
        <w:t>et al. 2016</w:t>
      </w:r>
      <w:r>
        <w:rPr>
          <w:rFonts w:ascii="Times New Roman" w:hAnsi="Times New Roman" w:cs="Times New Roman"/>
          <w:sz w:val="24"/>
          <w:szCs w:val="24"/>
        </w:rPr>
        <w:t>).</w:t>
      </w:r>
      <w:r w:rsidR="00890AFC">
        <w:rPr>
          <w:rFonts w:ascii="Times New Roman" w:hAnsi="Times New Roman" w:cs="Times New Roman"/>
          <w:sz w:val="24"/>
          <w:szCs w:val="24"/>
        </w:rPr>
        <w:t xml:space="preserve"> </w:t>
      </w:r>
      <w:r w:rsidR="00890AFC">
        <w:rPr>
          <w:rFonts w:ascii="Times New Roman" w:hAnsi="Times New Roman" w:cs="Times New Roman"/>
          <w:sz w:val="24"/>
          <w:szCs w:val="24"/>
        </w:rPr>
        <w:t>An unintended result from that experiment was a canyon wide (123-426 river kilometers below the dam) 56% increase in gross primary production rates during steady-low flow days, which was primarily driven by increased water clarity (Deemer et al. In Review).  Previous work in the Colorado River has also identified water clarity as a key driver of aquatic primary production (Hall et al. 2015), although more recent investigations suggest that phosphorus also limits gross primary production in much of the Colorado River (but below the macrophyte dominated Glen Canyon Reach)</w:t>
      </w:r>
      <w:r w:rsidR="006B596D">
        <w:rPr>
          <w:rFonts w:ascii="Times New Roman" w:hAnsi="Times New Roman" w:cs="Times New Roman"/>
          <w:sz w:val="24"/>
          <w:szCs w:val="24"/>
        </w:rPr>
        <w:t xml:space="preserve">. </w:t>
      </w:r>
    </w:p>
    <w:p w14:paraId="7D0E3E11" w14:textId="7C431095" w:rsidR="00550F23" w:rsidRDefault="00D75A67" w:rsidP="000F7F53">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Effects of nutrient levels from GCD on prey availability and fish populations in the Colorado River ecosystem are beginning to emerge. </w:t>
      </w:r>
      <w:r w:rsidR="00145ADF">
        <w:rPr>
          <w:rFonts w:ascii="Times New Roman" w:hAnsi="Times New Roman" w:cs="Times New Roman"/>
          <w:sz w:val="24"/>
          <w:szCs w:val="24"/>
        </w:rPr>
        <w:t>Korman et al. (2017) identified a correlation between rainbow trout abundance, Lake Powell elevation</w:t>
      </w:r>
      <w:r w:rsidR="00FD43AF">
        <w:rPr>
          <w:rFonts w:ascii="Times New Roman" w:hAnsi="Times New Roman" w:cs="Times New Roman"/>
          <w:sz w:val="24"/>
          <w:szCs w:val="24"/>
        </w:rPr>
        <w:t>s</w:t>
      </w:r>
      <w:r w:rsidR="00145ADF">
        <w:rPr>
          <w:rFonts w:ascii="Times New Roman" w:hAnsi="Times New Roman" w:cs="Times New Roman"/>
          <w:sz w:val="24"/>
          <w:szCs w:val="24"/>
        </w:rPr>
        <w:t xml:space="preserve">, and annual flow volumes released from Glen Canyon Dam between 1991 and 2016. They speculated that low concentrations of macronutrients (nitrogen or phosphorus) in the water released from GCD, due to combined effects of low inflows to Lake Powell and low reservoir elevations, was </w:t>
      </w:r>
      <w:r w:rsidR="00057A66">
        <w:rPr>
          <w:rFonts w:ascii="Times New Roman" w:hAnsi="Times New Roman" w:cs="Times New Roman"/>
          <w:sz w:val="24"/>
          <w:szCs w:val="24"/>
        </w:rPr>
        <w:t>a potential</w:t>
      </w:r>
      <w:r w:rsidR="00145ADF">
        <w:rPr>
          <w:rFonts w:ascii="Times New Roman" w:hAnsi="Times New Roman" w:cs="Times New Roman"/>
          <w:sz w:val="24"/>
          <w:szCs w:val="24"/>
        </w:rPr>
        <w:t xml:space="preserve"> cause of reduced prey availability</w:t>
      </w:r>
      <w:r w:rsidR="005968EE">
        <w:rPr>
          <w:rFonts w:ascii="Times New Roman" w:hAnsi="Times New Roman" w:cs="Times New Roman"/>
          <w:sz w:val="24"/>
          <w:szCs w:val="24"/>
        </w:rPr>
        <w:t xml:space="preserve"> below the dam</w:t>
      </w:r>
      <w:r w:rsidR="00145ADF">
        <w:rPr>
          <w:rFonts w:ascii="Times New Roman" w:hAnsi="Times New Roman" w:cs="Times New Roman"/>
          <w:sz w:val="24"/>
          <w:szCs w:val="24"/>
        </w:rPr>
        <w:t>, which in turn led to reduced growth and abundance</w:t>
      </w:r>
      <w:r w:rsidR="00CE4B79">
        <w:rPr>
          <w:rFonts w:ascii="Times New Roman" w:hAnsi="Times New Roman" w:cs="Times New Roman"/>
          <w:sz w:val="24"/>
          <w:szCs w:val="24"/>
        </w:rPr>
        <w:t xml:space="preserve"> of rainbow trout</w:t>
      </w:r>
      <w:r w:rsidR="00145ADF">
        <w:rPr>
          <w:rFonts w:ascii="Times New Roman" w:hAnsi="Times New Roman" w:cs="Times New Roman"/>
          <w:sz w:val="24"/>
          <w:szCs w:val="24"/>
        </w:rPr>
        <w:t xml:space="preserve">. </w:t>
      </w:r>
      <w:r w:rsidR="005968EE">
        <w:rPr>
          <w:rFonts w:ascii="Times New Roman" w:hAnsi="Times New Roman" w:cs="Times New Roman"/>
          <w:sz w:val="24"/>
          <w:szCs w:val="24"/>
        </w:rPr>
        <w:t>S</w:t>
      </w:r>
      <w:r w:rsidR="00145ADF">
        <w:rPr>
          <w:rFonts w:ascii="Times New Roman" w:hAnsi="Times New Roman" w:cs="Times New Roman"/>
          <w:sz w:val="24"/>
          <w:szCs w:val="24"/>
        </w:rPr>
        <w:t xml:space="preserve">econdary production </w:t>
      </w:r>
      <w:r w:rsidR="005968EE">
        <w:rPr>
          <w:rFonts w:ascii="Times New Roman" w:hAnsi="Times New Roman" w:cs="Times New Roman"/>
          <w:sz w:val="24"/>
          <w:szCs w:val="24"/>
        </w:rPr>
        <w:t xml:space="preserve">modelling </w:t>
      </w:r>
      <w:r w:rsidR="00145ADF">
        <w:rPr>
          <w:rFonts w:ascii="Times New Roman" w:hAnsi="Times New Roman" w:cs="Times New Roman"/>
          <w:sz w:val="24"/>
          <w:szCs w:val="24"/>
        </w:rPr>
        <w:t>in Glen Canyon shows a moderate correlation between reservoir elevation, release volumes, phosphorous levels, and energy acquired by rainbow trout (</w:t>
      </w:r>
      <w:r w:rsidR="000F3275">
        <w:rPr>
          <w:rFonts w:ascii="Times New Roman" w:hAnsi="Times New Roman" w:cs="Times New Roman"/>
          <w:sz w:val="24"/>
          <w:szCs w:val="24"/>
        </w:rPr>
        <w:t xml:space="preserve">M. </w:t>
      </w:r>
      <w:r w:rsidR="00145ADF">
        <w:rPr>
          <w:rFonts w:ascii="Times New Roman" w:hAnsi="Times New Roman" w:cs="Times New Roman"/>
          <w:sz w:val="24"/>
          <w:szCs w:val="24"/>
        </w:rPr>
        <w:t>Yard</w:t>
      </w:r>
      <w:r w:rsidR="00EE1E9C">
        <w:rPr>
          <w:rFonts w:ascii="Times New Roman" w:hAnsi="Times New Roman" w:cs="Times New Roman"/>
          <w:sz w:val="24"/>
          <w:szCs w:val="24"/>
        </w:rPr>
        <w:t xml:space="preserve"> </w:t>
      </w:r>
      <w:r w:rsidR="000F3275">
        <w:rPr>
          <w:rFonts w:ascii="Times New Roman" w:hAnsi="Times New Roman" w:cs="Times New Roman"/>
          <w:sz w:val="24"/>
          <w:szCs w:val="24"/>
        </w:rPr>
        <w:t>unpublished data</w:t>
      </w:r>
      <w:r w:rsidR="00145ADF">
        <w:rPr>
          <w:rFonts w:ascii="Times New Roman" w:hAnsi="Times New Roman" w:cs="Times New Roman"/>
          <w:sz w:val="24"/>
          <w:szCs w:val="24"/>
        </w:rPr>
        <w:t xml:space="preserve">). </w:t>
      </w:r>
      <w:r w:rsidR="0018005F">
        <w:rPr>
          <w:rFonts w:ascii="Times New Roman" w:hAnsi="Times New Roman" w:cs="Times New Roman"/>
          <w:sz w:val="24"/>
          <w:szCs w:val="24"/>
        </w:rPr>
        <w:t>A</w:t>
      </w:r>
      <w:r w:rsidR="00145ADF">
        <w:rPr>
          <w:rFonts w:ascii="Times New Roman" w:hAnsi="Times New Roman" w:cs="Times New Roman"/>
          <w:sz w:val="24"/>
          <w:szCs w:val="24"/>
        </w:rPr>
        <w:t xml:space="preserve">nnual variation in soluble reactive phosphorous </w:t>
      </w:r>
      <w:r w:rsidR="00CE4B79">
        <w:rPr>
          <w:rFonts w:ascii="Times New Roman" w:hAnsi="Times New Roman" w:cs="Times New Roman"/>
          <w:sz w:val="24"/>
          <w:szCs w:val="24"/>
        </w:rPr>
        <w:t xml:space="preserve">concentrations </w:t>
      </w:r>
      <w:r w:rsidR="00145ADF">
        <w:rPr>
          <w:rFonts w:ascii="Times New Roman" w:hAnsi="Times New Roman" w:cs="Times New Roman"/>
          <w:sz w:val="24"/>
          <w:szCs w:val="24"/>
        </w:rPr>
        <w:t>(SRP</w:t>
      </w:r>
      <w:r w:rsidR="00CE4B79">
        <w:rPr>
          <w:rFonts w:ascii="Times New Roman" w:hAnsi="Times New Roman" w:cs="Times New Roman"/>
          <w:sz w:val="24"/>
          <w:szCs w:val="24"/>
        </w:rPr>
        <w:t>, the biologically active form of phosphorous</w:t>
      </w:r>
      <w:r w:rsidR="00145ADF">
        <w:rPr>
          <w:rFonts w:ascii="Times New Roman" w:hAnsi="Times New Roman" w:cs="Times New Roman"/>
          <w:sz w:val="24"/>
          <w:szCs w:val="24"/>
        </w:rPr>
        <w:t xml:space="preserve">) in </w:t>
      </w:r>
      <w:r w:rsidR="00FD43AF">
        <w:rPr>
          <w:rFonts w:ascii="Times New Roman" w:hAnsi="Times New Roman" w:cs="Times New Roman"/>
          <w:sz w:val="24"/>
          <w:szCs w:val="24"/>
        </w:rPr>
        <w:t>outflows from GCD</w:t>
      </w:r>
      <w:r w:rsidR="0018005F">
        <w:rPr>
          <w:rFonts w:ascii="Times New Roman" w:hAnsi="Times New Roman" w:cs="Times New Roman"/>
          <w:sz w:val="24"/>
          <w:szCs w:val="24"/>
        </w:rPr>
        <w:t xml:space="preserve"> was found to be</w:t>
      </w:r>
      <w:r w:rsidR="00145ADF">
        <w:rPr>
          <w:rFonts w:ascii="Times New Roman" w:hAnsi="Times New Roman" w:cs="Times New Roman"/>
          <w:sz w:val="24"/>
          <w:szCs w:val="24"/>
        </w:rPr>
        <w:t xml:space="preserve"> a much better predict</w:t>
      </w:r>
      <w:r w:rsidR="00CE4B79">
        <w:rPr>
          <w:rFonts w:ascii="Times New Roman" w:hAnsi="Times New Roman" w:cs="Times New Roman"/>
          <w:sz w:val="24"/>
          <w:szCs w:val="24"/>
        </w:rPr>
        <w:t>or</w:t>
      </w:r>
      <w:r w:rsidR="00145ADF">
        <w:rPr>
          <w:rFonts w:ascii="Times New Roman" w:hAnsi="Times New Roman" w:cs="Times New Roman"/>
          <w:sz w:val="24"/>
          <w:szCs w:val="24"/>
        </w:rPr>
        <w:t xml:space="preserve"> of annual variation in rainbow trout recruitment </w:t>
      </w:r>
      <w:r w:rsidR="00C83A55">
        <w:rPr>
          <w:rFonts w:ascii="Times New Roman" w:hAnsi="Times New Roman" w:cs="Times New Roman"/>
          <w:sz w:val="24"/>
          <w:szCs w:val="24"/>
        </w:rPr>
        <w:t xml:space="preserve">in Glen Canyon </w:t>
      </w:r>
      <w:r w:rsidR="0018005F">
        <w:rPr>
          <w:rFonts w:ascii="Times New Roman" w:hAnsi="Times New Roman" w:cs="Times New Roman"/>
          <w:sz w:val="24"/>
          <w:szCs w:val="24"/>
        </w:rPr>
        <w:t>since</w:t>
      </w:r>
      <w:r w:rsidR="00145ADF">
        <w:rPr>
          <w:rFonts w:ascii="Times New Roman" w:hAnsi="Times New Roman" w:cs="Times New Roman"/>
          <w:sz w:val="24"/>
          <w:szCs w:val="24"/>
        </w:rPr>
        <w:t xml:space="preserve"> 2000, than flow-based covariates</w:t>
      </w:r>
      <w:r w:rsidR="00FD43AF">
        <w:rPr>
          <w:rFonts w:ascii="Times New Roman" w:hAnsi="Times New Roman" w:cs="Times New Roman"/>
          <w:sz w:val="24"/>
          <w:szCs w:val="24"/>
        </w:rPr>
        <w:t xml:space="preserve"> (C. Yackulic, unpublished data)</w:t>
      </w:r>
      <w:r w:rsidR="00145ADF">
        <w:rPr>
          <w:rFonts w:ascii="Times New Roman" w:hAnsi="Times New Roman" w:cs="Times New Roman"/>
          <w:sz w:val="24"/>
          <w:szCs w:val="24"/>
        </w:rPr>
        <w:t>.</w:t>
      </w:r>
      <w:r w:rsidR="00CE4B79">
        <w:rPr>
          <w:rFonts w:ascii="Times New Roman" w:hAnsi="Times New Roman" w:cs="Times New Roman"/>
          <w:sz w:val="24"/>
          <w:szCs w:val="24"/>
        </w:rPr>
        <w:t xml:space="preserve"> This result suggests that </w:t>
      </w:r>
      <w:r w:rsidR="00E3131E">
        <w:rPr>
          <w:rFonts w:ascii="Times New Roman" w:hAnsi="Times New Roman" w:cs="Times New Roman"/>
          <w:sz w:val="24"/>
          <w:szCs w:val="24"/>
        </w:rPr>
        <w:t xml:space="preserve">over the last two decades, </w:t>
      </w:r>
      <w:r w:rsidR="00CE4B79">
        <w:rPr>
          <w:rFonts w:ascii="Times New Roman" w:hAnsi="Times New Roman" w:cs="Times New Roman"/>
          <w:sz w:val="24"/>
          <w:szCs w:val="24"/>
        </w:rPr>
        <w:t xml:space="preserve">phosphorous limitation is a more </w:t>
      </w:r>
      <w:r w:rsidR="00E3131E">
        <w:rPr>
          <w:rFonts w:ascii="Times New Roman" w:hAnsi="Times New Roman" w:cs="Times New Roman"/>
          <w:sz w:val="24"/>
          <w:szCs w:val="24"/>
        </w:rPr>
        <w:t xml:space="preserve">important </w:t>
      </w:r>
      <w:r w:rsidR="00057A66">
        <w:rPr>
          <w:rFonts w:ascii="Times New Roman" w:hAnsi="Times New Roman" w:cs="Times New Roman"/>
          <w:sz w:val="24"/>
          <w:szCs w:val="24"/>
        </w:rPr>
        <w:t>driver</w:t>
      </w:r>
      <w:r w:rsidR="00CE4B79">
        <w:rPr>
          <w:rFonts w:ascii="Times New Roman" w:hAnsi="Times New Roman" w:cs="Times New Roman"/>
          <w:sz w:val="24"/>
          <w:szCs w:val="24"/>
        </w:rPr>
        <w:t xml:space="preserve"> of rainbow trout production</w:t>
      </w:r>
      <w:r w:rsidR="00E3131E">
        <w:rPr>
          <w:rFonts w:ascii="Times New Roman" w:hAnsi="Times New Roman" w:cs="Times New Roman"/>
          <w:sz w:val="24"/>
          <w:szCs w:val="24"/>
        </w:rPr>
        <w:t xml:space="preserve"> </w:t>
      </w:r>
      <w:r w:rsidR="00CE4B79">
        <w:rPr>
          <w:rFonts w:ascii="Times New Roman" w:hAnsi="Times New Roman" w:cs="Times New Roman"/>
          <w:sz w:val="24"/>
          <w:szCs w:val="24"/>
        </w:rPr>
        <w:t>th</w:t>
      </w:r>
      <w:r w:rsidR="00E3131E">
        <w:rPr>
          <w:rFonts w:ascii="Times New Roman" w:hAnsi="Times New Roman" w:cs="Times New Roman"/>
          <w:sz w:val="24"/>
          <w:szCs w:val="24"/>
        </w:rPr>
        <w:t>e</w:t>
      </w:r>
      <w:r w:rsidR="00CE4B79">
        <w:rPr>
          <w:rFonts w:ascii="Times New Roman" w:hAnsi="Times New Roman" w:cs="Times New Roman"/>
          <w:sz w:val="24"/>
          <w:szCs w:val="24"/>
        </w:rPr>
        <w:t>n flow volume or flow variation from GCD.</w:t>
      </w:r>
      <w:r w:rsidR="005968EE">
        <w:rPr>
          <w:rFonts w:ascii="Times New Roman" w:hAnsi="Times New Roman" w:cs="Times New Roman"/>
          <w:sz w:val="24"/>
          <w:szCs w:val="24"/>
        </w:rPr>
        <w:t xml:space="preserve"> If this hypothesis holds, the </w:t>
      </w:r>
      <w:r w:rsidR="00FD43AF">
        <w:rPr>
          <w:rFonts w:ascii="Times New Roman" w:hAnsi="Times New Roman" w:cs="Times New Roman"/>
          <w:sz w:val="24"/>
          <w:szCs w:val="24"/>
        </w:rPr>
        <w:t xml:space="preserve">result </w:t>
      </w:r>
      <w:r w:rsidR="00570BED">
        <w:rPr>
          <w:rFonts w:ascii="Times New Roman" w:hAnsi="Times New Roman" w:cs="Times New Roman"/>
          <w:sz w:val="24"/>
          <w:szCs w:val="24"/>
        </w:rPr>
        <w:t>represents</w:t>
      </w:r>
      <w:r w:rsidR="005968EE">
        <w:rPr>
          <w:rFonts w:ascii="Times New Roman" w:hAnsi="Times New Roman" w:cs="Times New Roman"/>
          <w:sz w:val="24"/>
          <w:szCs w:val="24"/>
        </w:rPr>
        <w:t xml:space="preserve"> a major paradigm</w:t>
      </w:r>
      <w:r w:rsidR="00FD43AF">
        <w:rPr>
          <w:rFonts w:ascii="Times New Roman" w:hAnsi="Times New Roman" w:cs="Times New Roman"/>
          <w:sz w:val="24"/>
          <w:szCs w:val="24"/>
        </w:rPr>
        <w:t xml:space="preserve"> shift </w:t>
      </w:r>
      <w:r w:rsidR="00570BED">
        <w:rPr>
          <w:rFonts w:ascii="Times New Roman" w:hAnsi="Times New Roman" w:cs="Times New Roman"/>
          <w:sz w:val="24"/>
          <w:szCs w:val="24"/>
        </w:rPr>
        <w:t>in our understanding of</w:t>
      </w:r>
      <w:r w:rsidR="00FD43AF">
        <w:rPr>
          <w:rFonts w:ascii="Times New Roman" w:hAnsi="Times New Roman" w:cs="Times New Roman"/>
          <w:sz w:val="24"/>
          <w:szCs w:val="24"/>
        </w:rPr>
        <w:t xml:space="preserve"> what controls fish abundance</w:t>
      </w:r>
      <w:r w:rsidR="00C83A55">
        <w:rPr>
          <w:rFonts w:ascii="Times New Roman" w:hAnsi="Times New Roman" w:cs="Times New Roman"/>
          <w:sz w:val="24"/>
          <w:szCs w:val="24"/>
        </w:rPr>
        <w:t>, or at least trout abundance,</w:t>
      </w:r>
      <w:r w:rsidR="00FD43AF">
        <w:rPr>
          <w:rFonts w:ascii="Times New Roman" w:hAnsi="Times New Roman" w:cs="Times New Roman"/>
          <w:sz w:val="24"/>
          <w:szCs w:val="24"/>
        </w:rPr>
        <w:t xml:space="preserve"> below GCD</w:t>
      </w:r>
      <w:r w:rsidR="00570BED">
        <w:rPr>
          <w:rFonts w:ascii="Times New Roman" w:hAnsi="Times New Roman" w:cs="Times New Roman"/>
          <w:sz w:val="24"/>
          <w:szCs w:val="24"/>
        </w:rPr>
        <w:t xml:space="preserve">. This shift has substantive policy implications because it indicates that future actions intended to improve desired fish populations should increase emphasis on strategies that </w:t>
      </w:r>
      <w:r w:rsidR="003522A1">
        <w:rPr>
          <w:rFonts w:ascii="Times New Roman" w:hAnsi="Times New Roman" w:cs="Times New Roman"/>
          <w:sz w:val="24"/>
          <w:szCs w:val="24"/>
        </w:rPr>
        <w:t xml:space="preserve">increase </w:t>
      </w:r>
      <w:r w:rsidR="00570BED">
        <w:rPr>
          <w:rFonts w:ascii="Times New Roman" w:hAnsi="Times New Roman" w:cs="Times New Roman"/>
          <w:sz w:val="24"/>
          <w:szCs w:val="24"/>
        </w:rPr>
        <w:t>nutrient levels, at least in years when they are limiting.</w:t>
      </w:r>
    </w:p>
    <w:p w14:paraId="58C53F4C" w14:textId="6CD4D9C4" w:rsidR="004841A0" w:rsidRDefault="00A43101" w:rsidP="004841A0">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The </w:t>
      </w:r>
      <w:r w:rsidR="00704DAC">
        <w:rPr>
          <w:rFonts w:ascii="Times New Roman" w:hAnsi="Times New Roman" w:cs="Times New Roman"/>
          <w:sz w:val="24"/>
          <w:szCs w:val="24"/>
        </w:rPr>
        <w:t xml:space="preserve">more </w:t>
      </w:r>
      <w:r>
        <w:rPr>
          <w:rFonts w:ascii="Times New Roman" w:hAnsi="Times New Roman" w:cs="Times New Roman"/>
          <w:sz w:val="24"/>
          <w:szCs w:val="24"/>
        </w:rPr>
        <w:t xml:space="preserve">recent recognition of the </w:t>
      </w:r>
      <w:r w:rsidR="00057A66">
        <w:rPr>
          <w:rFonts w:ascii="Times New Roman" w:hAnsi="Times New Roman" w:cs="Times New Roman"/>
          <w:sz w:val="24"/>
          <w:szCs w:val="24"/>
        </w:rPr>
        <w:t>potential importance of</w:t>
      </w:r>
      <w:r>
        <w:rPr>
          <w:rFonts w:ascii="Times New Roman" w:hAnsi="Times New Roman" w:cs="Times New Roman"/>
          <w:sz w:val="24"/>
          <w:szCs w:val="24"/>
        </w:rPr>
        <w:t xml:space="preserve"> phosphorous </w:t>
      </w:r>
      <w:r w:rsidR="00057A66">
        <w:rPr>
          <w:rFonts w:ascii="Times New Roman" w:hAnsi="Times New Roman" w:cs="Times New Roman"/>
          <w:sz w:val="24"/>
          <w:szCs w:val="24"/>
        </w:rPr>
        <w:t xml:space="preserve">levels </w:t>
      </w:r>
      <w:r>
        <w:rPr>
          <w:rFonts w:ascii="Times New Roman" w:hAnsi="Times New Roman" w:cs="Times New Roman"/>
          <w:sz w:val="24"/>
          <w:szCs w:val="24"/>
        </w:rPr>
        <w:t xml:space="preserve">in controlling fish populations downstream of Glen Canyon Dam has led to increased efforts to understand factors that determine </w:t>
      </w:r>
      <w:r w:rsidR="00E97E2A">
        <w:rPr>
          <w:rFonts w:ascii="Times New Roman" w:hAnsi="Times New Roman" w:cs="Times New Roman"/>
          <w:sz w:val="24"/>
          <w:szCs w:val="24"/>
        </w:rPr>
        <w:t>phosphorous</w:t>
      </w:r>
      <w:r>
        <w:rPr>
          <w:rFonts w:ascii="Times New Roman" w:hAnsi="Times New Roman" w:cs="Times New Roman"/>
          <w:sz w:val="24"/>
          <w:szCs w:val="24"/>
        </w:rPr>
        <w:t xml:space="preserve"> concentrations in </w:t>
      </w:r>
      <w:r w:rsidR="00E97E2A">
        <w:rPr>
          <w:rFonts w:ascii="Times New Roman" w:hAnsi="Times New Roman" w:cs="Times New Roman"/>
          <w:sz w:val="24"/>
          <w:szCs w:val="24"/>
        </w:rPr>
        <w:t xml:space="preserve">dam </w:t>
      </w:r>
      <w:r>
        <w:rPr>
          <w:rFonts w:ascii="Times New Roman" w:hAnsi="Times New Roman" w:cs="Times New Roman"/>
          <w:sz w:val="24"/>
          <w:szCs w:val="24"/>
        </w:rPr>
        <w:t xml:space="preserve">releases. To date, limited progress has been made, largely due to the paucity of reliable phosphorous measurements. </w:t>
      </w:r>
      <w:r w:rsidR="00C83A55">
        <w:rPr>
          <w:rFonts w:ascii="Times New Roman" w:hAnsi="Times New Roman" w:cs="Times New Roman"/>
          <w:sz w:val="24"/>
          <w:szCs w:val="24"/>
        </w:rPr>
        <w:t>A non-trivial portion</w:t>
      </w:r>
      <w:r>
        <w:rPr>
          <w:rFonts w:ascii="Times New Roman" w:hAnsi="Times New Roman" w:cs="Times New Roman"/>
          <w:sz w:val="24"/>
          <w:szCs w:val="24"/>
        </w:rPr>
        <w:t xml:space="preserve"> of the historic measurements of SRP in Lake Powell or in GCD outflows </w:t>
      </w:r>
      <w:r w:rsidR="00C83A55">
        <w:rPr>
          <w:rFonts w:ascii="Times New Roman" w:hAnsi="Times New Roman" w:cs="Times New Roman"/>
          <w:sz w:val="24"/>
          <w:szCs w:val="24"/>
        </w:rPr>
        <w:t>are</w:t>
      </w:r>
      <w:r w:rsidR="00CE4B79">
        <w:rPr>
          <w:rFonts w:ascii="Times New Roman" w:hAnsi="Times New Roman" w:cs="Times New Roman"/>
          <w:sz w:val="24"/>
          <w:szCs w:val="24"/>
        </w:rPr>
        <w:t xml:space="preserve"> at or</w:t>
      </w:r>
      <w:r>
        <w:rPr>
          <w:rFonts w:ascii="Times New Roman" w:hAnsi="Times New Roman" w:cs="Times New Roman"/>
          <w:sz w:val="24"/>
          <w:szCs w:val="24"/>
        </w:rPr>
        <w:t xml:space="preserve"> below detection limits</w:t>
      </w:r>
      <w:r w:rsidR="00C11F8D">
        <w:rPr>
          <w:rFonts w:ascii="Times New Roman" w:hAnsi="Times New Roman" w:cs="Times New Roman"/>
          <w:sz w:val="24"/>
          <w:szCs w:val="24"/>
        </w:rPr>
        <w:t xml:space="preserve"> (detection limit was 5 ug/L until 2000, and has dropped to 1 ug/L in more recent years; Deemer et al. In Prep). In 2017 total dissolved phosphorus was added to the suite of nutrient species that are monitored in GCD outflows, allowing for better quantification of the most biologically available phosphorus.  Still,</w:t>
      </w:r>
      <w:r w:rsidR="00C11F8D">
        <w:rPr>
          <w:rFonts w:ascii="Times New Roman" w:hAnsi="Times New Roman" w:cs="Times New Roman"/>
          <w:sz w:val="24"/>
          <w:szCs w:val="24"/>
        </w:rPr>
        <w:t xml:space="preserve"> the low levels of SRP in the system have made it</w:t>
      </w:r>
      <w:r w:rsidR="00FD43AF">
        <w:rPr>
          <w:rFonts w:ascii="Times New Roman" w:hAnsi="Times New Roman" w:cs="Times New Roman"/>
          <w:sz w:val="24"/>
          <w:szCs w:val="24"/>
        </w:rPr>
        <w:t xml:space="preserve"> difficult to determine which factors </w:t>
      </w:r>
      <w:r w:rsidR="00570BED">
        <w:rPr>
          <w:rFonts w:ascii="Times New Roman" w:hAnsi="Times New Roman" w:cs="Times New Roman"/>
          <w:sz w:val="24"/>
          <w:szCs w:val="24"/>
        </w:rPr>
        <w:t>control</w:t>
      </w:r>
      <w:r w:rsidR="00FD43AF">
        <w:rPr>
          <w:rFonts w:ascii="Times New Roman" w:hAnsi="Times New Roman" w:cs="Times New Roman"/>
          <w:sz w:val="24"/>
          <w:szCs w:val="24"/>
        </w:rPr>
        <w:t xml:space="preserve"> variation in </w:t>
      </w:r>
      <w:r w:rsidR="00C11F8D">
        <w:rPr>
          <w:rFonts w:ascii="Times New Roman" w:hAnsi="Times New Roman" w:cs="Times New Roman"/>
          <w:sz w:val="24"/>
          <w:szCs w:val="24"/>
        </w:rPr>
        <w:t xml:space="preserve">outflow </w:t>
      </w:r>
      <w:r w:rsidR="00FD43AF">
        <w:rPr>
          <w:rFonts w:ascii="Times New Roman" w:hAnsi="Times New Roman" w:cs="Times New Roman"/>
          <w:sz w:val="24"/>
          <w:szCs w:val="24"/>
        </w:rPr>
        <w:t>SRP concentration</w:t>
      </w:r>
      <w:r w:rsidR="00570BED">
        <w:rPr>
          <w:rFonts w:ascii="Times New Roman" w:hAnsi="Times New Roman" w:cs="Times New Roman"/>
          <w:sz w:val="24"/>
          <w:szCs w:val="24"/>
        </w:rPr>
        <w:t>s</w:t>
      </w:r>
      <w:r>
        <w:rPr>
          <w:rFonts w:ascii="Times New Roman" w:hAnsi="Times New Roman" w:cs="Times New Roman"/>
          <w:sz w:val="24"/>
          <w:szCs w:val="24"/>
        </w:rPr>
        <w:t xml:space="preserve"> (B. Deemer, UGSS, Flagstaff, AZ, unpublished data). </w:t>
      </w:r>
      <w:r w:rsidR="004841A0">
        <w:rPr>
          <w:rFonts w:ascii="Times New Roman" w:hAnsi="Times New Roman" w:cs="Times New Roman"/>
          <w:sz w:val="24"/>
          <w:szCs w:val="24"/>
        </w:rPr>
        <w:t xml:space="preserve"> Currently the best working model </w:t>
      </w:r>
      <w:r w:rsidR="000F3275">
        <w:rPr>
          <w:rFonts w:ascii="Times New Roman" w:hAnsi="Times New Roman" w:cs="Times New Roman"/>
          <w:sz w:val="24"/>
          <w:szCs w:val="24"/>
        </w:rPr>
        <w:t>predicting</w:t>
      </w:r>
      <w:r w:rsidR="004841A0">
        <w:rPr>
          <w:rFonts w:ascii="Times New Roman" w:hAnsi="Times New Roman" w:cs="Times New Roman"/>
          <w:sz w:val="24"/>
          <w:szCs w:val="24"/>
        </w:rPr>
        <w:t xml:space="preserve"> </w:t>
      </w:r>
      <w:r w:rsidR="004841A0">
        <w:rPr>
          <w:rFonts w:ascii="Times New Roman" w:hAnsi="Times New Roman" w:cs="Times New Roman"/>
          <w:sz w:val="24"/>
          <w:szCs w:val="24"/>
        </w:rPr>
        <w:lastRenderedPageBreak/>
        <w:t xml:space="preserve">outflow SRP concentrations is </w:t>
      </w:r>
      <w:r w:rsidR="000F3275">
        <w:rPr>
          <w:rFonts w:ascii="Times New Roman" w:hAnsi="Times New Roman" w:cs="Times New Roman"/>
          <w:sz w:val="24"/>
          <w:szCs w:val="24"/>
        </w:rPr>
        <w:t xml:space="preserve">based on </w:t>
      </w:r>
      <w:r w:rsidR="004841A0">
        <w:rPr>
          <w:rFonts w:ascii="Times New Roman" w:hAnsi="Times New Roman" w:cs="Times New Roman"/>
          <w:sz w:val="24"/>
          <w:szCs w:val="24"/>
        </w:rPr>
        <w:t>the three-year average total phosphorus loading to Lake Powell (with concentration and flow dominating the loading signal depending on the year, R</w:t>
      </w:r>
      <w:r w:rsidR="004841A0" w:rsidRPr="004841A0">
        <w:rPr>
          <w:rFonts w:ascii="Times New Roman" w:hAnsi="Times New Roman" w:cs="Times New Roman"/>
          <w:sz w:val="24"/>
          <w:szCs w:val="24"/>
          <w:vertAlign w:val="superscript"/>
        </w:rPr>
        <w:t>2</w:t>
      </w:r>
      <w:r w:rsidR="004841A0">
        <w:rPr>
          <w:rFonts w:ascii="Times New Roman" w:hAnsi="Times New Roman" w:cs="Times New Roman"/>
          <w:sz w:val="24"/>
          <w:szCs w:val="24"/>
        </w:rPr>
        <w:t>=0.55, B. Deemer, UGSS, Flagstaff, AZ, unpublished data).  On a yearly basis, pH is also weakly negatively correlated with SRP in dam outflows as well as at Lees Ferry (p=0.007, R</w:t>
      </w:r>
      <w:r w:rsidR="004841A0" w:rsidRPr="004841A0">
        <w:rPr>
          <w:rFonts w:ascii="Times New Roman" w:hAnsi="Times New Roman" w:cs="Times New Roman"/>
          <w:sz w:val="24"/>
          <w:szCs w:val="24"/>
          <w:vertAlign w:val="superscript"/>
        </w:rPr>
        <w:t>2</w:t>
      </w:r>
      <w:r w:rsidR="004841A0">
        <w:rPr>
          <w:rFonts w:ascii="Times New Roman" w:hAnsi="Times New Roman" w:cs="Times New Roman"/>
          <w:sz w:val="24"/>
          <w:szCs w:val="24"/>
        </w:rPr>
        <w:t>= 0.28, B. Deemer, UGSS, Flagstaff, AZ, unpublished data), a pattern that may be due to co-precipitation of SRP with calcite at high pH since high rates of calcite precipitation do occur in Lake Powell (Deemer et al. 2020). This potential calcite-driven control on SRP is consistent with the positive correlation between reservoir bicarbonate concentrations and outflow SRP (</w:t>
      </w:r>
      <w:r w:rsidR="004841A0">
        <w:rPr>
          <w:rFonts w:ascii="Times New Roman" w:hAnsi="Times New Roman" w:cs="Times New Roman"/>
          <w:sz w:val="24"/>
          <w:szCs w:val="24"/>
        </w:rPr>
        <w:t xml:space="preserve">M. </w:t>
      </w:r>
      <w:r w:rsidR="004841A0">
        <w:rPr>
          <w:rFonts w:ascii="Times New Roman" w:hAnsi="Times New Roman" w:cs="Times New Roman"/>
          <w:sz w:val="24"/>
          <w:szCs w:val="24"/>
        </w:rPr>
        <w:t>Yard</w:t>
      </w:r>
      <w:r w:rsidR="004841A0">
        <w:rPr>
          <w:rFonts w:ascii="Times New Roman" w:hAnsi="Times New Roman" w:cs="Times New Roman"/>
          <w:sz w:val="24"/>
          <w:szCs w:val="24"/>
        </w:rPr>
        <w:t>, unpublished data</w:t>
      </w:r>
      <w:r w:rsidR="004841A0">
        <w:rPr>
          <w:rFonts w:ascii="Times New Roman" w:hAnsi="Times New Roman" w:cs="Times New Roman"/>
          <w:sz w:val="24"/>
          <w:szCs w:val="24"/>
        </w:rPr>
        <w:t>).  That same modeling exercise identified a positive relationship between reservoir volume and outflow SRP. This relationship suggests the importance of reservoir water level as a driver.  In fact, there is almost always depth-specific variation in SRP concentrations and water temperature within Lake Powell, suggesting both the potential for purposeful management and the importance of variation in water storage given a fixed withdrawal point (Korman et al. 2021).</w:t>
      </w:r>
    </w:p>
    <w:p w14:paraId="54CBB6B2" w14:textId="16035DD6" w:rsidR="00CF399D" w:rsidRDefault="008A3C1E" w:rsidP="000F7F53">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Under the 21</w:t>
      </w:r>
      <w:r w:rsidRPr="008A3C1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drought</w:t>
      </w:r>
      <w:r w:rsidR="00FD43AF">
        <w:rPr>
          <w:rFonts w:ascii="Times New Roman" w:hAnsi="Times New Roman" w:cs="Times New Roman"/>
          <w:sz w:val="24"/>
          <w:szCs w:val="24"/>
        </w:rPr>
        <w:t xml:space="preserve"> (Udall and </w:t>
      </w:r>
      <w:proofErr w:type="spellStart"/>
      <w:r w:rsidR="00FD43AF">
        <w:rPr>
          <w:rFonts w:ascii="Times New Roman" w:hAnsi="Times New Roman" w:cs="Times New Roman"/>
          <w:sz w:val="24"/>
          <w:szCs w:val="24"/>
        </w:rPr>
        <w:t>Overpeck</w:t>
      </w:r>
      <w:proofErr w:type="spellEnd"/>
      <w:r w:rsidR="00FD43AF">
        <w:rPr>
          <w:rFonts w:ascii="Times New Roman" w:hAnsi="Times New Roman" w:cs="Times New Roman"/>
          <w:sz w:val="24"/>
          <w:szCs w:val="24"/>
        </w:rPr>
        <w:t xml:space="preserve"> 2017)</w:t>
      </w:r>
      <w:r>
        <w:rPr>
          <w:rFonts w:ascii="Times New Roman" w:hAnsi="Times New Roman" w:cs="Times New Roman"/>
          <w:sz w:val="24"/>
          <w:szCs w:val="24"/>
        </w:rPr>
        <w:t xml:space="preserve">, inflows and elevation of Lake Powell are expected to be low, which could lead to more frequent periods of low phosphorous concentrations in GCD outflows. Given competing demands for water stored in Lake Powell, especially under drier conditions, it may be difficult to manage reservoir elevations and release schedules to </w:t>
      </w:r>
      <w:r w:rsidR="00E3131E">
        <w:rPr>
          <w:rFonts w:ascii="Times New Roman" w:hAnsi="Times New Roman" w:cs="Times New Roman"/>
          <w:sz w:val="24"/>
          <w:szCs w:val="24"/>
        </w:rPr>
        <w:t xml:space="preserve">maximize </w:t>
      </w:r>
      <w:r>
        <w:rPr>
          <w:rFonts w:ascii="Times New Roman" w:hAnsi="Times New Roman" w:cs="Times New Roman"/>
          <w:sz w:val="24"/>
          <w:szCs w:val="24"/>
        </w:rPr>
        <w:t xml:space="preserve">SRP concentrations </w:t>
      </w:r>
      <w:r w:rsidR="00E3131E">
        <w:rPr>
          <w:rFonts w:ascii="Times New Roman" w:hAnsi="Times New Roman" w:cs="Times New Roman"/>
          <w:sz w:val="24"/>
          <w:szCs w:val="24"/>
        </w:rPr>
        <w:t>to</w:t>
      </w:r>
      <w:r>
        <w:rPr>
          <w:rFonts w:ascii="Times New Roman" w:hAnsi="Times New Roman" w:cs="Times New Roman"/>
          <w:sz w:val="24"/>
          <w:szCs w:val="24"/>
        </w:rPr>
        <w:t xml:space="preserve"> </w:t>
      </w:r>
      <w:r w:rsidR="00C83A55">
        <w:rPr>
          <w:rFonts w:ascii="Times New Roman" w:hAnsi="Times New Roman" w:cs="Times New Roman"/>
          <w:sz w:val="24"/>
          <w:szCs w:val="24"/>
        </w:rPr>
        <w:t xml:space="preserve">potentially </w:t>
      </w:r>
      <w:r>
        <w:rPr>
          <w:rFonts w:ascii="Times New Roman" w:hAnsi="Times New Roman" w:cs="Times New Roman"/>
          <w:sz w:val="24"/>
          <w:szCs w:val="24"/>
        </w:rPr>
        <w:t>improve the status of fish populations downstream of the dam. An alternate strategy is to supplement the concentration of phosphorous through nutrient fertilization. This would involve dripping liquid fertilizer into the Colorado River downstream of GCD</w:t>
      </w:r>
      <w:r w:rsidR="00570BED">
        <w:rPr>
          <w:rFonts w:ascii="Times New Roman" w:hAnsi="Times New Roman" w:cs="Times New Roman"/>
          <w:sz w:val="24"/>
          <w:szCs w:val="24"/>
        </w:rPr>
        <w:t>,</w:t>
      </w:r>
      <w:r>
        <w:rPr>
          <w:rFonts w:ascii="Times New Roman" w:hAnsi="Times New Roman" w:cs="Times New Roman"/>
          <w:sz w:val="24"/>
          <w:szCs w:val="24"/>
        </w:rPr>
        <w:t xml:space="preserve"> to </w:t>
      </w:r>
      <w:r w:rsidR="00570BED">
        <w:rPr>
          <w:rFonts w:ascii="Times New Roman" w:hAnsi="Times New Roman" w:cs="Times New Roman"/>
          <w:sz w:val="24"/>
          <w:szCs w:val="24"/>
        </w:rPr>
        <w:t>attain</w:t>
      </w:r>
      <w:r>
        <w:rPr>
          <w:rFonts w:ascii="Times New Roman" w:hAnsi="Times New Roman" w:cs="Times New Roman"/>
          <w:sz w:val="24"/>
          <w:szCs w:val="24"/>
        </w:rPr>
        <w:t xml:space="preserve"> a target SRP concentration</w:t>
      </w:r>
      <w:r w:rsidR="00570BED">
        <w:rPr>
          <w:rFonts w:ascii="Times New Roman" w:hAnsi="Times New Roman" w:cs="Times New Roman"/>
          <w:sz w:val="24"/>
          <w:szCs w:val="24"/>
        </w:rPr>
        <w:t>,</w:t>
      </w:r>
      <w:r>
        <w:rPr>
          <w:rFonts w:ascii="Times New Roman" w:hAnsi="Times New Roman" w:cs="Times New Roman"/>
          <w:sz w:val="24"/>
          <w:szCs w:val="24"/>
        </w:rPr>
        <w:t xml:space="preserve"> during years and </w:t>
      </w:r>
      <w:r w:rsidR="00E3131E">
        <w:rPr>
          <w:rFonts w:ascii="Times New Roman" w:hAnsi="Times New Roman" w:cs="Times New Roman"/>
          <w:sz w:val="24"/>
          <w:szCs w:val="24"/>
        </w:rPr>
        <w:t>seasons</w:t>
      </w:r>
      <w:r>
        <w:rPr>
          <w:rFonts w:ascii="Times New Roman" w:hAnsi="Times New Roman" w:cs="Times New Roman"/>
          <w:sz w:val="24"/>
          <w:szCs w:val="24"/>
        </w:rPr>
        <w:t xml:space="preserve"> when phosphorous is limiting benthic primary production, and hence invertebrate production</w:t>
      </w:r>
      <w:r w:rsidR="00CF399D">
        <w:rPr>
          <w:rFonts w:ascii="Times New Roman" w:hAnsi="Times New Roman" w:cs="Times New Roman"/>
          <w:sz w:val="24"/>
          <w:szCs w:val="24"/>
        </w:rPr>
        <w:t xml:space="preserve"> and prey availability for fish</w:t>
      </w:r>
      <w:r>
        <w:rPr>
          <w:rFonts w:ascii="Times New Roman" w:hAnsi="Times New Roman" w:cs="Times New Roman"/>
          <w:sz w:val="24"/>
          <w:szCs w:val="24"/>
        </w:rPr>
        <w:t>. The addition of inorganic nutrients like phosphorous and nitrogen to enhance the productivity of freshwaters is a common enhancement practice in the Pacific Northwest</w:t>
      </w:r>
      <w:r w:rsidR="00EB70E9">
        <w:rPr>
          <w:rFonts w:ascii="Times New Roman" w:hAnsi="Times New Roman" w:cs="Times New Roman"/>
          <w:sz w:val="24"/>
          <w:szCs w:val="24"/>
        </w:rPr>
        <w:t>. Some of the large</w:t>
      </w:r>
      <w:r w:rsidR="00EE1E9C">
        <w:rPr>
          <w:rFonts w:ascii="Times New Roman" w:hAnsi="Times New Roman" w:cs="Times New Roman"/>
          <w:sz w:val="24"/>
          <w:szCs w:val="24"/>
        </w:rPr>
        <w:t>st</w:t>
      </w:r>
      <w:r w:rsidR="00EB70E9">
        <w:rPr>
          <w:rFonts w:ascii="Times New Roman" w:hAnsi="Times New Roman" w:cs="Times New Roman"/>
          <w:sz w:val="24"/>
          <w:szCs w:val="24"/>
        </w:rPr>
        <w:t xml:space="preserve"> and long</w:t>
      </w:r>
      <w:r w:rsidR="00EE1E9C">
        <w:rPr>
          <w:rFonts w:ascii="Times New Roman" w:hAnsi="Times New Roman" w:cs="Times New Roman"/>
          <w:sz w:val="24"/>
          <w:szCs w:val="24"/>
        </w:rPr>
        <w:t>est</w:t>
      </w:r>
      <w:r w:rsidR="00EB70E9">
        <w:rPr>
          <w:rFonts w:ascii="Times New Roman" w:hAnsi="Times New Roman" w:cs="Times New Roman"/>
          <w:sz w:val="24"/>
          <w:szCs w:val="24"/>
        </w:rPr>
        <w:t>-running programs are intended to mitigate losses of phosphorous caused by impoundment and flow regulation</w:t>
      </w:r>
      <w:r w:rsidR="00E3131E">
        <w:rPr>
          <w:rFonts w:ascii="Times New Roman" w:hAnsi="Times New Roman" w:cs="Times New Roman"/>
          <w:sz w:val="24"/>
          <w:szCs w:val="24"/>
        </w:rPr>
        <w:t xml:space="preserve"> </w:t>
      </w:r>
      <w:r w:rsidR="00EE1E9C">
        <w:rPr>
          <w:rFonts w:ascii="Times New Roman" w:hAnsi="Times New Roman" w:cs="Times New Roman"/>
          <w:sz w:val="24"/>
          <w:szCs w:val="24"/>
        </w:rPr>
        <w:t xml:space="preserve">resulting from </w:t>
      </w:r>
      <w:r w:rsidR="00E3131E">
        <w:rPr>
          <w:rFonts w:ascii="Times New Roman" w:hAnsi="Times New Roman" w:cs="Times New Roman"/>
          <w:sz w:val="24"/>
          <w:szCs w:val="24"/>
        </w:rPr>
        <w:t>large mainstem dams</w:t>
      </w:r>
      <w:r w:rsidR="00585BF0">
        <w:rPr>
          <w:rFonts w:ascii="Times New Roman" w:hAnsi="Times New Roman" w:cs="Times New Roman"/>
          <w:sz w:val="24"/>
          <w:szCs w:val="24"/>
        </w:rPr>
        <w:t xml:space="preserve"> </w:t>
      </w:r>
      <w:r w:rsidR="00585BF0">
        <w:rPr>
          <w:rFonts w:ascii="Times New Roman" w:hAnsi="Times New Roman" w:cs="Times New Roman"/>
          <w:sz w:val="24"/>
          <w:szCs w:val="24"/>
        </w:rPr>
        <w:t>(</w:t>
      </w:r>
      <w:proofErr w:type="gramStart"/>
      <w:r w:rsidR="00585BF0">
        <w:rPr>
          <w:rFonts w:ascii="Times New Roman" w:hAnsi="Times New Roman" w:cs="Times New Roman"/>
          <w:sz w:val="24"/>
          <w:szCs w:val="24"/>
        </w:rPr>
        <w:t>e.g.</w:t>
      </w:r>
      <w:proofErr w:type="gramEnd"/>
      <w:r w:rsidR="00585BF0">
        <w:rPr>
          <w:rFonts w:ascii="Times New Roman" w:hAnsi="Times New Roman" w:cs="Times New Roman"/>
          <w:sz w:val="24"/>
          <w:szCs w:val="24"/>
        </w:rPr>
        <w:t xml:space="preserve"> 12% of global riverine phosphorus loads are retained behind dams; </w:t>
      </w:r>
      <w:proofErr w:type="spellStart"/>
      <w:r w:rsidR="00585BF0">
        <w:rPr>
          <w:rFonts w:ascii="Times New Roman" w:hAnsi="Times New Roman" w:cs="Times New Roman"/>
          <w:sz w:val="24"/>
          <w:szCs w:val="24"/>
        </w:rPr>
        <w:t>Maavara</w:t>
      </w:r>
      <w:proofErr w:type="spellEnd"/>
      <w:r w:rsidR="00585BF0">
        <w:rPr>
          <w:rFonts w:ascii="Times New Roman" w:hAnsi="Times New Roman" w:cs="Times New Roman"/>
          <w:sz w:val="24"/>
          <w:szCs w:val="24"/>
        </w:rPr>
        <w:t xml:space="preserve"> et al. 2012).</w:t>
      </w:r>
      <w:r w:rsidR="00057A66">
        <w:rPr>
          <w:rFonts w:ascii="Times New Roman" w:hAnsi="Times New Roman" w:cs="Times New Roman"/>
          <w:sz w:val="24"/>
          <w:szCs w:val="24"/>
        </w:rPr>
        <w:t xml:space="preserve"> </w:t>
      </w:r>
      <w:r w:rsidR="00E3131E">
        <w:rPr>
          <w:rFonts w:ascii="Times New Roman" w:hAnsi="Times New Roman" w:cs="Times New Roman"/>
          <w:sz w:val="24"/>
          <w:szCs w:val="24"/>
        </w:rPr>
        <w:t>Given phosphorous limitation in Lake Powell (Gloss 2005) and below Glen Canyon Dam</w:t>
      </w:r>
      <w:r w:rsidR="00570BED">
        <w:rPr>
          <w:rFonts w:ascii="Times New Roman" w:hAnsi="Times New Roman" w:cs="Times New Roman"/>
          <w:sz w:val="24"/>
          <w:szCs w:val="24"/>
        </w:rPr>
        <w:t xml:space="preserve"> in some years (see secti</w:t>
      </w:r>
      <w:r w:rsidR="00C83A55">
        <w:rPr>
          <w:rFonts w:ascii="Times New Roman" w:hAnsi="Times New Roman" w:cs="Times New Roman"/>
          <w:sz w:val="24"/>
          <w:szCs w:val="24"/>
        </w:rPr>
        <w:t>o</w:t>
      </w:r>
      <w:r w:rsidR="00570BED">
        <w:rPr>
          <w:rFonts w:ascii="Times New Roman" w:hAnsi="Times New Roman" w:cs="Times New Roman"/>
          <w:sz w:val="24"/>
          <w:szCs w:val="24"/>
        </w:rPr>
        <w:t>n 4.0)</w:t>
      </w:r>
      <w:r w:rsidR="00E3131E">
        <w:rPr>
          <w:rFonts w:ascii="Times New Roman" w:hAnsi="Times New Roman" w:cs="Times New Roman"/>
          <w:sz w:val="24"/>
          <w:szCs w:val="24"/>
        </w:rPr>
        <w:t>, t</w:t>
      </w:r>
      <w:r w:rsidR="00057A66">
        <w:rPr>
          <w:rFonts w:ascii="Times New Roman" w:hAnsi="Times New Roman" w:cs="Times New Roman"/>
          <w:sz w:val="24"/>
          <w:szCs w:val="24"/>
        </w:rPr>
        <w:t xml:space="preserve">his approach has the potential to improve the status of rainbow trout in Glen Canyon, and </w:t>
      </w:r>
      <w:r w:rsidR="00C83A55">
        <w:rPr>
          <w:rFonts w:ascii="Times New Roman" w:hAnsi="Times New Roman" w:cs="Times New Roman"/>
          <w:sz w:val="24"/>
          <w:szCs w:val="24"/>
        </w:rPr>
        <w:t xml:space="preserve">perhaps </w:t>
      </w:r>
      <w:r w:rsidR="00057A66">
        <w:rPr>
          <w:rFonts w:ascii="Times New Roman" w:hAnsi="Times New Roman" w:cs="Times New Roman"/>
          <w:sz w:val="24"/>
          <w:szCs w:val="24"/>
        </w:rPr>
        <w:t xml:space="preserve">humpback chub and other native fishes in Grand Canyon. </w:t>
      </w:r>
      <w:r w:rsidR="00B948E3">
        <w:rPr>
          <w:rFonts w:ascii="Times New Roman" w:hAnsi="Times New Roman" w:cs="Times New Roman"/>
          <w:sz w:val="24"/>
          <w:szCs w:val="24"/>
        </w:rPr>
        <w:t xml:space="preserve">The </w:t>
      </w:r>
      <w:r w:rsidR="00B948E3">
        <w:rPr>
          <w:rFonts w:ascii="Times New Roman" w:hAnsi="Times New Roman" w:cs="Times New Roman"/>
          <w:sz w:val="24"/>
          <w:szCs w:val="24"/>
        </w:rPr>
        <w:lastRenderedPageBreak/>
        <w:t>action could mitigate the effects of impoundment.</w:t>
      </w:r>
      <w:r w:rsidR="00570BED">
        <w:rPr>
          <w:rFonts w:ascii="Times New Roman" w:hAnsi="Times New Roman" w:cs="Times New Roman"/>
          <w:sz w:val="24"/>
          <w:szCs w:val="24"/>
        </w:rPr>
        <w:t xml:space="preserve"> </w:t>
      </w:r>
      <w:r w:rsidR="00057A66">
        <w:rPr>
          <w:rFonts w:ascii="Times New Roman" w:hAnsi="Times New Roman" w:cs="Times New Roman"/>
          <w:sz w:val="24"/>
          <w:szCs w:val="24"/>
        </w:rPr>
        <w:t>Even if long-term implementation of this action is not feasible</w:t>
      </w:r>
      <w:r w:rsidR="00B948E3">
        <w:rPr>
          <w:rFonts w:ascii="Times New Roman" w:hAnsi="Times New Roman" w:cs="Times New Roman"/>
          <w:sz w:val="24"/>
          <w:szCs w:val="24"/>
        </w:rPr>
        <w:t xml:space="preserve"> due to administrative or policy constraints</w:t>
      </w:r>
      <w:r w:rsidR="00057A66">
        <w:rPr>
          <w:rFonts w:ascii="Times New Roman" w:hAnsi="Times New Roman" w:cs="Times New Roman"/>
          <w:sz w:val="24"/>
          <w:szCs w:val="24"/>
        </w:rPr>
        <w:t xml:space="preserve">, short-term </w:t>
      </w:r>
      <w:r w:rsidR="00E3131E">
        <w:rPr>
          <w:rFonts w:ascii="Times New Roman" w:hAnsi="Times New Roman" w:cs="Times New Roman"/>
          <w:sz w:val="24"/>
          <w:szCs w:val="24"/>
        </w:rPr>
        <w:t xml:space="preserve">experimental </w:t>
      </w:r>
      <w:r w:rsidR="00057A66">
        <w:rPr>
          <w:rFonts w:ascii="Times New Roman" w:hAnsi="Times New Roman" w:cs="Times New Roman"/>
          <w:sz w:val="24"/>
          <w:szCs w:val="24"/>
        </w:rPr>
        <w:t xml:space="preserve">implementation could lead to a rapid increase in our understanding of the role of phosphorous in </w:t>
      </w:r>
      <w:r w:rsidR="00C83A55">
        <w:rPr>
          <w:rFonts w:ascii="Times New Roman" w:hAnsi="Times New Roman" w:cs="Times New Roman"/>
          <w:sz w:val="24"/>
          <w:szCs w:val="24"/>
        </w:rPr>
        <w:t>controlling</w:t>
      </w:r>
      <w:r w:rsidR="00057A66">
        <w:rPr>
          <w:rFonts w:ascii="Times New Roman" w:hAnsi="Times New Roman" w:cs="Times New Roman"/>
          <w:sz w:val="24"/>
          <w:szCs w:val="24"/>
        </w:rPr>
        <w:t xml:space="preserve"> </w:t>
      </w:r>
      <w:r w:rsidR="00541001">
        <w:rPr>
          <w:rFonts w:ascii="Times New Roman" w:hAnsi="Times New Roman" w:cs="Times New Roman"/>
          <w:sz w:val="24"/>
          <w:szCs w:val="24"/>
        </w:rPr>
        <w:t xml:space="preserve">the </w:t>
      </w:r>
      <w:proofErr w:type="spellStart"/>
      <w:r w:rsidR="003749C1">
        <w:rPr>
          <w:rFonts w:ascii="Times New Roman" w:hAnsi="Times New Roman" w:cs="Times New Roman"/>
          <w:sz w:val="24"/>
          <w:szCs w:val="24"/>
        </w:rPr>
        <w:t>foodbase</w:t>
      </w:r>
      <w:proofErr w:type="spellEnd"/>
      <w:r w:rsidR="003749C1">
        <w:rPr>
          <w:rFonts w:ascii="Times New Roman" w:hAnsi="Times New Roman" w:cs="Times New Roman"/>
          <w:sz w:val="24"/>
          <w:szCs w:val="24"/>
        </w:rPr>
        <w:t xml:space="preserve"> </w:t>
      </w:r>
      <w:r w:rsidR="006253DC">
        <w:rPr>
          <w:rFonts w:ascii="Times New Roman" w:hAnsi="Times New Roman" w:cs="Times New Roman"/>
          <w:sz w:val="24"/>
          <w:szCs w:val="24"/>
        </w:rPr>
        <w:t xml:space="preserve">and </w:t>
      </w:r>
      <w:r w:rsidR="00057A66">
        <w:rPr>
          <w:rFonts w:ascii="Times New Roman" w:hAnsi="Times New Roman" w:cs="Times New Roman"/>
          <w:sz w:val="24"/>
          <w:szCs w:val="24"/>
        </w:rPr>
        <w:t>fish populations below GCD.</w:t>
      </w:r>
      <w:r w:rsidR="00B948E3">
        <w:rPr>
          <w:rFonts w:ascii="Times New Roman" w:hAnsi="Times New Roman" w:cs="Times New Roman"/>
          <w:sz w:val="24"/>
          <w:szCs w:val="24"/>
        </w:rPr>
        <w:t xml:space="preserve"> This understanding would provide useful context to evaluate the likelihood of success of other </w:t>
      </w:r>
      <w:r w:rsidR="00570BED">
        <w:rPr>
          <w:rFonts w:ascii="Times New Roman" w:hAnsi="Times New Roman" w:cs="Times New Roman"/>
          <w:sz w:val="24"/>
          <w:szCs w:val="24"/>
        </w:rPr>
        <w:t xml:space="preserve">flow-based </w:t>
      </w:r>
      <w:r w:rsidR="00B948E3">
        <w:rPr>
          <w:rFonts w:ascii="Times New Roman" w:hAnsi="Times New Roman" w:cs="Times New Roman"/>
          <w:sz w:val="24"/>
          <w:szCs w:val="24"/>
        </w:rPr>
        <w:t>management actions.</w:t>
      </w:r>
      <w:r w:rsidR="00570BED">
        <w:rPr>
          <w:rFonts w:ascii="Times New Roman" w:hAnsi="Times New Roman" w:cs="Times New Roman"/>
          <w:sz w:val="24"/>
          <w:szCs w:val="24"/>
        </w:rPr>
        <w:t xml:space="preserve"> </w:t>
      </w:r>
      <w:r w:rsidR="00B05878">
        <w:rPr>
          <w:rFonts w:ascii="Times New Roman" w:hAnsi="Times New Roman" w:cs="Times New Roman"/>
          <w:sz w:val="24"/>
          <w:szCs w:val="24"/>
        </w:rPr>
        <w:t>For example, f</w:t>
      </w:r>
      <w:r w:rsidR="00C83A55">
        <w:rPr>
          <w:rFonts w:ascii="Times New Roman" w:hAnsi="Times New Roman" w:cs="Times New Roman"/>
          <w:sz w:val="24"/>
          <w:szCs w:val="24"/>
        </w:rPr>
        <w:t>ailure to account for nutrient effects could lead to an underestimation of the benefits of bug flows if those stud</w:t>
      </w:r>
      <w:r w:rsidR="006253DC">
        <w:rPr>
          <w:rFonts w:ascii="Times New Roman" w:hAnsi="Times New Roman" w:cs="Times New Roman"/>
          <w:sz w:val="24"/>
          <w:szCs w:val="24"/>
        </w:rPr>
        <w:t>ie</w:t>
      </w:r>
      <w:r w:rsidR="00C83A55">
        <w:rPr>
          <w:rFonts w:ascii="Times New Roman" w:hAnsi="Times New Roman" w:cs="Times New Roman"/>
          <w:sz w:val="24"/>
          <w:szCs w:val="24"/>
        </w:rPr>
        <w:t>s were conducted in years when nutrient limitation was dominant</w:t>
      </w:r>
      <w:r w:rsidR="00B05878">
        <w:rPr>
          <w:rFonts w:ascii="Times New Roman" w:hAnsi="Times New Roman" w:cs="Times New Roman"/>
          <w:sz w:val="24"/>
          <w:szCs w:val="24"/>
        </w:rPr>
        <w:t xml:space="preserve"> (Korman et al. In review)</w:t>
      </w:r>
      <w:r w:rsidR="00C83A55">
        <w:rPr>
          <w:rFonts w:ascii="Times New Roman" w:hAnsi="Times New Roman" w:cs="Times New Roman"/>
          <w:sz w:val="24"/>
          <w:szCs w:val="24"/>
        </w:rPr>
        <w:t xml:space="preserve">. </w:t>
      </w:r>
      <w:r w:rsidR="00570BED">
        <w:rPr>
          <w:rFonts w:ascii="Times New Roman" w:hAnsi="Times New Roman" w:cs="Times New Roman"/>
          <w:sz w:val="24"/>
          <w:szCs w:val="24"/>
        </w:rPr>
        <w:t xml:space="preserve">A better understanding of the role of </w:t>
      </w:r>
      <w:r w:rsidR="00D1336D">
        <w:rPr>
          <w:rFonts w:ascii="Times New Roman" w:hAnsi="Times New Roman" w:cs="Times New Roman"/>
          <w:sz w:val="24"/>
          <w:szCs w:val="24"/>
        </w:rPr>
        <w:t>p</w:t>
      </w:r>
      <w:r w:rsidR="00570BED">
        <w:rPr>
          <w:rFonts w:ascii="Times New Roman" w:hAnsi="Times New Roman" w:cs="Times New Roman"/>
          <w:sz w:val="24"/>
          <w:szCs w:val="24"/>
        </w:rPr>
        <w:t>hosph</w:t>
      </w:r>
      <w:r w:rsidR="00D1336D">
        <w:rPr>
          <w:rFonts w:ascii="Times New Roman" w:hAnsi="Times New Roman" w:cs="Times New Roman"/>
          <w:sz w:val="24"/>
          <w:szCs w:val="24"/>
        </w:rPr>
        <w:t>o</w:t>
      </w:r>
      <w:r w:rsidR="00570BED">
        <w:rPr>
          <w:rFonts w:ascii="Times New Roman" w:hAnsi="Times New Roman" w:cs="Times New Roman"/>
          <w:sz w:val="24"/>
          <w:szCs w:val="24"/>
        </w:rPr>
        <w:t>rous would also help interpret the historical record</w:t>
      </w:r>
      <w:r w:rsidR="00B05878">
        <w:rPr>
          <w:rFonts w:ascii="Times New Roman" w:hAnsi="Times New Roman" w:cs="Times New Roman"/>
          <w:sz w:val="24"/>
          <w:szCs w:val="24"/>
        </w:rPr>
        <w:t xml:space="preserve">. For example, results from a fertilization study </w:t>
      </w:r>
      <w:r w:rsidR="00841011">
        <w:rPr>
          <w:rFonts w:ascii="Times New Roman" w:hAnsi="Times New Roman" w:cs="Times New Roman"/>
          <w:sz w:val="24"/>
          <w:szCs w:val="24"/>
        </w:rPr>
        <w:t xml:space="preserve">could reduce uncertainty </w:t>
      </w:r>
      <w:r w:rsidR="000F3275">
        <w:rPr>
          <w:rFonts w:ascii="Times New Roman" w:hAnsi="Times New Roman" w:cs="Times New Roman"/>
          <w:sz w:val="24"/>
          <w:szCs w:val="24"/>
        </w:rPr>
        <w:t>about whether</w:t>
      </w:r>
      <w:r w:rsidR="00570BED">
        <w:rPr>
          <w:rFonts w:ascii="Times New Roman" w:hAnsi="Times New Roman" w:cs="Times New Roman"/>
          <w:sz w:val="24"/>
          <w:szCs w:val="24"/>
        </w:rPr>
        <w:t xml:space="preserve"> </w:t>
      </w:r>
      <w:r w:rsidR="00841011">
        <w:rPr>
          <w:rFonts w:ascii="Times New Roman" w:hAnsi="Times New Roman" w:cs="Times New Roman"/>
          <w:sz w:val="24"/>
          <w:szCs w:val="24"/>
        </w:rPr>
        <w:t xml:space="preserve">there is a cause-effect relationship between </w:t>
      </w:r>
      <w:r w:rsidR="00570BED">
        <w:rPr>
          <w:rFonts w:ascii="Times New Roman" w:hAnsi="Times New Roman" w:cs="Times New Roman"/>
          <w:sz w:val="24"/>
          <w:szCs w:val="24"/>
        </w:rPr>
        <w:t xml:space="preserve">SRP </w:t>
      </w:r>
      <w:r w:rsidR="00841011">
        <w:rPr>
          <w:rFonts w:ascii="Times New Roman" w:hAnsi="Times New Roman" w:cs="Times New Roman"/>
          <w:sz w:val="24"/>
          <w:szCs w:val="24"/>
        </w:rPr>
        <w:t>concentration and</w:t>
      </w:r>
      <w:r w:rsidR="00570BED">
        <w:rPr>
          <w:rFonts w:ascii="Times New Roman" w:hAnsi="Times New Roman" w:cs="Times New Roman"/>
          <w:sz w:val="24"/>
          <w:szCs w:val="24"/>
        </w:rPr>
        <w:t xml:space="preserve"> recruitment of rainbow trout</w:t>
      </w:r>
      <w:r w:rsidR="00C91627">
        <w:rPr>
          <w:rFonts w:ascii="Times New Roman" w:hAnsi="Times New Roman" w:cs="Times New Roman"/>
          <w:sz w:val="24"/>
          <w:szCs w:val="24"/>
        </w:rPr>
        <w:t xml:space="preserve"> (Yackulic, C., USGS, unpublished data)</w:t>
      </w:r>
      <w:r w:rsidR="00570BED">
        <w:rPr>
          <w:rFonts w:ascii="Times New Roman" w:hAnsi="Times New Roman" w:cs="Times New Roman"/>
          <w:sz w:val="24"/>
          <w:szCs w:val="24"/>
        </w:rPr>
        <w:t>.</w:t>
      </w:r>
    </w:p>
    <w:p w14:paraId="6D8A5FC9" w14:textId="6B8F661A" w:rsidR="00CF399D" w:rsidRDefault="008A3C1E" w:rsidP="000F7F53">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The central objective of this report is to review </w:t>
      </w:r>
      <w:r w:rsidR="00CF399D">
        <w:rPr>
          <w:rFonts w:ascii="Times New Roman" w:hAnsi="Times New Roman" w:cs="Times New Roman"/>
          <w:sz w:val="24"/>
          <w:szCs w:val="24"/>
        </w:rPr>
        <w:t xml:space="preserve">the </w:t>
      </w:r>
      <w:r w:rsidR="00C83A55">
        <w:rPr>
          <w:rFonts w:ascii="Times New Roman" w:hAnsi="Times New Roman" w:cs="Times New Roman"/>
          <w:sz w:val="24"/>
          <w:szCs w:val="24"/>
        </w:rPr>
        <w:t xml:space="preserve">history and </w:t>
      </w:r>
      <w:r>
        <w:rPr>
          <w:rFonts w:ascii="Times New Roman" w:hAnsi="Times New Roman" w:cs="Times New Roman"/>
          <w:sz w:val="24"/>
          <w:szCs w:val="24"/>
        </w:rPr>
        <w:t>literature on nutrient fertilization</w:t>
      </w:r>
      <w:r w:rsidR="00C91627">
        <w:rPr>
          <w:rFonts w:ascii="Times New Roman" w:hAnsi="Times New Roman" w:cs="Times New Roman"/>
          <w:sz w:val="24"/>
          <w:szCs w:val="24"/>
        </w:rPr>
        <w:t xml:space="preserve"> in freshwater ecosystems</w:t>
      </w:r>
      <w:r w:rsidR="00B948E3">
        <w:rPr>
          <w:rFonts w:ascii="Times New Roman" w:hAnsi="Times New Roman" w:cs="Times New Roman"/>
          <w:sz w:val="24"/>
          <w:szCs w:val="24"/>
        </w:rPr>
        <w:t>,</w:t>
      </w:r>
      <w:r w:rsidR="00CF399D">
        <w:rPr>
          <w:rFonts w:ascii="Times New Roman" w:hAnsi="Times New Roman" w:cs="Times New Roman"/>
          <w:sz w:val="24"/>
          <w:szCs w:val="24"/>
        </w:rPr>
        <w:t xml:space="preserve"> and to provide a preliminary evaluation of the feasibility of conducting a</w:t>
      </w:r>
      <w:r w:rsidR="00EB70E9">
        <w:rPr>
          <w:rFonts w:ascii="Times New Roman" w:hAnsi="Times New Roman" w:cs="Times New Roman"/>
          <w:sz w:val="24"/>
          <w:szCs w:val="24"/>
        </w:rPr>
        <w:t xml:space="preserve"> future </w:t>
      </w:r>
      <w:r w:rsidR="00CF399D">
        <w:rPr>
          <w:rFonts w:ascii="Times New Roman" w:hAnsi="Times New Roman" w:cs="Times New Roman"/>
          <w:sz w:val="24"/>
          <w:szCs w:val="24"/>
        </w:rPr>
        <w:t>experiment below Glen Canyon Dam. The intent is to provide</w:t>
      </w:r>
      <w:r>
        <w:rPr>
          <w:rFonts w:ascii="Times New Roman" w:hAnsi="Times New Roman" w:cs="Times New Roman"/>
          <w:sz w:val="24"/>
          <w:szCs w:val="24"/>
        </w:rPr>
        <w:t xml:space="preserve"> GCD AMP decision-makers </w:t>
      </w:r>
      <w:r w:rsidR="00CF399D">
        <w:rPr>
          <w:rFonts w:ascii="Times New Roman" w:hAnsi="Times New Roman" w:cs="Times New Roman"/>
          <w:sz w:val="24"/>
          <w:szCs w:val="24"/>
        </w:rPr>
        <w:t>with sufficient information to</w:t>
      </w:r>
      <w:r>
        <w:rPr>
          <w:rFonts w:ascii="Times New Roman" w:hAnsi="Times New Roman" w:cs="Times New Roman"/>
          <w:sz w:val="24"/>
          <w:szCs w:val="24"/>
        </w:rPr>
        <w:t xml:space="preserve"> evaluate the merits and risk</w:t>
      </w:r>
      <w:r w:rsidR="00E3131E">
        <w:rPr>
          <w:rFonts w:ascii="Times New Roman" w:hAnsi="Times New Roman" w:cs="Times New Roman"/>
          <w:sz w:val="24"/>
          <w:szCs w:val="24"/>
        </w:rPr>
        <w:t>s</w:t>
      </w:r>
      <w:r>
        <w:rPr>
          <w:rFonts w:ascii="Times New Roman" w:hAnsi="Times New Roman" w:cs="Times New Roman"/>
          <w:sz w:val="24"/>
          <w:szCs w:val="24"/>
        </w:rPr>
        <w:t xml:space="preserve"> of this </w:t>
      </w:r>
      <w:r w:rsidR="00EB70E9">
        <w:rPr>
          <w:rFonts w:ascii="Times New Roman" w:hAnsi="Times New Roman" w:cs="Times New Roman"/>
          <w:sz w:val="24"/>
          <w:szCs w:val="24"/>
        </w:rPr>
        <w:t xml:space="preserve">potential experimental </w:t>
      </w:r>
      <w:r w:rsidR="00CF399D">
        <w:rPr>
          <w:rFonts w:ascii="Times New Roman" w:hAnsi="Times New Roman" w:cs="Times New Roman"/>
          <w:sz w:val="24"/>
          <w:szCs w:val="24"/>
        </w:rPr>
        <w:t xml:space="preserve">action. Chapter two provides a brief history of the nutrient fertilization efforts, and outlines some of the </w:t>
      </w:r>
      <w:r w:rsidR="00B948E3">
        <w:rPr>
          <w:rFonts w:ascii="Times New Roman" w:hAnsi="Times New Roman" w:cs="Times New Roman"/>
          <w:sz w:val="24"/>
          <w:szCs w:val="24"/>
        </w:rPr>
        <w:t xml:space="preserve">cultural and </w:t>
      </w:r>
      <w:r w:rsidR="00E3131E">
        <w:rPr>
          <w:rFonts w:ascii="Times New Roman" w:hAnsi="Times New Roman" w:cs="Times New Roman"/>
          <w:sz w:val="24"/>
          <w:szCs w:val="24"/>
        </w:rPr>
        <w:t xml:space="preserve">institutional </w:t>
      </w:r>
      <w:r w:rsidR="00CF399D">
        <w:rPr>
          <w:rFonts w:ascii="Times New Roman" w:hAnsi="Times New Roman" w:cs="Times New Roman"/>
          <w:sz w:val="24"/>
          <w:szCs w:val="24"/>
        </w:rPr>
        <w:t xml:space="preserve">challenges in implementing </w:t>
      </w:r>
      <w:r w:rsidR="00EB70E9">
        <w:rPr>
          <w:rFonts w:ascii="Times New Roman" w:hAnsi="Times New Roman" w:cs="Times New Roman"/>
          <w:sz w:val="24"/>
          <w:szCs w:val="24"/>
        </w:rPr>
        <w:t>these</w:t>
      </w:r>
      <w:r w:rsidR="00CF399D">
        <w:rPr>
          <w:rFonts w:ascii="Times New Roman" w:hAnsi="Times New Roman" w:cs="Times New Roman"/>
          <w:sz w:val="24"/>
          <w:szCs w:val="24"/>
        </w:rPr>
        <w:t xml:space="preserve"> programs. Chapter 3 provides a quantitative review of the extensive literature on nutrient fertilization. The intent is </w:t>
      </w:r>
      <w:r w:rsidR="00CF399D" w:rsidRPr="00654E73">
        <w:rPr>
          <w:rFonts w:ascii="Times New Roman" w:hAnsi="Times New Roman" w:cs="Times New Roman"/>
          <w:sz w:val="24"/>
          <w:szCs w:val="24"/>
        </w:rPr>
        <w:t xml:space="preserve">to characterize the habitat and geographic locations where </w:t>
      </w:r>
      <w:r w:rsidR="006253DC">
        <w:rPr>
          <w:rFonts w:ascii="Times New Roman" w:hAnsi="Times New Roman" w:cs="Times New Roman"/>
          <w:sz w:val="24"/>
          <w:szCs w:val="24"/>
        </w:rPr>
        <w:t xml:space="preserve">fertilization </w:t>
      </w:r>
      <w:r w:rsidR="00CF399D" w:rsidRPr="00654E73">
        <w:rPr>
          <w:rFonts w:ascii="Times New Roman" w:hAnsi="Times New Roman" w:cs="Times New Roman"/>
          <w:sz w:val="24"/>
          <w:szCs w:val="24"/>
        </w:rPr>
        <w:t xml:space="preserve">studies </w:t>
      </w:r>
      <w:r w:rsidR="00CF399D">
        <w:rPr>
          <w:rFonts w:ascii="Times New Roman" w:hAnsi="Times New Roman" w:cs="Times New Roman"/>
          <w:sz w:val="24"/>
          <w:szCs w:val="24"/>
        </w:rPr>
        <w:t>have been</w:t>
      </w:r>
      <w:r w:rsidR="00CF399D" w:rsidRPr="00654E73">
        <w:rPr>
          <w:rFonts w:ascii="Times New Roman" w:hAnsi="Times New Roman" w:cs="Times New Roman"/>
          <w:sz w:val="24"/>
          <w:szCs w:val="24"/>
        </w:rPr>
        <w:t xml:space="preserve"> conducted, the </w:t>
      </w:r>
      <w:r w:rsidR="006253DC">
        <w:rPr>
          <w:rFonts w:ascii="Times New Roman" w:hAnsi="Times New Roman" w:cs="Times New Roman"/>
          <w:sz w:val="24"/>
          <w:szCs w:val="24"/>
        </w:rPr>
        <w:t xml:space="preserve">responses of different </w:t>
      </w:r>
      <w:r w:rsidR="00CF399D" w:rsidRPr="00654E73">
        <w:rPr>
          <w:rFonts w:ascii="Times New Roman" w:hAnsi="Times New Roman" w:cs="Times New Roman"/>
          <w:sz w:val="24"/>
          <w:szCs w:val="24"/>
        </w:rPr>
        <w:t>trophic levels, and the strength of evidence</w:t>
      </w:r>
      <w:r w:rsidR="00040386">
        <w:rPr>
          <w:rFonts w:ascii="Times New Roman" w:hAnsi="Times New Roman" w:cs="Times New Roman"/>
          <w:sz w:val="24"/>
          <w:szCs w:val="24"/>
        </w:rPr>
        <w:t xml:space="preserve"> from these studies</w:t>
      </w:r>
      <w:r w:rsidR="00CF399D" w:rsidRPr="00654E73">
        <w:rPr>
          <w:rFonts w:ascii="Times New Roman" w:hAnsi="Times New Roman" w:cs="Times New Roman"/>
          <w:sz w:val="24"/>
          <w:szCs w:val="24"/>
        </w:rPr>
        <w:t>.</w:t>
      </w:r>
      <w:r w:rsidR="00CF399D">
        <w:rPr>
          <w:rFonts w:ascii="Times New Roman" w:hAnsi="Times New Roman" w:cs="Times New Roman"/>
          <w:sz w:val="24"/>
          <w:szCs w:val="24"/>
        </w:rPr>
        <w:t xml:space="preserve"> </w:t>
      </w:r>
      <w:r w:rsidR="00057A66">
        <w:rPr>
          <w:rFonts w:ascii="Times New Roman" w:hAnsi="Times New Roman" w:cs="Times New Roman"/>
          <w:sz w:val="24"/>
          <w:szCs w:val="24"/>
        </w:rPr>
        <w:t xml:space="preserve">We discuss findings in the context of the Colorado River ecosystem. </w:t>
      </w:r>
      <w:r w:rsidR="00CF399D">
        <w:rPr>
          <w:rFonts w:ascii="Times New Roman" w:hAnsi="Times New Roman" w:cs="Times New Roman"/>
          <w:sz w:val="24"/>
          <w:szCs w:val="24"/>
        </w:rPr>
        <w:t xml:space="preserve">Chapter 4 uses information on discharge and nutrient concentrations from Glen Canyon Dam to determine how much fertilizer would need to be added, </w:t>
      </w:r>
      <w:r w:rsidR="00E3131E">
        <w:rPr>
          <w:rFonts w:ascii="Times New Roman" w:hAnsi="Times New Roman" w:cs="Times New Roman"/>
          <w:sz w:val="24"/>
          <w:szCs w:val="24"/>
        </w:rPr>
        <w:t xml:space="preserve">and </w:t>
      </w:r>
      <w:r w:rsidR="00CF399D">
        <w:rPr>
          <w:rFonts w:ascii="Times New Roman" w:hAnsi="Times New Roman" w:cs="Times New Roman"/>
          <w:sz w:val="24"/>
          <w:szCs w:val="24"/>
        </w:rPr>
        <w:t>the costs of th</w:t>
      </w:r>
      <w:r w:rsidR="00EB70E9">
        <w:rPr>
          <w:rFonts w:ascii="Times New Roman" w:hAnsi="Times New Roman" w:cs="Times New Roman"/>
          <w:sz w:val="24"/>
          <w:szCs w:val="24"/>
        </w:rPr>
        <w:t xml:space="preserve">is material. This chapter also </w:t>
      </w:r>
      <w:r w:rsidR="00C91627">
        <w:rPr>
          <w:rFonts w:ascii="Times New Roman" w:hAnsi="Times New Roman" w:cs="Times New Roman"/>
          <w:sz w:val="24"/>
          <w:szCs w:val="24"/>
        </w:rPr>
        <w:t>describes</w:t>
      </w:r>
      <w:r w:rsidR="00CF399D">
        <w:rPr>
          <w:rFonts w:ascii="Times New Roman" w:hAnsi="Times New Roman" w:cs="Times New Roman"/>
          <w:sz w:val="24"/>
          <w:szCs w:val="24"/>
        </w:rPr>
        <w:t xml:space="preserve"> monitoring and mesocosm experiments to better determine the likelihood of success </w:t>
      </w:r>
      <w:r w:rsidR="00E3131E">
        <w:rPr>
          <w:rFonts w:ascii="Times New Roman" w:hAnsi="Times New Roman" w:cs="Times New Roman"/>
          <w:sz w:val="24"/>
          <w:szCs w:val="24"/>
        </w:rPr>
        <w:t xml:space="preserve">of </w:t>
      </w:r>
      <w:r w:rsidR="00CF399D">
        <w:rPr>
          <w:rFonts w:ascii="Times New Roman" w:hAnsi="Times New Roman" w:cs="Times New Roman"/>
          <w:sz w:val="24"/>
          <w:szCs w:val="24"/>
        </w:rPr>
        <w:t>a larger</w:t>
      </w:r>
      <w:r w:rsidR="00C83A55">
        <w:rPr>
          <w:rFonts w:ascii="Times New Roman" w:hAnsi="Times New Roman" w:cs="Times New Roman"/>
          <w:sz w:val="24"/>
          <w:szCs w:val="24"/>
        </w:rPr>
        <w:t>-scale</w:t>
      </w:r>
      <w:r w:rsidR="00CF399D">
        <w:rPr>
          <w:rFonts w:ascii="Times New Roman" w:hAnsi="Times New Roman" w:cs="Times New Roman"/>
          <w:sz w:val="24"/>
          <w:szCs w:val="24"/>
        </w:rPr>
        <w:t xml:space="preserve"> field experiment.</w:t>
      </w:r>
      <w:r w:rsidR="00D1336D">
        <w:rPr>
          <w:rFonts w:ascii="Times New Roman" w:hAnsi="Times New Roman" w:cs="Times New Roman"/>
          <w:sz w:val="24"/>
          <w:szCs w:val="24"/>
        </w:rPr>
        <w:t xml:space="preserve"> </w:t>
      </w:r>
    </w:p>
    <w:p w14:paraId="066B14AF" w14:textId="77777777" w:rsidR="00C83A55" w:rsidRDefault="00C83A55" w:rsidP="000F7F53">
      <w:pPr>
        <w:spacing w:line="360" w:lineRule="auto"/>
        <w:ind w:left="567" w:hanging="567"/>
        <w:contextualSpacing/>
        <w:rPr>
          <w:rFonts w:ascii="Times New Roman" w:hAnsi="Times New Roman" w:cs="Times New Roman"/>
          <w:b/>
          <w:bCs/>
          <w:sz w:val="24"/>
          <w:szCs w:val="24"/>
        </w:rPr>
      </w:pPr>
    </w:p>
    <w:p w14:paraId="15EFD422" w14:textId="047E901B" w:rsidR="00771205" w:rsidRPr="00A243C7" w:rsidRDefault="00BE1116" w:rsidP="00A243C7">
      <w:pPr>
        <w:pStyle w:val="Heading2"/>
        <w:rPr>
          <w:rFonts w:ascii="Times New Roman" w:hAnsi="Times New Roman" w:cs="Times New Roman"/>
          <w:b/>
          <w:bCs/>
          <w:color w:val="000000" w:themeColor="text1"/>
          <w:sz w:val="24"/>
          <w:szCs w:val="24"/>
        </w:rPr>
      </w:pPr>
      <w:bookmarkStart w:id="1" w:name="_Toc90975361"/>
      <w:r w:rsidRPr="00A243C7">
        <w:rPr>
          <w:rFonts w:ascii="Times New Roman" w:hAnsi="Times New Roman" w:cs="Times New Roman"/>
          <w:b/>
          <w:bCs/>
          <w:color w:val="000000" w:themeColor="text1"/>
          <w:sz w:val="24"/>
          <w:szCs w:val="24"/>
        </w:rPr>
        <w:t>1.1</w:t>
      </w:r>
      <w:r w:rsidRPr="00A243C7">
        <w:rPr>
          <w:rFonts w:ascii="Times New Roman" w:hAnsi="Times New Roman" w:cs="Times New Roman"/>
          <w:b/>
          <w:bCs/>
          <w:color w:val="000000" w:themeColor="text1"/>
          <w:sz w:val="24"/>
          <w:szCs w:val="24"/>
        </w:rPr>
        <w:tab/>
      </w:r>
      <w:r w:rsidR="00421BB8" w:rsidRPr="00A243C7">
        <w:rPr>
          <w:rFonts w:ascii="Times New Roman" w:hAnsi="Times New Roman" w:cs="Times New Roman"/>
          <w:b/>
          <w:bCs/>
          <w:color w:val="000000" w:themeColor="text1"/>
          <w:sz w:val="24"/>
          <w:szCs w:val="24"/>
        </w:rPr>
        <w:t>Literature Cited</w:t>
      </w:r>
      <w:bookmarkEnd w:id="1"/>
    </w:p>
    <w:p w14:paraId="5C25854B" w14:textId="6020BBAB" w:rsidR="00585BF0" w:rsidRDefault="00585BF0" w:rsidP="00585BF0">
      <w:pPr>
        <w:spacing w:line="360" w:lineRule="auto"/>
        <w:ind w:left="630" w:hanging="630"/>
        <w:contextualSpacing/>
        <w:rPr>
          <w:rFonts w:ascii="Times New Roman" w:hAnsi="Times New Roman" w:cs="Times New Roman"/>
          <w:sz w:val="24"/>
          <w:szCs w:val="24"/>
        </w:rPr>
      </w:pPr>
      <w:r>
        <w:rPr>
          <w:rFonts w:ascii="Times New Roman" w:hAnsi="Times New Roman" w:cs="Times New Roman"/>
          <w:sz w:val="24"/>
          <w:szCs w:val="24"/>
        </w:rPr>
        <w:t xml:space="preserve">Deemer, B.R. 2020. Calcite precipitation in Lake Powell reduces alkalinity and total </w:t>
      </w:r>
      <w:proofErr w:type="spellStart"/>
      <w:r>
        <w:rPr>
          <w:rFonts w:ascii="Times New Roman" w:hAnsi="Times New Roman" w:cs="Times New Roman"/>
          <w:sz w:val="24"/>
          <w:szCs w:val="24"/>
        </w:rPr>
        <w:t>sald</w:t>
      </w:r>
      <w:proofErr w:type="spellEnd"/>
      <w:r>
        <w:rPr>
          <w:rFonts w:ascii="Times New Roman" w:hAnsi="Times New Roman" w:cs="Times New Roman"/>
          <w:sz w:val="24"/>
          <w:szCs w:val="24"/>
        </w:rPr>
        <w:t xml:space="preserve"> loading to the Lower Colorado River Basin. Limnology and Oceanography – Wiley Online Library</w:t>
      </w:r>
    </w:p>
    <w:p w14:paraId="715EF104" w14:textId="6251187E" w:rsidR="00585BF0" w:rsidRPr="00890AFC" w:rsidRDefault="00585BF0" w:rsidP="00585BF0">
      <w:pPr>
        <w:spacing w:line="360" w:lineRule="auto"/>
        <w:ind w:left="630" w:hanging="630"/>
        <w:contextualSpacing/>
        <w:rPr>
          <w:rFonts w:ascii="Times New Roman" w:eastAsia="Times New Roman" w:hAnsi="Times New Roman" w:cs="Times New Roman"/>
          <w:sz w:val="24"/>
          <w:szCs w:val="24"/>
        </w:rPr>
      </w:pPr>
      <w:r w:rsidRPr="00890AFC">
        <w:rPr>
          <w:rFonts w:ascii="Times New Roman" w:hAnsi="Times New Roman" w:cs="Times New Roman"/>
          <w:sz w:val="24"/>
          <w:szCs w:val="24"/>
        </w:rPr>
        <w:lastRenderedPageBreak/>
        <w:t>Deemer, B.R., Yackulic, C.B., Hall, R.O., Dodrill, M.J., Kennedy, T.A., Muehlbauer, J.D., Topping, D.J., Voichick, N., and Yard, M.D.  In Review.  Environmental flows that reduced hydropeaking increased gross primary productivity for 425 kilometers downstream.  PNAS Nexus</w:t>
      </w:r>
      <w:r>
        <w:rPr>
          <w:rFonts w:ascii="Times New Roman" w:hAnsi="Times New Roman" w:cs="Times New Roman"/>
          <w:sz w:val="24"/>
          <w:szCs w:val="24"/>
        </w:rPr>
        <w:t>.</w:t>
      </w:r>
    </w:p>
    <w:p w14:paraId="5A158B21" w14:textId="4A44A7C9" w:rsidR="00C90AF4" w:rsidRPr="00771205" w:rsidRDefault="00C90AF4" w:rsidP="000F7F53">
      <w:pPr>
        <w:spacing w:line="360" w:lineRule="auto"/>
        <w:ind w:left="567" w:hanging="567"/>
        <w:contextualSpacing/>
        <w:rPr>
          <w:rStyle w:val="Hyperlink"/>
          <w:rFonts w:ascii="Times New Roman" w:hAnsi="Times New Roman"/>
          <w:sz w:val="24"/>
          <w:szCs w:val="24"/>
        </w:rPr>
      </w:pPr>
      <w:r w:rsidRPr="00771205">
        <w:rPr>
          <w:rFonts w:ascii="Times New Roman" w:hAnsi="Times New Roman" w:cs="Times New Roman"/>
          <w:sz w:val="24"/>
          <w:szCs w:val="24"/>
        </w:rPr>
        <w:t xml:space="preserve">Gloss, S.P. and L.G. Coggins. 2005. Chapter 2: Fishes of Grand Canyon. </w:t>
      </w:r>
      <w:r w:rsidRPr="00771205">
        <w:rPr>
          <w:rFonts w:ascii="Times New Roman" w:hAnsi="Times New Roman" w:cs="Times New Roman"/>
          <w:i/>
          <w:sz w:val="24"/>
          <w:szCs w:val="24"/>
        </w:rPr>
        <w:t>In</w:t>
      </w:r>
      <w:r w:rsidRPr="00771205">
        <w:rPr>
          <w:rFonts w:ascii="Times New Roman" w:hAnsi="Times New Roman" w:cs="Times New Roman"/>
          <w:sz w:val="24"/>
          <w:szCs w:val="24"/>
        </w:rPr>
        <w:t xml:space="preserve"> The state of the Colorado River ecosystem in Grand Canyon: a report of the Grand Canyon Monitoring and Research Center. </w:t>
      </w:r>
      <w:r w:rsidRPr="00771205">
        <w:rPr>
          <w:rFonts w:ascii="Times New Roman" w:hAnsi="Times New Roman" w:cs="Times New Roman"/>
          <w:i/>
          <w:sz w:val="24"/>
          <w:szCs w:val="24"/>
        </w:rPr>
        <w:t>Edited by</w:t>
      </w:r>
      <w:r w:rsidRPr="00771205">
        <w:rPr>
          <w:rFonts w:ascii="Times New Roman" w:hAnsi="Times New Roman" w:cs="Times New Roman"/>
          <w:sz w:val="24"/>
          <w:szCs w:val="24"/>
        </w:rPr>
        <w:t xml:space="preserve"> S.P. Gloss, J.E. </w:t>
      </w:r>
      <w:proofErr w:type="spellStart"/>
      <w:r w:rsidRPr="00771205">
        <w:rPr>
          <w:rFonts w:ascii="Times New Roman" w:hAnsi="Times New Roman" w:cs="Times New Roman"/>
          <w:sz w:val="24"/>
          <w:szCs w:val="24"/>
        </w:rPr>
        <w:t>Lovich</w:t>
      </w:r>
      <w:proofErr w:type="spellEnd"/>
      <w:r w:rsidRPr="00771205">
        <w:rPr>
          <w:rFonts w:ascii="Times New Roman" w:hAnsi="Times New Roman" w:cs="Times New Roman"/>
          <w:sz w:val="24"/>
          <w:szCs w:val="24"/>
        </w:rPr>
        <w:t xml:space="preserve">, and T.S. Melis. USGS, Flagstaff, AZ. pp. 33-56. Available from </w:t>
      </w:r>
      <w:hyperlink r:id="rId9" w:history="1">
        <w:r w:rsidRPr="00771205">
          <w:rPr>
            <w:rStyle w:val="Heading5Char"/>
            <w:rFonts w:ascii="Times New Roman" w:hAnsi="Times New Roman" w:cs="Times New Roman"/>
            <w:sz w:val="24"/>
            <w:szCs w:val="24"/>
          </w:rPr>
          <w:t>http://pubs.usgs.gov/circ/1282/</w:t>
        </w:r>
      </w:hyperlink>
      <w:r w:rsidRPr="00771205">
        <w:rPr>
          <w:rStyle w:val="Hyperlink"/>
          <w:rFonts w:ascii="Times New Roman" w:hAnsi="Times New Roman"/>
          <w:sz w:val="24"/>
          <w:szCs w:val="24"/>
        </w:rPr>
        <w:t xml:space="preserve"> [accessed 20 April 20</w:t>
      </w:r>
      <w:r w:rsidR="00422031" w:rsidRPr="00771205">
        <w:rPr>
          <w:rStyle w:val="Hyperlink"/>
          <w:rFonts w:ascii="Times New Roman" w:hAnsi="Times New Roman"/>
          <w:sz w:val="24"/>
          <w:szCs w:val="24"/>
        </w:rPr>
        <w:t>21</w:t>
      </w:r>
      <w:r w:rsidRPr="00771205">
        <w:rPr>
          <w:rStyle w:val="Hyperlink"/>
          <w:rFonts w:ascii="Times New Roman" w:hAnsi="Times New Roman"/>
          <w:sz w:val="24"/>
          <w:szCs w:val="24"/>
        </w:rPr>
        <w:t>].</w:t>
      </w:r>
    </w:p>
    <w:p w14:paraId="6B16D05D" w14:textId="6557413F" w:rsidR="00771205" w:rsidRPr="00585BF0" w:rsidRDefault="00771205" w:rsidP="000F7F53">
      <w:pPr>
        <w:spacing w:line="360" w:lineRule="auto"/>
        <w:ind w:left="567" w:hanging="567"/>
        <w:contextualSpacing/>
        <w:rPr>
          <w:rStyle w:val="Hyperlink"/>
          <w:rFonts w:ascii="Times New Roman" w:hAnsi="Times New Roman"/>
          <w:color w:val="auto"/>
          <w:sz w:val="24"/>
          <w:szCs w:val="24"/>
          <w:u w:val="none"/>
        </w:rPr>
      </w:pPr>
      <w:r w:rsidRPr="00585BF0">
        <w:rPr>
          <w:rStyle w:val="Hyperlink"/>
          <w:rFonts w:ascii="Times New Roman" w:hAnsi="Times New Roman"/>
          <w:color w:val="auto"/>
          <w:sz w:val="24"/>
          <w:szCs w:val="24"/>
          <w:u w:val="none"/>
        </w:rPr>
        <w:t>Gloss, S.P., Mayer, L.M., and D.E. Kidd. 1980. Advective control of nutrient dynamics in the epilimnion of a large reservoir. Limnology and Oceanography 25:219-228.</w:t>
      </w:r>
    </w:p>
    <w:p w14:paraId="1E0647BC" w14:textId="4228FDC7" w:rsidR="00113046" w:rsidRPr="00771205" w:rsidRDefault="00113046" w:rsidP="000F7F53">
      <w:pPr>
        <w:spacing w:line="360" w:lineRule="auto"/>
        <w:ind w:left="567" w:hanging="567"/>
        <w:contextualSpacing/>
        <w:rPr>
          <w:rFonts w:ascii="Times New Roman" w:hAnsi="Times New Roman" w:cs="Times New Roman"/>
          <w:sz w:val="24"/>
          <w:szCs w:val="24"/>
        </w:rPr>
      </w:pPr>
      <w:r w:rsidRPr="00771205">
        <w:rPr>
          <w:rFonts w:ascii="Times New Roman" w:hAnsi="Times New Roman" w:cs="Times New Roman"/>
          <w:sz w:val="24"/>
          <w:szCs w:val="24"/>
        </w:rPr>
        <w:t xml:space="preserve">Hall Jr., R.O., C.B. Yackulic, T.A. Kennedy, M.D. Yard, E.J. </w:t>
      </w:r>
      <w:proofErr w:type="spellStart"/>
      <w:r w:rsidRPr="00771205">
        <w:rPr>
          <w:rFonts w:ascii="Times New Roman" w:hAnsi="Times New Roman" w:cs="Times New Roman"/>
          <w:sz w:val="24"/>
          <w:szCs w:val="24"/>
        </w:rPr>
        <w:t>Rosi</w:t>
      </w:r>
      <w:proofErr w:type="spellEnd"/>
      <w:r w:rsidRPr="00771205">
        <w:rPr>
          <w:rFonts w:ascii="Times New Roman" w:hAnsi="Times New Roman" w:cs="Times New Roman"/>
          <w:sz w:val="24"/>
          <w:szCs w:val="24"/>
        </w:rPr>
        <w:t xml:space="preserve">-Marshall, N. </w:t>
      </w:r>
      <w:proofErr w:type="spellStart"/>
      <w:r w:rsidRPr="00771205">
        <w:rPr>
          <w:rFonts w:ascii="Times New Roman" w:hAnsi="Times New Roman" w:cs="Times New Roman"/>
          <w:sz w:val="24"/>
          <w:szCs w:val="24"/>
        </w:rPr>
        <w:t>Voichik</w:t>
      </w:r>
      <w:proofErr w:type="spellEnd"/>
      <w:r w:rsidRPr="00771205">
        <w:rPr>
          <w:rFonts w:ascii="Times New Roman" w:hAnsi="Times New Roman" w:cs="Times New Roman"/>
          <w:sz w:val="24"/>
          <w:szCs w:val="24"/>
        </w:rPr>
        <w:t xml:space="preserve">, and K.E. </w:t>
      </w:r>
      <w:proofErr w:type="spellStart"/>
      <w:r w:rsidRPr="00771205">
        <w:rPr>
          <w:rFonts w:ascii="Times New Roman" w:hAnsi="Times New Roman" w:cs="Times New Roman"/>
          <w:sz w:val="24"/>
          <w:szCs w:val="24"/>
        </w:rPr>
        <w:t>Behn</w:t>
      </w:r>
      <w:proofErr w:type="spellEnd"/>
      <w:r w:rsidRPr="00771205">
        <w:rPr>
          <w:rFonts w:ascii="Times New Roman" w:hAnsi="Times New Roman" w:cs="Times New Roman"/>
          <w:sz w:val="24"/>
          <w:szCs w:val="24"/>
        </w:rPr>
        <w:t>. 2015. Turbidity, light, temperature, and hydropeaking control primary productivity in the Colorado River in Grand Canyon. Limnology and Oceanography 50: 512-526.</w:t>
      </w:r>
    </w:p>
    <w:p w14:paraId="76A47415" w14:textId="6942DEC2" w:rsidR="00113046" w:rsidRPr="00771205" w:rsidRDefault="00771205" w:rsidP="000F7F53">
      <w:pPr>
        <w:spacing w:line="360" w:lineRule="auto"/>
        <w:ind w:left="567" w:hanging="567"/>
        <w:contextualSpacing/>
        <w:rPr>
          <w:rFonts w:ascii="Times New Roman" w:hAnsi="Times New Roman" w:cs="Times New Roman"/>
          <w:sz w:val="24"/>
          <w:szCs w:val="24"/>
        </w:rPr>
      </w:pPr>
      <w:r w:rsidRPr="00771205">
        <w:rPr>
          <w:rFonts w:ascii="Times New Roman" w:hAnsi="Times New Roman" w:cs="Times New Roman"/>
          <w:sz w:val="24"/>
          <w:szCs w:val="24"/>
        </w:rPr>
        <w:t xml:space="preserve">Kennedy. T.A., Muehlbauer, J.D., Yackulic, C.B., Lytle, D.A., Miller, S.W., Dibble, K.L., </w:t>
      </w:r>
      <w:proofErr w:type="spellStart"/>
      <w:r w:rsidRPr="00771205">
        <w:rPr>
          <w:rFonts w:ascii="Times New Roman" w:hAnsi="Times New Roman" w:cs="Times New Roman"/>
          <w:sz w:val="24"/>
          <w:szCs w:val="24"/>
        </w:rPr>
        <w:t>Kortenhoeven</w:t>
      </w:r>
      <w:proofErr w:type="spellEnd"/>
      <w:r w:rsidRPr="00771205">
        <w:rPr>
          <w:rFonts w:ascii="Times New Roman" w:hAnsi="Times New Roman" w:cs="Times New Roman"/>
          <w:sz w:val="24"/>
          <w:szCs w:val="24"/>
        </w:rPr>
        <w:t xml:space="preserve">, E.W., Metcalf, A.N., and C.V. Baxter. 2016. Flow management for hydropower extirpates </w:t>
      </w:r>
      <w:proofErr w:type="spellStart"/>
      <w:r w:rsidR="00316E19">
        <w:rPr>
          <w:rFonts w:ascii="Times New Roman" w:hAnsi="Times New Roman" w:cs="Times New Roman"/>
          <w:sz w:val="24"/>
          <w:szCs w:val="24"/>
        </w:rPr>
        <w:t>a</w:t>
      </w:r>
      <w:r w:rsidRPr="00771205">
        <w:rPr>
          <w:rFonts w:ascii="Times New Roman" w:hAnsi="Times New Roman" w:cs="Times New Roman"/>
          <w:sz w:val="24"/>
          <w:szCs w:val="24"/>
        </w:rPr>
        <w:t>qautic</w:t>
      </w:r>
      <w:proofErr w:type="spellEnd"/>
      <w:r w:rsidRPr="00771205">
        <w:rPr>
          <w:rFonts w:ascii="Times New Roman" w:hAnsi="Times New Roman" w:cs="Times New Roman"/>
          <w:sz w:val="24"/>
          <w:szCs w:val="24"/>
        </w:rPr>
        <w:t xml:space="preserve"> in</w:t>
      </w:r>
      <w:r w:rsidR="00316E19">
        <w:rPr>
          <w:rFonts w:ascii="Times New Roman" w:hAnsi="Times New Roman" w:cs="Times New Roman"/>
          <w:sz w:val="24"/>
          <w:szCs w:val="24"/>
        </w:rPr>
        <w:t>s</w:t>
      </w:r>
      <w:r w:rsidRPr="00771205">
        <w:rPr>
          <w:rFonts w:ascii="Times New Roman" w:hAnsi="Times New Roman" w:cs="Times New Roman"/>
          <w:sz w:val="24"/>
          <w:szCs w:val="24"/>
        </w:rPr>
        <w:t>ects, undermining river food webs. Bioscience 66:561-575.</w:t>
      </w:r>
    </w:p>
    <w:p w14:paraId="5198E8B7" w14:textId="26E33CE9" w:rsidR="00422031" w:rsidRPr="00771205" w:rsidRDefault="00422031" w:rsidP="000F7F53">
      <w:pPr>
        <w:spacing w:line="360" w:lineRule="auto"/>
        <w:ind w:left="567" w:hanging="567"/>
        <w:contextualSpacing/>
        <w:rPr>
          <w:rFonts w:ascii="Times New Roman" w:hAnsi="Times New Roman" w:cs="Times New Roman"/>
          <w:sz w:val="24"/>
          <w:szCs w:val="24"/>
        </w:rPr>
      </w:pPr>
      <w:r w:rsidRPr="00771205">
        <w:rPr>
          <w:rFonts w:ascii="Times New Roman" w:hAnsi="Times New Roman" w:cs="Times New Roman"/>
          <w:sz w:val="24"/>
          <w:szCs w:val="24"/>
        </w:rPr>
        <w:t xml:space="preserve">Kennedy, T.A., and S.P. Gloss. Chapter 5: Aquatic ecology: the role of organic matter and invertebrates. </w:t>
      </w:r>
      <w:r w:rsidRPr="00771205">
        <w:rPr>
          <w:rFonts w:ascii="Times New Roman" w:hAnsi="Times New Roman" w:cs="Times New Roman"/>
          <w:i/>
          <w:sz w:val="24"/>
          <w:szCs w:val="24"/>
        </w:rPr>
        <w:t>In</w:t>
      </w:r>
      <w:r w:rsidRPr="00771205">
        <w:rPr>
          <w:rFonts w:ascii="Times New Roman" w:hAnsi="Times New Roman" w:cs="Times New Roman"/>
          <w:sz w:val="24"/>
          <w:szCs w:val="24"/>
        </w:rPr>
        <w:t xml:space="preserve"> The state of the Colorado River ecosystem in Grand Canyon: a report of the Grand Canyon Monitoring and Research Center. </w:t>
      </w:r>
      <w:r w:rsidRPr="00771205">
        <w:rPr>
          <w:rFonts w:ascii="Times New Roman" w:hAnsi="Times New Roman" w:cs="Times New Roman"/>
          <w:i/>
          <w:sz w:val="24"/>
          <w:szCs w:val="24"/>
        </w:rPr>
        <w:t>Edited by</w:t>
      </w:r>
      <w:r w:rsidRPr="00771205">
        <w:rPr>
          <w:rFonts w:ascii="Times New Roman" w:hAnsi="Times New Roman" w:cs="Times New Roman"/>
          <w:sz w:val="24"/>
          <w:szCs w:val="24"/>
        </w:rPr>
        <w:t xml:space="preserve"> S.P. Gloss, J.E. </w:t>
      </w:r>
      <w:proofErr w:type="spellStart"/>
      <w:r w:rsidRPr="00771205">
        <w:rPr>
          <w:rFonts w:ascii="Times New Roman" w:hAnsi="Times New Roman" w:cs="Times New Roman"/>
          <w:sz w:val="24"/>
          <w:szCs w:val="24"/>
        </w:rPr>
        <w:t>Lovich</w:t>
      </w:r>
      <w:proofErr w:type="spellEnd"/>
      <w:r w:rsidRPr="00771205">
        <w:rPr>
          <w:rFonts w:ascii="Times New Roman" w:hAnsi="Times New Roman" w:cs="Times New Roman"/>
          <w:sz w:val="24"/>
          <w:szCs w:val="24"/>
        </w:rPr>
        <w:t xml:space="preserve">, and T.S. Melis. USGS, Flagstaff, AZ. pp. 33-56. Available from </w:t>
      </w:r>
      <w:hyperlink r:id="rId10" w:history="1">
        <w:r w:rsidRPr="00771205">
          <w:rPr>
            <w:rStyle w:val="Heading5Char"/>
            <w:rFonts w:ascii="Times New Roman" w:hAnsi="Times New Roman" w:cs="Times New Roman"/>
            <w:sz w:val="24"/>
            <w:szCs w:val="24"/>
          </w:rPr>
          <w:t>http://pubs.usgs.gov/circ/1282/</w:t>
        </w:r>
      </w:hyperlink>
      <w:r w:rsidRPr="00771205">
        <w:rPr>
          <w:rStyle w:val="Hyperlink"/>
          <w:rFonts w:ascii="Times New Roman" w:hAnsi="Times New Roman"/>
          <w:sz w:val="24"/>
          <w:szCs w:val="24"/>
        </w:rPr>
        <w:t xml:space="preserve"> [accessed 20 April 2021].</w:t>
      </w:r>
    </w:p>
    <w:p w14:paraId="361B7512" w14:textId="044DEA89" w:rsidR="00841011" w:rsidRDefault="00841011" w:rsidP="000F7F53">
      <w:pPr>
        <w:tabs>
          <w:tab w:val="left" w:pos="1296"/>
          <w:tab w:val="left" w:pos="1627"/>
        </w:tabs>
        <w:suppressAutoHyphens/>
        <w:spacing w:line="360" w:lineRule="auto"/>
        <w:ind w:left="567" w:hanging="567"/>
        <w:contextualSpacing/>
        <w:rPr>
          <w:rFonts w:ascii="Times New Roman" w:hAnsi="Times New Roman" w:cs="Times New Roman"/>
          <w:sz w:val="24"/>
          <w:szCs w:val="24"/>
          <w:lang w:val="en-GB"/>
        </w:rPr>
      </w:pPr>
      <w:r w:rsidRPr="00771205">
        <w:rPr>
          <w:rFonts w:ascii="Times New Roman" w:hAnsi="Times New Roman" w:cs="Times New Roman"/>
          <w:sz w:val="24"/>
          <w:szCs w:val="24"/>
          <w:lang w:val="en-GB"/>
        </w:rPr>
        <w:t xml:space="preserve">Korman, J., </w:t>
      </w:r>
      <w:r>
        <w:rPr>
          <w:rFonts w:ascii="Times New Roman" w:hAnsi="Times New Roman" w:cs="Times New Roman"/>
          <w:sz w:val="24"/>
          <w:szCs w:val="24"/>
          <w:lang w:val="en-GB"/>
        </w:rPr>
        <w:t xml:space="preserve">Deemer, B.R., </w:t>
      </w:r>
      <w:r w:rsidRPr="00771205">
        <w:rPr>
          <w:rFonts w:ascii="Times New Roman" w:hAnsi="Times New Roman" w:cs="Times New Roman"/>
          <w:sz w:val="24"/>
          <w:szCs w:val="24"/>
          <w:lang w:val="en-GB"/>
        </w:rPr>
        <w:t>Yackulic, Kennedy</w:t>
      </w:r>
      <w:r>
        <w:rPr>
          <w:rFonts w:ascii="Times New Roman" w:hAnsi="Times New Roman" w:cs="Times New Roman"/>
          <w:sz w:val="24"/>
          <w:szCs w:val="24"/>
          <w:lang w:val="en-GB"/>
        </w:rPr>
        <w:t>, T.A., and Giardina, M.G.</w:t>
      </w:r>
      <w:r w:rsidRPr="00771205">
        <w:rPr>
          <w:rFonts w:ascii="Times New Roman" w:hAnsi="Times New Roman" w:cs="Times New Roman"/>
          <w:sz w:val="24"/>
          <w:szCs w:val="24"/>
          <w:lang w:val="en-GB"/>
        </w:rPr>
        <w:t xml:space="preserve"> </w:t>
      </w:r>
      <w:r>
        <w:rPr>
          <w:rFonts w:ascii="Times New Roman" w:hAnsi="Times New Roman" w:cs="Times New Roman"/>
          <w:sz w:val="24"/>
          <w:szCs w:val="24"/>
          <w:lang w:val="en-GB"/>
        </w:rPr>
        <w:t>In review</w:t>
      </w:r>
      <w:r w:rsidRPr="00771205">
        <w:rPr>
          <w:rFonts w:ascii="Times New Roman" w:hAnsi="Times New Roman" w:cs="Times New Roman"/>
          <w:sz w:val="24"/>
          <w:szCs w:val="24"/>
          <w:lang w:val="en-GB"/>
        </w:rPr>
        <w:t>.</w:t>
      </w:r>
      <w:r>
        <w:rPr>
          <w:rFonts w:ascii="Times New Roman" w:hAnsi="Times New Roman" w:cs="Times New Roman"/>
          <w:sz w:val="24"/>
          <w:szCs w:val="24"/>
          <w:lang w:val="en-GB"/>
        </w:rPr>
        <w:t xml:space="preserve"> Drought related changes in water quality surpass experimental flow effects on fish growth in an arid tailwater. Submitted to Freshwater Biology.</w:t>
      </w:r>
    </w:p>
    <w:p w14:paraId="5DF51B71" w14:textId="501E5122" w:rsidR="00F364D9" w:rsidRPr="00771205" w:rsidRDefault="00F364D9" w:rsidP="000F7F53">
      <w:pPr>
        <w:tabs>
          <w:tab w:val="left" w:pos="1296"/>
          <w:tab w:val="left" w:pos="1627"/>
        </w:tabs>
        <w:suppressAutoHyphens/>
        <w:spacing w:line="360" w:lineRule="auto"/>
        <w:ind w:left="567" w:hanging="567"/>
        <w:contextualSpacing/>
        <w:rPr>
          <w:rFonts w:ascii="Times New Roman" w:hAnsi="Times New Roman" w:cs="Times New Roman"/>
          <w:sz w:val="24"/>
          <w:szCs w:val="24"/>
          <w:lang w:val="en-GB"/>
        </w:rPr>
      </w:pPr>
      <w:r w:rsidRPr="00771205">
        <w:rPr>
          <w:rFonts w:ascii="Times New Roman" w:hAnsi="Times New Roman" w:cs="Times New Roman"/>
          <w:sz w:val="24"/>
          <w:szCs w:val="24"/>
          <w:lang w:val="en-GB"/>
        </w:rPr>
        <w:t xml:space="preserve">Korman, J., M.D. Yard, Dzul, M.C., Yackulic, C.B., Dodrill, M.J., Deemer, B.R., and T.A. Kennedy. 2021. Changes in prey, turbidity, and competition reduce somatic growth and cause the collapse of a fish population. Ecol. </w:t>
      </w:r>
      <w:proofErr w:type="spellStart"/>
      <w:r w:rsidRPr="00771205">
        <w:rPr>
          <w:rFonts w:ascii="Times New Roman" w:hAnsi="Times New Roman" w:cs="Times New Roman"/>
          <w:sz w:val="24"/>
          <w:szCs w:val="24"/>
          <w:lang w:val="en-GB"/>
        </w:rPr>
        <w:t>Monog</w:t>
      </w:r>
      <w:proofErr w:type="spellEnd"/>
      <w:r w:rsidRPr="00771205">
        <w:rPr>
          <w:rFonts w:ascii="Times New Roman" w:hAnsi="Times New Roman" w:cs="Times New Roman"/>
          <w:sz w:val="24"/>
          <w:szCs w:val="24"/>
          <w:lang w:val="en-GB"/>
        </w:rPr>
        <w:t>. 91(1).</w:t>
      </w:r>
    </w:p>
    <w:p w14:paraId="733ED7C3" w14:textId="76BA85C2" w:rsidR="00887C87" w:rsidRPr="00771205" w:rsidRDefault="00887C87" w:rsidP="000F7F53">
      <w:pPr>
        <w:tabs>
          <w:tab w:val="left" w:pos="1296"/>
          <w:tab w:val="left" w:pos="1627"/>
        </w:tabs>
        <w:suppressAutoHyphens/>
        <w:spacing w:line="360" w:lineRule="auto"/>
        <w:ind w:left="567" w:hanging="567"/>
        <w:contextualSpacing/>
        <w:rPr>
          <w:rFonts w:ascii="Times New Roman" w:hAnsi="Times New Roman" w:cs="Times New Roman"/>
          <w:sz w:val="24"/>
          <w:szCs w:val="24"/>
          <w:lang w:val="en-GB"/>
        </w:rPr>
      </w:pPr>
      <w:r w:rsidRPr="00771205">
        <w:rPr>
          <w:rFonts w:ascii="Times New Roman" w:hAnsi="Times New Roman" w:cs="Times New Roman"/>
          <w:sz w:val="24"/>
          <w:szCs w:val="24"/>
          <w:lang w:val="en-GB"/>
        </w:rPr>
        <w:t xml:space="preserve">Korman, J., Martell, S.J.D., Walters, C.J., </w:t>
      </w:r>
      <w:proofErr w:type="spellStart"/>
      <w:r w:rsidRPr="00771205">
        <w:rPr>
          <w:rFonts w:ascii="Times New Roman" w:hAnsi="Times New Roman" w:cs="Times New Roman"/>
          <w:sz w:val="24"/>
          <w:szCs w:val="24"/>
          <w:lang w:val="en-GB"/>
        </w:rPr>
        <w:t>Makinster</w:t>
      </w:r>
      <w:proofErr w:type="spellEnd"/>
      <w:r w:rsidRPr="00771205">
        <w:rPr>
          <w:rFonts w:ascii="Times New Roman" w:hAnsi="Times New Roman" w:cs="Times New Roman"/>
          <w:sz w:val="24"/>
          <w:szCs w:val="24"/>
          <w:lang w:val="en-GB"/>
        </w:rPr>
        <w:t xml:space="preserve">, A.S., Coggins, L.G., Yard, M.D., and W.R. Persons. 2012. Estimating recruitment dynamics and movement of rainbow trout </w:t>
      </w:r>
      <w:r w:rsidRPr="00771205">
        <w:rPr>
          <w:rFonts w:ascii="Times New Roman" w:hAnsi="Times New Roman" w:cs="Times New Roman"/>
          <w:sz w:val="24"/>
          <w:szCs w:val="24"/>
          <w:lang w:val="en-GB"/>
        </w:rPr>
        <w:lastRenderedPageBreak/>
        <w:t xml:space="preserve">(Oncorhynchus mykiss) in the Colorado River in Grand Canyon using an integrated assessment model. Can. J. Fish. </w:t>
      </w:r>
      <w:proofErr w:type="spellStart"/>
      <w:r w:rsidRPr="00771205">
        <w:rPr>
          <w:rFonts w:ascii="Times New Roman" w:hAnsi="Times New Roman" w:cs="Times New Roman"/>
          <w:sz w:val="24"/>
          <w:szCs w:val="24"/>
          <w:lang w:val="en-GB"/>
        </w:rPr>
        <w:t>Aquat</w:t>
      </w:r>
      <w:proofErr w:type="spellEnd"/>
      <w:r w:rsidRPr="00771205">
        <w:rPr>
          <w:rFonts w:ascii="Times New Roman" w:hAnsi="Times New Roman" w:cs="Times New Roman"/>
          <w:sz w:val="24"/>
          <w:szCs w:val="24"/>
          <w:lang w:val="en-GB"/>
        </w:rPr>
        <w:t>. Sci. 69: 1827-1849.</w:t>
      </w:r>
    </w:p>
    <w:p w14:paraId="4A69C96F" w14:textId="64A441BF" w:rsidR="00585BF0" w:rsidRDefault="00585BF0" w:rsidP="000F7F53">
      <w:pPr>
        <w:spacing w:line="360" w:lineRule="auto"/>
        <w:ind w:left="567" w:hanging="567"/>
        <w:contextualSpacing/>
        <w:rPr>
          <w:rFonts w:ascii="Times New Roman" w:hAnsi="Times New Roman" w:cs="Times New Roman"/>
          <w:sz w:val="24"/>
          <w:szCs w:val="24"/>
        </w:rPr>
      </w:pPr>
      <w:proofErr w:type="spellStart"/>
      <w:r>
        <w:rPr>
          <w:rFonts w:ascii="Times New Roman" w:hAnsi="Times New Roman" w:cs="Times New Roman"/>
          <w:sz w:val="24"/>
          <w:szCs w:val="24"/>
        </w:rPr>
        <w:t>Maavara</w:t>
      </w:r>
      <w:proofErr w:type="spellEnd"/>
      <w:r>
        <w:rPr>
          <w:rFonts w:ascii="Times New Roman" w:hAnsi="Times New Roman" w:cs="Times New Roman"/>
          <w:sz w:val="24"/>
          <w:szCs w:val="24"/>
        </w:rPr>
        <w:t xml:space="preserve">, T., Parsons, C.T., Ridenour, C., </w:t>
      </w:r>
      <w:proofErr w:type="spellStart"/>
      <w:r>
        <w:rPr>
          <w:rFonts w:ascii="Times New Roman" w:hAnsi="Times New Roman" w:cs="Times New Roman"/>
          <w:sz w:val="24"/>
          <w:szCs w:val="24"/>
        </w:rPr>
        <w:t>Stojanovic</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Durr</w:t>
      </w:r>
      <w:proofErr w:type="spellEnd"/>
      <w:r>
        <w:rPr>
          <w:rFonts w:ascii="Times New Roman" w:hAnsi="Times New Roman" w:cs="Times New Roman"/>
          <w:sz w:val="24"/>
          <w:szCs w:val="24"/>
        </w:rPr>
        <w:t xml:space="preserve">, H.H., Powley, H.R., and </w:t>
      </w:r>
      <w:proofErr w:type="spellStart"/>
      <w:r>
        <w:rPr>
          <w:rFonts w:ascii="Times New Roman" w:hAnsi="Times New Roman" w:cs="Times New Roman"/>
          <w:sz w:val="24"/>
          <w:szCs w:val="24"/>
        </w:rPr>
        <w:t>Cappellen</w:t>
      </w:r>
      <w:proofErr w:type="spellEnd"/>
      <w:r>
        <w:rPr>
          <w:rFonts w:ascii="Times New Roman" w:hAnsi="Times New Roman" w:cs="Times New Roman"/>
          <w:sz w:val="24"/>
          <w:szCs w:val="24"/>
        </w:rPr>
        <w:t>, P.V.</w:t>
      </w:r>
      <w:r w:rsidR="00B05878">
        <w:rPr>
          <w:rFonts w:ascii="Times New Roman" w:hAnsi="Times New Roman" w:cs="Times New Roman"/>
          <w:sz w:val="24"/>
          <w:szCs w:val="24"/>
        </w:rPr>
        <w:t xml:space="preserve"> 2015. Global phosphorus retention by river damming. PNAS 112: 15603-15608.</w:t>
      </w:r>
    </w:p>
    <w:p w14:paraId="5817417E" w14:textId="31CAC163" w:rsidR="00F364D9" w:rsidRPr="00771205" w:rsidRDefault="00887C87" w:rsidP="000F7F53">
      <w:pPr>
        <w:spacing w:line="360" w:lineRule="auto"/>
        <w:ind w:left="567" w:hanging="567"/>
        <w:contextualSpacing/>
        <w:rPr>
          <w:rFonts w:ascii="Times New Roman" w:hAnsi="Times New Roman" w:cs="Times New Roman"/>
          <w:sz w:val="24"/>
          <w:szCs w:val="24"/>
        </w:rPr>
      </w:pPr>
      <w:r w:rsidRPr="00771205">
        <w:rPr>
          <w:rFonts w:ascii="Times New Roman" w:hAnsi="Times New Roman" w:cs="Times New Roman"/>
          <w:sz w:val="24"/>
          <w:szCs w:val="24"/>
        </w:rPr>
        <w:t>Mc</w:t>
      </w:r>
      <w:r w:rsidR="00771205" w:rsidRPr="00771205">
        <w:rPr>
          <w:rFonts w:ascii="Times New Roman" w:hAnsi="Times New Roman" w:cs="Times New Roman"/>
          <w:sz w:val="24"/>
          <w:szCs w:val="24"/>
        </w:rPr>
        <w:t>K</w:t>
      </w:r>
      <w:r w:rsidRPr="00771205">
        <w:rPr>
          <w:rFonts w:ascii="Times New Roman" w:hAnsi="Times New Roman" w:cs="Times New Roman"/>
          <w:sz w:val="24"/>
          <w:szCs w:val="24"/>
        </w:rPr>
        <w:t xml:space="preserve">inney, T., Speas, D.W., Rogers, R.S. and W.R. Persons. 2001. Rainbow trout in a </w:t>
      </w:r>
      <w:proofErr w:type="spellStart"/>
      <w:r w:rsidRPr="00771205">
        <w:rPr>
          <w:rFonts w:ascii="Times New Roman" w:hAnsi="Times New Roman" w:cs="Times New Roman"/>
          <w:sz w:val="24"/>
          <w:szCs w:val="24"/>
        </w:rPr>
        <w:t>reulated</w:t>
      </w:r>
      <w:proofErr w:type="spellEnd"/>
      <w:r w:rsidRPr="00771205">
        <w:rPr>
          <w:rFonts w:ascii="Times New Roman" w:hAnsi="Times New Roman" w:cs="Times New Roman"/>
          <w:sz w:val="24"/>
          <w:szCs w:val="24"/>
        </w:rPr>
        <w:t xml:space="preserve"> river below Glen Canyon Dam Arizona, following increased minimum flows and reduced discharge variability. North American Journal of Fisheries Management 21:216-222</w:t>
      </w:r>
      <w:r w:rsidR="00394026" w:rsidRPr="00771205">
        <w:rPr>
          <w:rFonts w:ascii="Times New Roman" w:hAnsi="Times New Roman" w:cs="Times New Roman"/>
          <w:sz w:val="24"/>
          <w:szCs w:val="24"/>
        </w:rPr>
        <w:t>.</w:t>
      </w:r>
    </w:p>
    <w:p w14:paraId="4006346D" w14:textId="6B882AE3" w:rsidR="00F364D9" w:rsidRPr="00771205" w:rsidRDefault="00F364D9" w:rsidP="000F7F53">
      <w:pPr>
        <w:autoSpaceDE w:val="0"/>
        <w:autoSpaceDN w:val="0"/>
        <w:adjustRightInd w:val="0"/>
        <w:spacing w:after="0" w:line="360" w:lineRule="auto"/>
        <w:ind w:left="567" w:hanging="567"/>
        <w:contextualSpacing/>
        <w:rPr>
          <w:rFonts w:ascii="Times New Roman" w:hAnsi="Times New Roman" w:cs="Times New Roman"/>
          <w:sz w:val="24"/>
          <w:szCs w:val="24"/>
        </w:rPr>
      </w:pPr>
      <w:r w:rsidRPr="00771205">
        <w:rPr>
          <w:rFonts w:ascii="Times New Roman" w:hAnsi="Times New Roman" w:cs="Times New Roman"/>
          <w:sz w:val="24"/>
          <w:szCs w:val="24"/>
        </w:rPr>
        <w:t xml:space="preserve">Shannon, J.P., D.W. Blinn, T. McKinney, E.P. </w:t>
      </w:r>
      <w:proofErr w:type="spellStart"/>
      <w:r w:rsidRPr="00771205">
        <w:rPr>
          <w:rFonts w:ascii="Times New Roman" w:hAnsi="Times New Roman" w:cs="Times New Roman"/>
          <w:sz w:val="24"/>
          <w:szCs w:val="24"/>
        </w:rPr>
        <w:t>Benenati</w:t>
      </w:r>
      <w:proofErr w:type="spellEnd"/>
      <w:r w:rsidRPr="00771205">
        <w:rPr>
          <w:rFonts w:ascii="Times New Roman" w:hAnsi="Times New Roman" w:cs="Times New Roman"/>
          <w:sz w:val="24"/>
          <w:szCs w:val="24"/>
        </w:rPr>
        <w:t>, Wilson, K.P., and C. O’Brien. 2001. Aquatic food base response to the 1996 test flood below Glen Canyon Dam, Colorado River, Arizona. Ecological Applications 11: 672–685.</w:t>
      </w:r>
    </w:p>
    <w:p w14:paraId="60360D9E" w14:textId="53B65FC7" w:rsidR="00F364D9" w:rsidRPr="00771205" w:rsidRDefault="00F364D9" w:rsidP="000F7F53">
      <w:pPr>
        <w:autoSpaceDE w:val="0"/>
        <w:autoSpaceDN w:val="0"/>
        <w:adjustRightInd w:val="0"/>
        <w:spacing w:after="0" w:line="360" w:lineRule="auto"/>
        <w:ind w:left="567" w:hanging="567"/>
        <w:contextualSpacing/>
        <w:rPr>
          <w:rStyle w:val="page-range"/>
          <w:rFonts w:ascii="Times New Roman" w:hAnsi="Times New Roman" w:cs="Times New Roman"/>
          <w:sz w:val="24"/>
          <w:szCs w:val="24"/>
          <w:lang w:val="en"/>
        </w:rPr>
      </w:pPr>
      <w:r w:rsidRPr="00771205">
        <w:rPr>
          <w:rFonts w:ascii="Times New Roman" w:hAnsi="Times New Roman" w:cs="Times New Roman"/>
          <w:sz w:val="24"/>
          <w:szCs w:val="24"/>
        </w:rPr>
        <w:t xml:space="preserve">Shannon, J.P., D.W. Blinn, T. McKinney, E.P. </w:t>
      </w:r>
      <w:proofErr w:type="spellStart"/>
      <w:r w:rsidRPr="00771205">
        <w:rPr>
          <w:rFonts w:ascii="Times New Roman" w:hAnsi="Times New Roman" w:cs="Times New Roman"/>
          <w:sz w:val="24"/>
          <w:szCs w:val="24"/>
        </w:rPr>
        <w:t>Benenati</w:t>
      </w:r>
      <w:proofErr w:type="spellEnd"/>
      <w:r w:rsidRPr="00771205">
        <w:rPr>
          <w:rFonts w:ascii="Times New Roman" w:hAnsi="Times New Roman" w:cs="Times New Roman"/>
          <w:sz w:val="24"/>
          <w:szCs w:val="24"/>
        </w:rPr>
        <w:t xml:space="preserve">, and K.P. Wilson. 1996. Organic drift in a regulated desert river. Can. J. Fish. </w:t>
      </w:r>
      <w:proofErr w:type="spellStart"/>
      <w:r w:rsidRPr="00771205">
        <w:rPr>
          <w:rFonts w:ascii="Times New Roman" w:hAnsi="Times New Roman" w:cs="Times New Roman"/>
          <w:sz w:val="24"/>
          <w:szCs w:val="24"/>
        </w:rPr>
        <w:t>Aquat</w:t>
      </w:r>
      <w:proofErr w:type="spellEnd"/>
      <w:r w:rsidRPr="00771205">
        <w:rPr>
          <w:rFonts w:ascii="Times New Roman" w:hAnsi="Times New Roman" w:cs="Times New Roman"/>
          <w:sz w:val="24"/>
          <w:szCs w:val="24"/>
        </w:rPr>
        <w:t>. Sci. 53:1360-1369.</w:t>
      </w:r>
    </w:p>
    <w:p w14:paraId="37358350" w14:textId="50E5DBED" w:rsidR="00B948E3" w:rsidRDefault="00B948E3" w:rsidP="000F7F53">
      <w:pPr>
        <w:spacing w:line="36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 xml:space="preserve">Udall, B., and J. </w:t>
      </w:r>
      <w:proofErr w:type="spellStart"/>
      <w:r>
        <w:rPr>
          <w:rFonts w:ascii="Times New Roman" w:hAnsi="Times New Roman" w:cs="Times New Roman"/>
          <w:sz w:val="24"/>
          <w:szCs w:val="24"/>
        </w:rPr>
        <w:t>Overpeck</w:t>
      </w:r>
      <w:proofErr w:type="spellEnd"/>
      <w:r>
        <w:rPr>
          <w:rFonts w:ascii="Times New Roman" w:hAnsi="Times New Roman" w:cs="Times New Roman"/>
          <w:sz w:val="24"/>
          <w:szCs w:val="24"/>
        </w:rPr>
        <w:t>. 2017. The twenty-first century Colorado River hot drought and implications for the future. Water Resources Research 53:2404-2418,</w:t>
      </w:r>
    </w:p>
    <w:p w14:paraId="788841D9" w14:textId="7B1D899F" w:rsidR="00F364D9" w:rsidRPr="00771205" w:rsidRDefault="00F364D9" w:rsidP="000F7F53">
      <w:pPr>
        <w:spacing w:line="360" w:lineRule="auto"/>
        <w:ind w:left="567" w:hanging="567"/>
        <w:contextualSpacing/>
        <w:rPr>
          <w:rFonts w:ascii="Times New Roman" w:hAnsi="Times New Roman" w:cs="Times New Roman"/>
          <w:sz w:val="24"/>
          <w:szCs w:val="24"/>
        </w:rPr>
      </w:pPr>
      <w:proofErr w:type="spellStart"/>
      <w:r w:rsidRPr="00771205">
        <w:rPr>
          <w:rFonts w:ascii="Times New Roman" w:hAnsi="Times New Roman" w:cs="Times New Roman"/>
          <w:sz w:val="24"/>
          <w:szCs w:val="24"/>
        </w:rPr>
        <w:t>Vernieu</w:t>
      </w:r>
      <w:proofErr w:type="spellEnd"/>
      <w:r w:rsidRPr="00771205">
        <w:rPr>
          <w:rFonts w:ascii="Times New Roman" w:hAnsi="Times New Roman" w:cs="Times New Roman"/>
          <w:sz w:val="24"/>
          <w:szCs w:val="24"/>
        </w:rPr>
        <w:t xml:space="preserve">, W.S., S.J. </w:t>
      </w:r>
      <w:proofErr w:type="spellStart"/>
      <w:r w:rsidRPr="00771205">
        <w:rPr>
          <w:rFonts w:ascii="Times New Roman" w:hAnsi="Times New Roman" w:cs="Times New Roman"/>
          <w:sz w:val="24"/>
          <w:szCs w:val="24"/>
        </w:rPr>
        <w:t>Hueftle</w:t>
      </w:r>
      <w:proofErr w:type="spellEnd"/>
      <w:r w:rsidRPr="00771205">
        <w:rPr>
          <w:rFonts w:ascii="Times New Roman" w:hAnsi="Times New Roman" w:cs="Times New Roman"/>
          <w:sz w:val="24"/>
          <w:szCs w:val="24"/>
        </w:rPr>
        <w:t xml:space="preserve">, and S.P. Gloss. 2005. Water quality in Lake Powell and the Colorado River.  </w:t>
      </w:r>
      <w:r w:rsidRPr="00771205">
        <w:rPr>
          <w:rFonts w:ascii="Times New Roman" w:hAnsi="Times New Roman" w:cs="Times New Roman"/>
          <w:i/>
          <w:sz w:val="24"/>
          <w:szCs w:val="24"/>
        </w:rPr>
        <w:t>In</w:t>
      </w:r>
      <w:r w:rsidRPr="00771205">
        <w:rPr>
          <w:rFonts w:ascii="Times New Roman" w:hAnsi="Times New Roman" w:cs="Times New Roman"/>
          <w:sz w:val="24"/>
          <w:szCs w:val="24"/>
        </w:rPr>
        <w:t xml:space="preserve"> The state of the Colorado River ecosystem in Grand Canyon: a report of the Grand Canyon Monitoring and Research Center. </w:t>
      </w:r>
      <w:r w:rsidRPr="00771205">
        <w:rPr>
          <w:rFonts w:ascii="Times New Roman" w:hAnsi="Times New Roman" w:cs="Times New Roman"/>
          <w:i/>
          <w:sz w:val="24"/>
          <w:szCs w:val="24"/>
        </w:rPr>
        <w:t>Edited by</w:t>
      </w:r>
      <w:r w:rsidRPr="00771205">
        <w:rPr>
          <w:rFonts w:ascii="Times New Roman" w:hAnsi="Times New Roman" w:cs="Times New Roman"/>
          <w:sz w:val="24"/>
          <w:szCs w:val="24"/>
        </w:rPr>
        <w:t xml:space="preserve"> S.P. Gloss, J.E. </w:t>
      </w:r>
      <w:proofErr w:type="spellStart"/>
      <w:r w:rsidRPr="00771205">
        <w:rPr>
          <w:rFonts w:ascii="Times New Roman" w:hAnsi="Times New Roman" w:cs="Times New Roman"/>
          <w:sz w:val="24"/>
          <w:szCs w:val="24"/>
        </w:rPr>
        <w:t>Lovich</w:t>
      </w:r>
      <w:proofErr w:type="spellEnd"/>
      <w:r w:rsidRPr="00771205">
        <w:rPr>
          <w:rFonts w:ascii="Times New Roman" w:hAnsi="Times New Roman" w:cs="Times New Roman"/>
          <w:sz w:val="24"/>
          <w:szCs w:val="24"/>
        </w:rPr>
        <w:t xml:space="preserve">, and T.S. Melis. USGS, Flagstaff, AZ. pp. 33-56. Available from </w:t>
      </w:r>
      <w:hyperlink r:id="rId11" w:history="1">
        <w:r w:rsidRPr="00771205">
          <w:rPr>
            <w:rStyle w:val="Heading5Char"/>
            <w:rFonts w:ascii="Times New Roman" w:hAnsi="Times New Roman" w:cs="Times New Roman"/>
            <w:sz w:val="24"/>
            <w:szCs w:val="24"/>
          </w:rPr>
          <w:t>http://pubs.usgs.gov/circ/1282/</w:t>
        </w:r>
      </w:hyperlink>
      <w:r w:rsidRPr="00771205">
        <w:rPr>
          <w:rStyle w:val="Hyperlink"/>
          <w:rFonts w:ascii="Times New Roman" w:hAnsi="Times New Roman"/>
          <w:sz w:val="24"/>
          <w:szCs w:val="24"/>
        </w:rPr>
        <w:t xml:space="preserve"> [accessed 20 April 20</w:t>
      </w:r>
      <w:r w:rsidR="002E4AB0" w:rsidRPr="00771205">
        <w:rPr>
          <w:rStyle w:val="Hyperlink"/>
          <w:rFonts w:ascii="Times New Roman" w:hAnsi="Times New Roman"/>
          <w:sz w:val="24"/>
          <w:szCs w:val="24"/>
        </w:rPr>
        <w:t>21</w:t>
      </w:r>
      <w:r w:rsidRPr="00771205">
        <w:rPr>
          <w:rStyle w:val="Hyperlink"/>
          <w:rFonts w:ascii="Times New Roman" w:hAnsi="Times New Roman"/>
          <w:sz w:val="24"/>
          <w:szCs w:val="24"/>
        </w:rPr>
        <w:t>].</w:t>
      </w:r>
    </w:p>
    <w:p w14:paraId="7D0557BB" w14:textId="4FBC6214" w:rsidR="00057A66" w:rsidRPr="00771205" w:rsidRDefault="00057A66" w:rsidP="000F7F53">
      <w:pPr>
        <w:tabs>
          <w:tab w:val="left" w:pos="1296"/>
          <w:tab w:val="left" w:pos="1627"/>
        </w:tabs>
        <w:suppressAutoHyphens/>
        <w:spacing w:line="360" w:lineRule="auto"/>
        <w:ind w:left="567" w:hanging="567"/>
        <w:contextualSpacing/>
        <w:rPr>
          <w:rFonts w:ascii="Times New Roman" w:hAnsi="Times New Roman" w:cs="Times New Roman"/>
          <w:sz w:val="24"/>
          <w:szCs w:val="24"/>
          <w:lang w:val="en-GB"/>
        </w:rPr>
      </w:pPr>
      <w:r w:rsidRPr="00771205">
        <w:rPr>
          <w:rStyle w:val="UnresolvedMention"/>
          <w:rFonts w:ascii="Times New Roman" w:hAnsi="Times New Roman" w:cs="Times New Roman"/>
          <w:color w:val="1C1D1E"/>
          <w:sz w:val="24"/>
          <w:szCs w:val="24"/>
          <w:shd w:val="clear" w:color="auto" w:fill="FFFFFF"/>
        </w:rPr>
        <w:t>Wyatt</w:t>
      </w:r>
      <w:r w:rsidR="00F364D9" w:rsidRPr="00771205">
        <w:rPr>
          <w:rStyle w:val="UnresolvedMention"/>
          <w:rFonts w:ascii="Times New Roman" w:hAnsi="Times New Roman" w:cs="Times New Roman"/>
          <w:color w:val="1C1D1E"/>
          <w:sz w:val="24"/>
          <w:szCs w:val="24"/>
          <w:shd w:val="clear" w:color="auto" w:fill="FFFFFF"/>
        </w:rPr>
        <w:t>, C.F.</w:t>
      </w:r>
      <w:proofErr w:type="gramStart"/>
      <w:r w:rsidRPr="00771205">
        <w:rPr>
          <w:rStyle w:val="UnresolvedMention"/>
          <w:rFonts w:ascii="Times New Roman" w:hAnsi="Times New Roman" w:cs="Times New Roman"/>
          <w:color w:val="1C1D1E"/>
          <w:sz w:val="24"/>
          <w:szCs w:val="24"/>
          <w:shd w:val="clear" w:color="auto" w:fill="FFFFFF"/>
        </w:rPr>
        <w:t>,  Baxter</w:t>
      </w:r>
      <w:proofErr w:type="gramEnd"/>
      <w:r w:rsidRPr="00771205">
        <w:rPr>
          <w:rStyle w:val="UnresolvedMention"/>
          <w:rFonts w:ascii="Times New Roman" w:hAnsi="Times New Roman" w:cs="Times New Roman"/>
          <w:color w:val="1C1D1E"/>
          <w:sz w:val="24"/>
          <w:szCs w:val="24"/>
          <w:shd w:val="clear" w:color="auto" w:fill="FFFFFF"/>
        </w:rPr>
        <w:t>, </w:t>
      </w:r>
      <w:r w:rsidR="00F364D9" w:rsidRPr="00771205">
        <w:rPr>
          <w:rStyle w:val="UnresolvedMention"/>
          <w:rFonts w:ascii="Times New Roman" w:hAnsi="Times New Roman" w:cs="Times New Roman"/>
          <w:color w:val="1C1D1E"/>
          <w:sz w:val="24"/>
          <w:szCs w:val="24"/>
          <w:shd w:val="clear" w:color="auto" w:fill="FFFFFF"/>
        </w:rPr>
        <w:t xml:space="preserve">C.V., </w:t>
      </w:r>
      <w:r w:rsidRPr="00771205">
        <w:rPr>
          <w:rStyle w:val="UnresolvedMention"/>
          <w:rFonts w:ascii="Times New Roman" w:hAnsi="Times New Roman" w:cs="Times New Roman"/>
          <w:color w:val="1C1D1E"/>
          <w:sz w:val="24"/>
          <w:szCs w:val="24"/>
          <w:shd w:val="clear" w:color="auto" w:fill="FFFFFF"/>
        </w:rPr>
        <w:t>Donner, </w:t>
      </w:r>
      <w:r w:rsidR="00F364D9" w:rsidRPr="00771205">
        <w:rPr>
          <w:rStyle w:val="UnresolvedMention"/>
          <w:rFonts w:ascii="Times New Roman" w:hAnsi="Times New Roman" w:cs="Times New Roman"/>
          <w:color w:val="1C1D1E"/>
          <w:sz w:val="24"/>
          <w:szCs w:val="24"/>
          <w:shd w:val="clear" w:color="auto" w:fill="FFFFFF"/>
        </w:rPr>
        <w:t xml:space="preserve">K.C., </w:t>
      </w:r>
      <w:proofErr w:type="spellStart"/>
      <w:r w:rsidRPr="00771205">
        <w:rPr>
          <w:rStyle w:val="UnresolvedMention"/>
          <w:rFonts w:ascii="Times New Roman" w:hAnsi="Times New Roman" w:cs="Times New Roman"/>
          <w:color w:val="1C1D1E"/>
          <w:sz w:val="24"/>
          <w:szCs w:val="24"/>
          <w:shd w:val="clear" w:color="auto" w:fill="FFFFFF"/>
        </w:rPr>
        <w:t>Rosi</w:t>
      </w:r>
      <w:proofErr w:type="spellEnd"/>
      <w:r w:rsidRPr="00771205">
        <w:rPr>
          <w:rStyle w:val="UnresolvedMention"/>
          <w:rFonts w:ascii="Times New Roman" w:hAnsi="Times New Roman" w:cs="Times New Roman"/>
          <w:color w:val="1C1D1E"/>
          <w:sz w:val="24"/>
          <w:szCs w:val="24"/>
          <w:shd w:val="clear" w:color="auto" w:fill="FFFFFF"/>
        </w:rPr>
        <w:t>-Marshall, </w:t>
      </w:r>
      <w:r w:rsidR="00F364D9" w:rsidRPr="00771205">
        <w:rPr>
          <w:rStyle w:val="UnresolvedMention"/>
          <w:rFonts w:ascii="Times New Roman" w:hAnsi="Times New Roman" w:cs="Times New Roman"/>
          <w:color w:val="1C1D1E"/>
          <w:sz w:val="24"/>
          <w:szCs w:val="24"/>
          <w:shd w:val="clear" w:color="auto" w:fill="FFFFFF"/>
        </w:rPr>
        <w:t xml:space="preserve">E.J., </w:t>
      </w:r>
      <w:r w:rsidRPr="00771205">
        <w:rPr>
          <w:rStyle w:val="UnresolvedMention"/>
          <w:rFonts w:ascii="Times New Roman" w:hAnsi="Times New Roman" w:cs="Times New Roman"/>
          <w:color w:val="1C1D1E"/>
          <w:sz w:val="24"/>
          <w:szCs w:val="24"/>
          <w:shd w:val="clear" w:color="auto" w:fill="FFFFFF"/>
        </w:rPr>
        <w:t>Kennedy, </w:t>
      </w:r>
      <w:r w:rsidR="00F364D9" w:rsidRPr="00771205">
        <w:rPr>
          <w:rStyle w:val="UnresolvedMention"/>
          <w:rFonts w:ascii="Times New Roman" w:hAnsi="Times New Roman" w:cs="Times New Roman"/>
          <w:color w:val="1C1D1E"/>
          <w:sz w:val="24"/>
          <w:szCs w:val="24"/>
          <w:shd w:val="clear" w:color="auto" w:fill="FFFFFF"/>
        </w:rPr>
        <w:t xml:space="preserve">T.A., </w:t>
      </w:r>
      <w:r w:rsidRPr="00771205">
        <w:rPr>
          <w:rStyle w:val="UnresolvedMention"/>
          <w:rFonts w:ascii="Times New Roman" w:hAnsi="Times New Roman" w:cs="Times New Roman"/>
          <w:color w:val="1C1D1E"/>
          <w:sz w:val="24"/>
          <w:szCs w:val="24"/>
          <w:shd w:val="clear" w:color="auto" w:fill="FFFFFF"/>
        </w:rPr>
        <w:t>Hall, </w:t>
      </w:r>
      <w:r w:rsidR="00F364D9" w:rsidRPr="00771205">
        <w:rPr>
          <w:rStyle w:val="UnresolvedMention"/>
          <w:rFonts w:ascii="Times New Roman" w:hAnsi="Times New Roman" w:cs="Times New Roman"/>
          <w:color w:val="1C1D1E"/>
          <w:sz w:val="24"/>
          <w:szCs w:val="24"/>
          <w:shd w:val="clear" w:color="auto" w:fill="FFFFFF"/>
        </w:rPr>
        <w:t xml:space="preserve">R.O., </w:t>
      </w:r>
      <w:proofErr w:type="spellStart"/>
      <w:r w:rsidRPr="00771205">
        <w:rPr>
          <w:rStyle w:val="UnresolvedMention"/>
          <w:rFonts w:ascii="Times New Roman" w:hAnsi="Times New Roman" w:cs="Times New Roman"/>
          <w:color w:val="1C1D1E"/>
          <w:sz w:val="24"/>
          <w:szCs w:val="24"/>
          <w:shd w:val="clear" w:color="auto" w:fill="FFFFFF"/>
        </w:rPr>
        <w:t>Wellard</w:t>
      </w:r>
      <w:proofErr w:type="spellEnd"/>
      <w:r w:rsidRPr="00771205">
        <w:rPr>
          <w:rStyle w:val="UnresolvedMention"/>
          <w:rFonts w:ascii="Times New Roman" w:hAnsi="Times New Roman" w:cs="Times New Roman"/>
          <w:color w:val="1C1D1E"/>
          <w:sz w:val="24"/>
          <w:szCs w:val="24"/>
          <w:shd w:val="clear" w:color="auto" w:fill="FFFFFF"/>
        </w:rPr>
        <w:t xml:space="preserve"> Kelly, </w:t>
      </w:r>
      <w:r w:rsidR="00F364D9" w:rsidRPr="00771205">
        <w:rPr>
          <w:rStyle w:val="UnresolvedMention"/>
          <w:rFonts w:ascii="Times New Roman" w:hAnsi="Times New Roman" w:cs="Times New Roman"/>
          <w:color w:val="1C1D1E"/>
          <w:sz w:val="24"/>
          <w:szCs w:val="24"/>
          <w:shd w:val="clear" w:color="auto" w:fill="FFFFFF"/>
        </w:rPr>
        <w:t>H.A., and R.S.</w:t>
      </w:r>
      <w:r w:rsidRPr="00771205">
        <w:rPr>
          <w:rStyle w:val="UnresolvedMention"/>
          <w:rFonts w:ascii="Times New Roman" w:hAnsi="Times New Roman" w:cs="Times New Roman"/>
          <w:color w:val="1C1D1E"/>
          <w:sz w:val="24"/>
          <w:szCs w:val="24"/>
          <w:shd w:val="clear" w:color="auto" w:fill="FFFFFF"/>
        </w:rPr>
        <w:t xml:space="preserve"> Rogers</w:t>
      </w:r>
      <w:r w:rsidR="00F364D9" w:rsidRPr="00771205">
        <w:rPr>
          <w:rStyle w:val="UnresolvedMention"/>
          <w:rFonts w:ascii="Times New Roman" w:hAnsi="Times New Roman" w:cs="Times New Roman"/>
          <w:color w:val="1C1D1E"/>
          <w:sz w:val="24"/>
          <w:szCs w:val="24"/>
          <w:shd w:val="clear" w:color="auto" w:fill="FFFFFF"/>
        </w:rPr>
        <w:t>.</w:t>
      </w:r>
      <w:r w:rsidRPr="00771205">
        <w:rPr>
          <w:rStyle w:val="UnresolvedMention"/>
          <w:rFonts w:ascii="Times New Roman" w:hAnsi="Times New Roman" w:cs="Times New Roman"/>
          <w:color w:val="1C1D1E"/>
          <w:sz w:val="24"/>
          <w:szCs w:val="24"/>
          <w:shd w:val="clear" w:color="auto" w:fill="FFFFFF"/>
        </w:rPr>
        <w:t xml:space="preserve"> 2011. </w:t>
      </w:r>
      <w:r w:rsidRPr="00771205">
        <w:rPr>
          <w:rFonts w:ascii="Times New Roman" w:hAnsi="Times New Roman" w:cs="Times New Roman"/>
          <w:color w:val="1C1D1E"/>
          <w:sz w:val="24"/>
          <w:szCs w:val="24"/>
          <w:shd w:val="clear" w:color="auto" w:fill="FFFFFF"/>
        </w:rPr>
        <w:t>Ecosystem ecology meets adaptive management: food web response to a controlled flood on the Colorado River, Glen Canyon, </w:t>
      </w:r>
      <w:r w:rsidRPr="00771205">
        <w:rPr>
          <w:rStyle w:val="pubresulttext"/>
          <w:rFonts w:ascii="Times New Roman" w:hAnsi="Times New Roman"/>
          <w:color w:val="1C1D1E"/>
          <w:sz w:val="24"/>
          <w:szCs w:val="24"/>
          <w:shd w:val="clear" w:color="auto" w:fill="FFFFFF"/>
        </w:rPr>
        <w:t>Ecological Applications</w:t>
      </w:r>
      <w:r w:rsidRPr="00771205">
        <w:rPr>
          <w:rStyle w:val="hlfld-contribauthor"/>
          <w:rFonts w:ascii="Times New Roman" w:hAnsi="Times New Roman" w:cs="Times New Roman"/>
          <w:color w:val="1C1D1E"/>
          <w:sz w:val="24"/>
          <w:szCs w:val="24"/>
          <w:shd w:val="clear" w:color="auto" w:fill="FFFFFF"/>
        </w:rPr>
        <w:t> </w:t>
      </w:r>
      <w:r w:rsidRPr="00771205">
        <w:rPr>
          <w:rStyle w:val="seriestitle"/>
          <w:rFonts w:ascii="Times New Roman" w:hAnsi="Times New Roman" w:cs="Times New Roman"/>
          <w:color w:val="1C1D1E"/>
          <w:sz w:val="24"/>
          <w:szCs w:val="24"/>
          <w:shd w:val="clear" w:color="auto" w:fill="FFFFFF"/>
        </w:rPr>
        <w:t>21</w:t>
      </w:r>
      <w:r w:rsidR="00F364D9" w:rsidRPr="00771205">
        <w:rPr>
          <w:rStyle w:val="seriestitle"/>
          <w:rFonts w:ascii="Times New Roman" w:hAnsi="Times New Roman" w:cs="Times New Roman"/>
          <w:color w:val="1C1D1E"/>
          <w:sz w:val="24"/>
          <w:szCs w:val="24"/>
          <w:shd w:val="clear" w:color="auto" w:fill="FFFFFF"/>
        </w:rPr>
        <w:t xml:space="preserve">: </w:t>
      </w:r>
      <w:r w:rsidRPr="00771205">
        <w:rPr>
          <w:rStyle w:val="volume"/>
          <w:rFonts w:ascii="Times New Roman" w:hAnsi="Times New Roman" w:cs="Times New Roman"/>
          <w:color w:val="1C1D1E"/>
          <w:sz w:val="24"/>
          <w:szCs w:val="24"/>
          <w:shd w:val="clear" w:color="auto" w:fill="FFFFFF"/>
        </w:rPr>
        <w:t>2016-2033</w:t>
      </w:r>
      <w:r w:rsidRPr="00771205">
        <w:rPr>
          <w:rStyle w:val="issue"/>
          <w:rFonts w:ascii="Times New Roman" w:hAnsi="Times New Roman" w:cs="Times New Roman"/>
          <w:color w:val="1C1D1E"/>
          <w:sz w:val="24"/>
          <w:szCs w:val="24"/>
          <w:shd w:val="clear" w:color="auto" w:fill="FFFFFF"/>
        </w:rPr>
        <w:t>.</w:t>
      </w:r>
    </w:p>
    <w:p w14:paraId="1B188302" w14:textId="27287633" w:rsidR="00BE1116" w:rsidRDefault="00057A66" w:rsidP="000F7F53">
      <w:pPr>
        <w:tabs>
          <w:tab w:val="left" w:pos="1296"/>
          <w:tab w:val="left" w:pos="1627"/>
        </w:tabs>
        <w:suppressAutoHyphens/>
        <w:spacing w:line="360" w:lineRule="auto"/>
        <w:ind w:left="567" w:hanging="567"/>
        <w:contextualSpacing/>
        <w:rPr>
          <w:rFonts w:ascii="Times New Roman" w:hAnsi="Times New Roman" w:cs="Times New Roman"/>
          <w:sz w:val="24"/>
          <w:szCs w:val="24"/>
          <w:lang w:val="en-GB"/>
        </w:rPr>
      </w:pPr>
      <w:r w:rsidRPr="00771205">
        <w:rPr>
          <w:rFonts w:ascii="Times New Roman" w:hAnsi="Times New Roman" w:cs="Times New Roman"/>
          <w:sz w:val="24"/>
          <w:szCs w:val="24"/>
          <w:lang w:val="en-GB"/>
        </w:rPr>
        <w:t>Yackulic, C.B., Korman, J., Yard, M.D., and J. Dzul. 2018. Inferring species interactions through joint mark-recapture analysis. Ecology 99(4): 812-821.</w:t>
      </w:r>
    </w:p>
    <w:p w14:paraId="2A8E10D5" w14:textId="127AE620" w:rsidR="00057A66" w:rsidRPr="00A243C7" w:rsidRDefault="00BE1116" w:rsidP="00A243C7">
      <w:pPr>
        <w:pStyle w:val="Heading1"/>
        <w:spacing w:line="360" w:lineRule="auto"/>
        <w:rPr>
          <w:sz w:val="28"/>
          <w:szCs w:val="28"/>
          <w:lang w:val="en-GB"/>
        </w:rPr>
      </w:pPr>
      <w:r>
        <w:rPr>
          <w:lang w:val="en-GB"/>
        </w:rPr>
        <w:br w:type="column"/>
      </w:r>
      <w:bookmarkStart w:id="2" w:name="_Toc90975362"/>
      <w:r w:rsidRPr="00A243C7">
        <w:rPr>
          <w:sz w:val="28"/>
          <w:szCs w:val="28"/>
          <w:lang w:val="en-GB"/>
        </w:rPr>
        <w:lastRenderedPageBreak/>
        <w:t>2.</w:t>
      </w:r>
      <w:r w:rsidR="00D1336D" w:rsidRPr="00A243C7">
        <w:rPr>
          <w:sz w:val="28"/>
          <w:szCs w:val="28"/>
          <w:lang w:val="en-GB"/>
        </w:rPr>
        <w:t>0</w:t>
      </w:r>
      <w:r w:rsidRPr="00A243C7">
        <w:rPr>
          <w:sz w:val="28"/>
          <w:szCs w:val="28"/>
          <w:lang w:val="en-GB"/>
        </w:rPr>
        <w:tab/>
        <w:t>A Brief History of the Development of Nutrient Fertilization Programs</w:t>
      </w:r>
      <w:r w:rsidR="00B7734D">
        <w:rPr>
          <w:sz w:val="28"/>
          <w:szCs w:val="28"/>
          <w:lang w:val="en-GB"/>
        </w:rPr>
        <w:t xml:space="preserve"> </w:t>
      </w:r>
      <w:r w:rsidRPr="00A243C7">
        <w:rPr>
          <w:sz w:val="28"/>
          <w:szCs w:val="28"/>
          <w:lang w:val="en-GB"/>
        </w:rPr>
        <w:t>and Institutional Hurdles</w:t>
      </w:r>
      <w:bookmarkEnd w:id="2"/>
    </w:p>
    <w:p w14:paraId="23C6B14E" w14:textId="77144660" w:rsidR="00B81D1C" w:rsidRDefault="00B81D1C" w:rsidP="000F7F53">
      <w:pPr>
        <w:spacing w:line="360" w:lineRule="auto"/>
        <w:ind w:firstLine="567"/>
        <w:contextualSpacing/>
        <w:rPr>
          <w:rFonts w:ascii="Times New Roman" w:hAnsi="Times New Roman" w:cs="Times New Roman"/>
          <w:sz w:val="24"/>
          <w:szCs w:val="24"/>
        </w:rPr>
      </w:pPr>
    </w:p>
    <w:p w14:paraId="7834EE17" w14:textId="397A4C1C" w:rsidR="00BE1116" w:rsidRPr="00BE1116" w:rsidRDefault="00BE1116" w:rsidP="000F7F53">
      <w:pPr>
        <w:spacing w:line="360" w:lineRule="auto"/>
        <w:ind w:firstLine="567"/>
        <w:contextualSpacing/>
        <w:rPr>
          <w:rFonts w:ascii="Times New Roman" w:hAnsi="Times New Roman" w:cs="Times New Roman"/>
          <w:color w:val="000000"/>
          <w:sz w:val="24"/>
          <w:szCs w:val="24"/>
        </w:rPr>
      </w:pPr>
      <w:r w:rsidRPr="00BE1116">
        <w:rPr>
          <w:rFonts w:ascii="Times New Roman" w:hAnsi="Times New Roman" w:cs="Times New Roman"/>
          <w:sz w:val="24"/>
          <w:szCs w:val="24"/>
        </w:rPr>
        <w:t>The addition of inorganic nutrients and organic substances to increase the productivity and yield of fish ponds has been an integral part of Asian and Eastern European fish culture for centuries (</w:t>
      </w:r>
      <w:proofErr w:type="spellStart"/>
      <w:r w:rsidRPr="00BE1116">
        <w:rPr>
          <w:rFonts w:ascii="Times New Roman" w:hAnsi="Times New Roman" w:cs="Times New Roman"/>
          <w:sz w:val="24"/>
          <w:szCs w:val="24"/>
        </w:rPr>
        <w:t>Nees</w:t>
      </w:r>
      <w:proofErr w:type="spellEnd"/>
      <w:r w:rsidRPr="00BE1116">
        <w:rPr>
          <w:rFonts w:ascii="Times New Roman" w:hAnsi="Times New Roman" w:cs="Times New Roman"/>
          <w:sz w:val="24"/>
          <w:szCs w:val="24"/>
        </w:rPr>
        <w:t xml:space="preserve"> 1946).  In contrast, throughout Western Europe and North America, </w:t>
      </w:r>
      <w:r w:rsidRPr="00BE1116">
        <w:rPr>
          <w:rFonts w:ascii="Times New Roman" w:hAnsi="Times New Roman" w:cs="Times New Roman"/>
          <w:color w:val="000000"/>
          <w:sz w:val="24"/>
          <w:szCs w:val="24"/>
        </w:rPr>
        <w:t xml:space="preserve">an enormous amount of scientific and regulatory effort in the 1960s and early 1970s was directed at resolving the emerging problem of cultural eutrophication, or excessive anthropogenic loading of limiting nutrients, to inland water bodies (Edmondson 1969).  The seminal book of this era “The Algal Bowl” by Jack </w:t>
      </w:r>
      <w:proofErr w:type="spellStart"/>
      <w:r w:rsidRPr="00BE1116">
        <w:rPr>
          <w:rFonts w:ascii="Times New Roman" w:hAnsi="Times New Roman" w:cs="Times New Roman"/>
          <w:color w:val="000000"/>
          <w:sz w:val="24"/>
          <w:szCs w:val="24"/>
        </w:rPr>
        <w:t>Vallentyne</w:t>
      </w:r>
      <w:proofErr w:type="spellEnd"/>
      <w:r w:rsidRPr="00BE1116">
        <w:rPr>
          <w:rFonts w:ascii="Times New Roman" w:hAnsi="Times New Roman" w:cs="Times New Roman"/>
          <w:color w:val="000000"/>
          <w:sz w:val="24"/>
          <w:szCs w:val="24"/>
        </w:rPr>
        <w:t xml:space="preserve"> (1974) elegantly described how cultural eutrophication had become a major environmental problem throughout the developed world.  Following confirmation of phosphorus as the primary limiting macronutrient in freshwater (Edmondson, 1969; Schindler et al., 2008), societal efforts through the remainder of the 1970’s, 1980’s and 1990’s focused on reducing discharges of phosphorus predominately from point-sources, to inland and coastal waters.  Hence, the political and regulatory mind-set for the last third of the 20</w:t>
      </w:r>
      <w:r w:rsidRPr="00BE1116">
        <w:rPr>
          <w:rFonts w:ascii="Times New Roman" w:hAnsi="Times New Roman" w:cs="Times New Roman"/>
          <w:color w:val="000000"/>
          <w:sz w:val="24"/>
          <w:szCs w:val="24"/>
          <w:vertAlign w:val="superscript"/>
        </w:rPr>
        <w:t>th</w:t>
      </w:r>
      <w:r w:rsidRPr="00BE1116">
        <w:rPr>
          <w:rFonts w:ascii="Times New Roman" w:hAnsi="Times New Roman" w:cs="Times New Roman"/>
          <w:color w:val="000000"/>
          <w:sz w:val="24"/>
          <w:szCs w:val="24"/>
        </w:rPr>
        <w:t xml:space="preserve"> century was cast, and reduction or elimination of phosphorus (and nitrogen secondarily) discharges to inland and coastal marine waters became the standing regulatory order of the day.  </w:t>
      </w:r>
    </w:p>
    <w:p w14:paraId="126E5CBD" w14:textId="159A9019" w:rsidR="00BE1116" w:rsidRPr="00BE1116" w:rsidRDefault="00BE1116" w:rsidP="000F7F53">
      <w:pPr>
        <w:spacing w:line="360" w:lineRule="auto"/>
        <w:ind w:firstLine="567"/>
        <w:contextualSpacing/>
        <w:rPr>
          <w:rFonts w:ascii="Times New Roman" w:hAnsi="Times New Roman" w:cs="Times New Roman"/>
          <w:color w:val="000000"/>
          <w:sz w:val="24"/>
          <w:szCs w:val="24"/>
        </w:rPr>
      </w:pPr>
      <w:r w:rsidRPr="00BE1116">
        <w:rPr>
          <w:rFonts w:ascii="Times New Roman" w:hAnsi="Times New Roman" w:cs="Times New Roman"/>
          <w:color w:val="000000"/>
          <w:sz w:val="24"/>
          <w:szCs w:val="24"/>
        </w:rPr>
        <w:t>However, in the 1950’s in Alaska (</w:t>
      </w:r>
      <w:r w:rsidRPr="00BE1116">
        <w:rPr>
          <w:rFonts w:ascii="Times New Roman" w:hAnsi="Times New Roman" w:cs="Times New Roman"/>
          <w:sz w:val="24"/>
          <w:szCs w:val="24"/>
        </w:rPr>
        <w:t>Nelson and Edmondson 1955)</w:t>
      </w:r>
      <w:r w:rsidRPr="00BE1116">
        <w:rPr>
          <w:rFonts w:ascii="Times New Roman" w:hAnsi="Times New Roman" w:cs="Times New Roman"/>
          <w:color w:val="000000"/>
          <w:sz w:val="24"/>
          <w:szCs w:val="24"/>
        </w:rPr>
        <w:t>, Central Canada (Huntsman 1950</w:t>
      </w:r>
      <w:r w:rsidR="00B81D1C">
        <w:rPr>
          <w:rFonts w:ascii="Times New Roman" w:hAnsi="Times New Roman" w:cs="Times New Roman"/>
          <w:color w:val="000000"/>
          <w:sz w:val="24"/>
          <w:szCs w:val="24"/>
        </w:rPr>
        <w:t>,</w:t>
      </w:r>
      <w:r w:rsidRPr="00BE1116">
        <w:rPr>
          <w:rFonts w:ascii="Times New Roman" w:hAnsi="Times New Roman" w:cs="Times New Roman"/>
          <w:color w:val="000000"/>
          <w:sz w:val="24"/>
          <w:szCs w:val="24"/>
        </w:rPr>
        <w:t xml:space="preserve"> Langford 1948), Scotland (Brook 1956</w:t>
      </w:r>
      <w:r w:rsidR="00B81D1C">
        <w:rPr>
          <w:rFonts w:ascii="Times New Roman" w:hAnsi="Times New Roman" w:cs="Times New Roman"/>
          <w:color w:val="000000"/>
          <w:sz w:val="24"/>
          <w:szCs w:val="24"/>
        </w:rPr>
        <w:t>,</w:t>
      </w:r>
      <w:r w:rsidRPr="00BE1116">
        <w:rPr>
          <w:rFonts w:ascii="Times New Roman" w:hAnsi="Times New Roman" w:cs="Times New Roman"/>
          <w:color w:val="000000"/>
          <w:sz w:val="24"/>
          <w:szCs w:val="24"/>
        </w:rPr>
        <w:t xml:space="preserve"> Brook and Holden 1957</w:t>
      </w:r>
      <w:r w:rsidR="00B81D1C">
        <w:rPr>
          <w:rFonts w:ascii="Times New Roman" w:hAnsi="Times New Roman" w:cs="Times New Roman"/>
          <w:color w:val="000000"/>
          <w:sz w:val="24"/>
          <w:szCs w:val="24"/>
        </w:rPr>
        <w:t>,</w:t>
      </w:r>
      <w:r w:rsidRPr="00BE1116">
        <w:rPr>
          <w:rFonts w:ascii="Times New Roman" w:hAnsi="Times New Roman" w:cs="Times New Roman"/>
          <w:color w:val="000000"/>
          <w:sz w:val="24"/>
          <w:szCs w:val="24"/>
        </w:rPr>
        <w:t xml:space="preserve"> Morgan 1966) and Russia</w:t>
      </w:r>
      <w:r w:rsidRPr="00BE1116">
        <w:rPr>
          <w:rFonts w:ascii="Times New Roman" w:hAnsi="Times New Roman" w:cs="Times New Roman"/>
          <w:sz w:val="24"/>
          <w:szCs w:val="24"/>
        </w:rPr>
        <w:t xml:space="preserve"> (</w:t>
      </w:r>
      <w:proofErr w:type="spellStart"/>
      <w:r w:rsidRPr="00BE1116">
        <w:rPr>
          <w:rFonts w:ascii="Times New Roman" w:hAnsi="Times New Roman" w:cs="Times New Roman"/>
          <w:sz w:val="24"/>
          <w:szCs w:val="24"/>
        </w:rPr>
        <w:t>Krokhin</w:t>
      </w:r>
      <w:proofErr w:type="spellEnd"/>
      <w:r w:rsidRPr="00BE1116">
        <w:rPr>
          <w:rFonts w:ascii="Times New Roman" w:hAnsi="Times New Roman" w:cs="Times New Roman"/>
          <w:sz w:val="24"/>
          <w:szCs w:val="24"/>
        </w:rPr>
        <w:t xml:space="preserve"> 1959</w:t>
      </w:r>
      <w:r w:rsidR="00B81D1C">
        <w:rPr>
          <w:rFonts w:ascii="Times New Roman" w:hAnsi="Times New Roman" w:cs="Times New Roman"/>
          <w:sz w:val="24"/>
          <w:szCs w:val="24"/>
        </w:rPr>
        <w:t xml:space="preserve"> and</w:t>
      </w:r>
      <w:r w:rsidRPr="00BE1116">
        <w:rPr>
          <w:rFonts w:ascii="Times New Roman" w:hAnsi="Times New Roman" w:cs="Times New Roman"/>
          <w:sz w:val="24"/>
          <w:szCs w:val="24"/>
        </w:rPr>
        <w:t xml:space="preserve"> 1967)</w:t>
      </w:r>
      <w:r w:rsidRPr="00BE1116">
        <w:rPr>
          <w:rFonts w:ascii="Times New Roman" w:hAnsi="Times New Roman" w:cs="Times New Roman"/>
          <w:color w:val="000000"/>
          <w:sz w:val="24"/>
          <w:szCs w:val="24"/>
        </w:rPr>
        <w:t xml:space="preserve">, several limnologists and fisheries biologists noted by observation and experiment, that phosphorus was essential to aquatic life in these nutrient poor environments.  In countries around the North Pacific, the realization that salmon carcass decomposition of biogenically recycled phosphorus and nitrogen sustained high productivity in lakes and rivers that would otherwise have been oligotrophic </w:t>
      </w:r>
      <w:r w:rsidR="00B81D1C">
        <w:rPr>
          <w:rFonts w:ascii="Times New Roman" w:hAnsi="Times New Roman" w:cs="Times New Roman"/>
          <w:color w:val="000000"/>
          <w:sz w:val="24"/>
          <w:szCs w:val="24"/>
        </w:rPr>
        <w:t xml:space="preserve">(low in plant nutrients) </w:t>
      </w:r>
      <w:r w:rsidRPr="00BE1116">
        <w:rPr>
          <w:rFonts w:ascii="Times New Roman" w:hAnsi="Times New Roman" w:cs="Times New Roman"/>
          <w:color w:val="000000"/>
          <w:sz w:val="24"/>
          <w:szCs w:val="24"/>
        </w:rPr>
        <w:t>offered new insights for management of Pacific salmon.  This led to a decision in 1968, by the Canadian Department of Fisheries and Oceans (DFO), to add inorganic nutrients to Great Central Lake on Vancouver Island, British Columbia in an attempt to rebuild a sockeye salmon stock that had been depressed since the turn of the 20</w:t>
      </w:r>
      <w:r w:rsidRPr="00BE1116">
        <w:rPr>
          <w:rFonts w:ascii="Times New Roman" w:hAnsi="Times New Roman" w:cs="Times New Roman"/>
          <w:color w:val="000000"/>
          <w:sz w:val="24"/>
          <w:szCs w:val="24"/>
          <w:vertAlign w:val="superscript"/>
        </w:rPr>
        <w:t>th</w:t>
      </w:r>
      <w:r w:rsidRPr="00BE1116">
        <w:rPr>
          <w:rFonts w:ascii="Times New Roman" w:hAnsi="Times New Roman" w:cs="Times New Roman"/>
          <w:color w:val="000000"/>
          <w:sz w:val="24"/>
          <w:szCs w:val="24"/>
        </w:rPr>
        <w:t xml:space="preserve"> century, yet had failed to recover despite </w:t>
      </w:r>
      <w:r w:rsidR="006253DC">
        <w:rPr>
          <w:rFonts w:ascii="Times New Roman" w:hAnsi="Times New Roman" w:cs="Times New Roman"/>
          <w:color w:val="000000"/>
          <w:sz w:val="24"/>
          <w:szCs w:val="24"/>
        </w:rPr>
        <w:t>reductions in fishery harvest rates</w:t>
      </w:r>
      <w:r w:rsidRPr="00BE1116">
        <w:rPr>
          <w:rFonts w:ascii="Times New Roman" w:hAnsi="Times New Roman" w:cs="Times New Roman"/>
          <w:color w:val="000000"/>
          <w:sz w:val="24"/>
          <w:szCs w:val="24"/>
        </w:rPr>
        <w:t xml:space="preserve"> and several decades of positive oceanographic conditions.  </w:t>
      </w:r>
      <w:r w:rsidR="006253DC">
        <w:rPr>
          <w:rFonts w:ascii="Times New Roman" w:hAnsi="Times New Roman" w:cs="Times New Roman"/>
          <w:color w:val="000000"/>
          <w:sz w:val="24"/>
          <w:szCs w:val="24"/>
        </w:rPr>
        <w:t>The</w:t>
      </w:r>
      <w:r w:rsidRPr="00BE1116">
        <w:rPr>
          <w:rFonts w:ascii="Times New Roman" w:hAnsi="Times New Roman" w:cs="Times New Roman"/>
          <w:color w:val="000000"/>
          <w:sz w:val="24"/>
          <w:szCs w:val="24"/>
        </w:rPr>
        <w:t xml:space="preserve"> rapid recovery of Great Central Lake sockeye (</w:t>
      </w:r>
      <w:proofErr w:type="spellStart"/>
      <w:r w:rsidRPr="00BE1116">
        <w:rPr>
          <w:rFonts w:ascii="Times New Roman" w:hAnsi="Times New Roman" w:cs="Times New Roman"/>
          <w:sz w:val="24"/>
          <w:szCs w:val="24"/>
        </w:rPr>
        <w:t>Lebrasseur</w:t>
      </w:r>
      <w:proofErr w:type="spellEnd"/>
      <w:r w:rsidRPr="00BE1116">
        <w:rPr>
          <w:rFonts w:ascii="Times New Roman" w:hAnsi="Times New Roman" w:cs="Times New Roman"/>
          <w:sz w:val="24"/>
          <w:szCs w:val="24"/>
        </w:rPr>
        <w:t xml:space="preserve"> and Kennedy, 1972; Parsons et al., 1972) </w:t>
      </w:r>
      <w:r w:rsidRPr="00BE1116">
        <w:rPr>
          <w:rFonts w:ascii="Times New Roman" w:hAnsi="Times New Roman" w:cs="Times New Roman"/>
          <w:color w:val="000000"/>
          <w:sz w:val="24"/>
          <w:szCs w:val="24"/>
        </w:rPr>
        <w:t xml:space="preserve">led to the creation of a Lake Enrichment Program (LEP) under the direction of DFO’s Salmonid </w:t>
      </w:r>
      <w:r w:rsidRPr="00BE1116">
        <w:rPr>
          <w:rFonts w:ascii="Times New Roman" w:hAnsi="Times New Roman" w:cs="Times New Roman"/>
          <w:color w:val="000000"/>
          <w:sz w:val="24"/>
          <w:szCs w:val="24"/>
        </w:rPr>
        <w:lastRenderedPageBreak/>
        <w:t>Enhancement Program (SEP)</w:t>
      </w:r>
      <w:r w:rsidR="006253DC">
        <w:rPr>
          <w:rFonts w:ascii="Times New Roman" w:hAnsi="Times New Roman" w:cs="Times New Roman"/>
          <w:color w:val="000000"/>
          <w:sz w:val="24"/>
          <w:szCs w:val="24"/>
        </w:rPr>
        <w:t xml:space="preserve"> in 1974</w:t>
      </w:r>
      <w:r w:rsidRPr="00BE1116">
        <w:rPr>
          <w:rFonts w:ascii="Times New Roman" w:hAnsi="Times New Roman" w:cs="Times New Roman"/>
          <w:color w:val="000000"/>
          <w:sz w:val="24"/>
          <w:szCs w:val="24"/>
        </w:rPr>
        <w:t>.  In 1979, the Alaska Department of Fish and Game (ADF&amp;G) launched a similar statewide lake enrichment program under the Fisheries Rehabilitation, Enhancement and Development (FRED) Division.  In the mid 1980s, the BC Provincial Government’s Fish and Wildlife Branch initiated a comprehensive research program into river and lake fertilization, which evolved into the large</w:t>
      </w:r>
      <w:r w:rsidR="006811F7">
        <w:rPr>
          <w:rFonts w:ascii="Times New Roman" w:hAnsi="Times New Roman" w:cs="Times New Roman"/>
          <w:color w:val="000000"/>
          <w:sz w:val="24"/>
          <w:szCs w:val="24"/>
        </w:rPr>
        <w:t>-</w:t>
      </w:r>
      <w:r w:rsidRPr="00BE1116">
        <w:rPr>
          <w:rFonts w:ascii="Times New Roman" w:hAnsi="Times New Roman" w:cs="Times New Roman"/>
          <w:color w:val="000000"/>
          <w:sz w:val="24"/>
          <w:szCs w:val="24"/>
        </w:rPr>
        <w:t xml:space="preserve">scale river, lake and reservoir fertilization programs that exist today.  </w:t>
      </w:r>
    </w:p>
    <w:p w14:paraId="2A0A30E0" w14:textId="55A60A5C" w:rsidR="00BE1116" w:rsidRPr="00BE1116" w:rsidRDefault="00BE1116" w:rsidP="000F7F53">
      <w:pPr>
        <w:spacing w:line="360" w:lineRule="auto"/>
        <w:ind w:firstLine="567"/>
        <w:contextualSpacing/>
        <w:rPr>
          <w:rFonts w:ascii="Times New Roman" w:hAnsi="Times New Roman" w:cs="Times New Roman"/>
          <w:color w:val="000000"/>
          <w:sz w:val="24"/>
          <w:szCs w:val="24"/>
        </w:rPr>
      </w:pPr>
      <w:r w:rsidRPr="00BE1116">
        <w:rPr>
          <w:rFonts w:ascii="Times New Roman" w:hAnsi="Times New Roman" w:cs="Times New Roman"/>
          <w:color w:val="000000"/>
          <w:sz w:val="24"/>
          <w:szCs w:val="24"/>
        </w:rPr>
        <w:t xml:space="preserve">In August 1997, a career re-location to Uppsala, Sweden enabled pioneering lake enrichment researcher John </w:t>
      </w:r>
      <w:proofErr w:type="spellStart"/>
      <w:r w:rsidRPr="00BE1116">
        <w:rPr>
          <w:rFonts w:ascii="Times New Roman" w:hAnsi="Times New Roman" w:cs="Times New Roman"/>
          <w:color w:val="000000"/>
          <w:sz w:val="24"/>
          <w:szCs w:val="24"/>
        </w:rPr>
        <w:t>Stockner</w:t>
      </w:r>
      <w:proofErr w:type="spellEnd"/>
      <w:r w:rsidRPr="00BE1116">
        <w:rPr>
          <w:rFonts w:ascii="Times New Roman" w:hAnsi="Times New Roman" w:cs="Times New Roman"/>
          <w:color w:val="000000"/>
          <w:sz w:val="24"/>
          <w:szCs w:val="24"/>
        </w:rPr>
        <w:t xml:space="preserve"> to collaborate with Goran </w:t>
      </w:r>
      <w:proofErr w:type="spellStart"/>
      <w:r w:rsidRPr="00BE1116">
        <w:rPr>
          <w:rFonts w:ascii="Times New Roman" w:hAnsi="Times New Roman" w:cs="Times New Roman"/>
          <w:color w:val="000000"/>
          <w:sz w:val="24"/>
          <w:szCs w:val="24"/>
        </w:rPr>
        <w:t>Milbrink</w:t>
      </w:r>
      <w:proofErr w:type="spellEnd"/>
      <w:r w:rsidRPr="00BE1116">
        <w:rPr>
          <w:rFonts w:ascii="Times New Roman" w:hAnsi="Times New Roman" w:cs="Times New Roman"/>
          <w:color w:val="000000"/>
          <w:sz w:val="24"/>
          <w:szCs w:val="24"/>
        </w:rPr>
        <w:t>, also at the University of Uppsala, who had studied</w:t>
      </w:r>
      <w:r w:rsidR="00B81D1C">
        <w:rPr>
          <w:rFonts w:ascii="Times New Roman" w:hAnsi="Times New Roman" w:cs="Times New Roman"/>
          <w:color w:val="000000"/>
          <w:sz w:val="24"/>
          <w:szCs w:val="24"/>
        </w:rPr>
        <w:t xml:space="preserve"> the effects</w:t>
      </w:r>
      <w:r w:rsidRPr="00BE1116">
        <w:rPr>
          <w:rFonts w:ascii="Times New Roman" w:hAnsi="Times New Roman" w:cs="Times New Roman"/>
          <w:color w:val="000000"/>
          <w:sz w:val="24"/>
          <w:szCs w:val="24"/>
        </w:rPr>
        <w:t xml:space="preserve"> cultural </w:t>
      </w:r>
      <w:proofErr w:type="spellStart"/>
      <w:r w:rsidRPr="00BE1116">
        <w:rPr>
          <w:rFonts w:ascii="Times New Roman" w:hAnsi="Times New Roman" w:cs="Times New Roman"/>
          <w:color w:val="000000"/>
          <w:sz w:val="24"/>
          <w:szCs w:val="24"/>
        </w:rPr>
        <w:t>oligotrophication</w:t>
      </w:r>
      <w:proofErr w:type="spellEnd"/>
      <w:r w:rsidRPr="00BE1116">
        <w:rPr>
          <w:rFonts w:ascii="Times New Roman" w:hAnsi="Times New Roman" w:cs="Times New Roman"/>
          <w:color w:val="000000"/>
          <w:sz w:val="24"/>
          <w:szCs w:val="24"/>
        </w:rPr>
        <w:t xml:space="preserve"> </w:t>
      </w:r>
      <w:r w:rsidR="00B81D1C">
        <w:rPr>
          <w:rFonts w:ascii="Times New Roman" w:hAnsi="Times New Roman" w:cs="Times New Roman"/>
          <w:color w:val="000000"/>
          <w:sz w:val="24"/>
          <w:szCs w:val="24"/>
        </w:rPr>
        <w:t xml:space="preserve">(excessive elimination of nutrients) </w:t>
      </w:r>
      <w:r w:rsidRPr="00BE1116">
        <w:rPr>
          <w:rFonts w:ascii="Times New Roman" w:hAnsi="Times New Roman" w:cs="Times New Roman"/>
          <w:color w:val="000000"/>
          <w:sz w:val="24"/>
          <w:szCs w:val="24"/>
        </w:rPr>
        <w:t>and conducted innovative fertilization experiments on Swedish hydroelectric reservoirs (</w:t>
      </w:r>
      <w:proofErr w:type="spellStart"/>
      <w:r w:rsidRPr="00BE1116">
        <w:rPr>
          <w:rFonts w:ascii="Times New Roman" w:hAnsi="Times New Roman" w:cs="Times New Roman"/>
          <w:color w:val="000000"/>
          <w:sz w:val="24"/>
          <w:szCs w:val="24"/>
        </w:rPr>
        <w:t>Milbrink</w:t>
      </w:r>
      <w:proofErr w:type="spellEnd"/>
      <w:r w:rsidRPr="00BE1116">
        <w:rPr>
          <w:rFonts w:ascii="Times New Roman" w:hAnsi="Times New Roman" w:cs="Times New Roman"/>
          <w:color w:val="000000"/>
          <w:sz w:val="24"/>
          <w:szCs w:val="24"/>
        </w:rPr>
        <w:t xml:space="preserve"> and Holmgren, 1981; </w:t>
      </w:r>
      <w:proofErr w:type="spellStart"/>
      <w:r w:rsidRPr="00BE1116">
        <w:rPr>
          <w:rFonts w:ascii="Times New Roman" w:hAnsi="Times New Roman" w:cs="Times New Roman"/>
          <w:color w:val="000000"/>
          <w:sz w:val="24"/>
          <w:szCs w:val="24"/>
        </w:rPr>
        <w:t>Milbrink</w:t>
      </w:r>
      <w:proofErr w:type="spellEnd"/>
      <w:r w:rsidRPr="00BE1116">
        <w:rPr>
          <w:rFonts w:ascii="Times New Roman" w:hAnsi="Times New Roman" w:cs="Times New Roman"/>
          <w:color w:val="000000"/>
          <w:sz w:val="24"/>
          <w:szCs w:val="24"/>
        </w:rPr>
        <w:t xml:space="preserve"> et al., 2011).  The net result of this Canadian-Swedish collaboration was the first International Workshop on “Restoration of fisheries and enrichment of aquatic ecosystems” in Sweden March 30-April 1, 1998 (</w:t>
      </w:r>
      <w:proofErr w:type="spellStart"/>
      <w:r w:rsidRPr="00BE1116">
        <w:rPr>
          <w:rFonts w:ascii="Times New Roman" w:hAnsi="Times New Roman" w:cs="Times New Roman"/>
          <w:color w:val="000000"/>
          <w:sz w:val="24"/>
          <w:szCs w:val="24"/>
        </w:rPr>
        <w:t>Stockner</w:t>
      </w:r>
      <w:proofErr w:type="spellEnd"/>
      <w:r w:rsidRPr="00BE1116">
        <w:rPr>
          <w:rFonts w:ascii="Times New Roman" w:hAnsi="Times New Roman" w:cs="Times New Roman"/>
          <w:color w:val="000000"/>
          <w:sz w:val="24"/>
          <w:szCs w:val="24"/>
        </w:rPr>
        <w:t xml:space="preserve"> and </w:t>
      </w:r>
      <w:proofErr w:type="spellStart"/>
      <w:r w:rsidRPr="00BE1116">
        <w:rPr>
          <w:rFonts w:ascii="Times New Roman" w:hAnsi="Times New Roman" w:cs="Times New Roman"/>
          <w:color w:val="000000"/>
          <w:sz w:val="24"/>
          <w:szCs w:val="24"/>
        </w:rPr>
        <w:t>Milbrink</w:t>
      </w:r>
      <w:proofErr w:type="spellEnd"/>
      <w:r w:rsidRPr="00BE1116">
        <w:rPr>
          <w:rFonts w:ascii="Times New Roman" w:hAnsi="Times New Roman" w:cs="Times New Roman"/>
          <w:color w:val="000000"/>
          <w:sz w:val="24"/>
          <w:szCs w:val="24"/>
        </w:rPr>
        <w:t>, 1999).  The fact</w:t>
      </w:r>
      <w:r w:rsidR="001E4CE1">
        <w:rPr>
          <w:rFonts w:ascii="Times New Roman" w:hAnsi="Times New Roman" w:cs="Times New Roman"/>
          <w:color w:val="000000"/>
          <w:sz w:val="24"/>
          <w:szCs w:val="24"/>
        </w:rPr>
        <w:t xml:space="preserve"> that</w:t>
      </w:r>
      <w:r w:rsidRPr="00BE1116">
        <w:rPr>
          <w:rFonts w:ascii="Times New Roman" w:hAnsi="Times New Roman" w:cs="Times New Roman"/>
          <w:color w:val="000000"/>
          <w:sz w:val="24"/>
          <w:szCs w:val="24"/>
        </w:rPr>
        <w:t xml:space="preserve"> this conference was held in Sweden, and organised by Canadian and Swedish trained limnologists, appears at first glance to be incongruous, as both countries were leaders in the crusade against cultural eutrophication of their inland waters.  However</w:t>
      </w:r>
      <w:r w:rsidR="00B81D1C">
        <w:rPr>
          <w:rFonts w:ascii="Times New Roman" w:hAnsi="Times New Roman" w:cs="Times New Roman"/>
          <w:color w:val="000000"/>
          <w:sz w:val="24"/>
          <w:szCs w:val="24"/>
        </w:rPr>
        <w:t>,</w:t>
      </w:r>
      <w:r w:rsidRPr="00BE1116">
        <w:rPr>
          <w:rFonts w:ascii="Times New Roman" w:hAnsi="Times New Roman" w:cs="Times New Roman"/>
          <w:color w:val="000000"/>
          <w:sz w:val="24"/>
          <w:szCs w:val="24"/>
        </w:rPr>
        <w:t xml:space="preserve"> Sweden, like Canada, has long been a leader in the scientific study of factors influencing the productivity of lakes, </w:t>
      </w:r>
      <w:r w:rsidR="006811F7">
        <w:rPr>
          <w:rFonts w:ascii="Times New Roman" w:hAnsi="Times New Roman" w:cs="Times New Roman"/>
          <w:color w:val="000000"/>
          <w:sz w:val="24"/>
          <w:szCs w:val="24"/>
        </w:rPr>
        <w:t>beginning with</w:t>
      </w:r>
      <w:r w:rsidRPr="00BE1116">
        <w:rPr>
          <w:rFonts w:ascii="Times New Roman" w:hAnsi="Times New Roman" w:cs="Times New Roman"/>
          <w:color w:val="000000"/>
          <w:sz w:val="24"/>
          <w:szCs w:val="24"/>
        </w:rPr>
        <w:t xml:space="preserve"> pioneering studies of Einar Naumann and Wilhelm Rodhe and later the research programs conducted by the Institute of Freshwater Research at </w:t>
      </w:r>
      <w:proofErr w:type="spellStart"/>
      <w:r w:rsidRPr="00BE1116">
        <w:rPr>
          <w:rFonts w:ascii="Times New Roman" w:hAnsi="Times New Roman" w:cs="Times New Roman"/>
          <w:color w:val="000000"/>
          <w:sz w:val="24"/>
          <w:szCs w:val="24"/>
        </w:rPr>
        <w:t>Drottingholm</w:t>
      </w:r>
      <w:proofErr w:type="spellEnd"/>
      <w:r w:rsidRPr="00BE1116">
        <w:rPr>
          <w:rFonts w:ascii="Times New Roman" w:hAnsi="Times New Roman" w:cs="Times New Roman"/>
          <w:color w:val="000000"/>
          <w:sz w:val="24"/>
          <w:szCs w:val="24"/>
        </w:rPr>
        <w:t xml:space="preserve"> and Institutes of Limnology at the University of Uppsala and the University of Lund.   </w:t>
      </w:r>
    </w:p>
    <w:p w14:paraId="336C5F5F" w14:textId="79F9456E" w:rsidR="00BE1116" w:rsidRPr="00BE1116" w:rsidRDefault="00BE1116" w:rsidP="000F7F53">
      <w:pPr>
        <w:spacing w:line="360" w:lineRule="auto"/>
        <w:ind w:firstLine="567"/>
        <w:contextualSpacing/>
        <w:rPr>
          <w:rFonts w:ascii="Times New Roman" w:hAnsi="Times New Roman" w:cs="Times New Roman"/>
          <w:sz w:val="24"/>
          <w:szCs w:val="24"/>
        </w:rPr>
      </w:pPr>
      <w:r w:rsidRPr="00BE1116">
        <w:rPr>
          <w:rFonts w:ascii="Times New Roman" w:hAnsi="Times New Roman" w:cs="Times New Roman"/>
          <w:color w:val="000000"/>
          <w:sz w:val="24"/>
          <w:szCs w:val="24"/>
        </w:rPr>
        <w:t xml:space="preserve">Scientific recognition of the ecosystem implications of cultural </w:t>
      </w:r>
      <w:proofErr w:type="spellStart"/>
      <w:r w:rsidRPr="00BE1116">
        <w:rPr>
          <w:rFonts w:ascii="Times New Roman" w:hAnsi="Times New Roman" w:cs="Times New Roman"/>
          <w:color w:val="000000"/>
          <w:sz w:val="24"/>
          <w:szCs w:val="24"/>
        </w:rPr>
        <w:t>oligtrophication</w:t>
      </w:r>
      <w:proofErr w:type="spellEnd"/>
      <w:r w:rsidRPr="00BE1116">
        <w:rPr>
          <w:rFonts w:ascii="Times New Roman" w:hAnsi="Times New Roman" w:cs="Times New Roman"/>
          <w:color w:val="000000"/>
          <w:sz w:val="24"/>
          <w:szCs w:val="24"/>
        </w:rPr>
        <w:t xml:space="preserve"> increased dramatically in the late 1980s and 1990s following publication of the first formal papers describing </w:t>
      </w:r>
      <w:r w:rsidR="00B81D1C">
        <w:rPr>
          <w:rFonts w:ascii="Times New Roman" w:hAnsi="Times New Roman" w:cs="Times New Roman"/>
          <w:color w:val="000000"/>
          <w:sz w:val="24"/>
          <w:szCs w:val="24"/>
        </w:rPr>
        <w:t>it</w:t>
      </w:r>
      <w:r w:rsidRPr="00BE1116">
        <w:rPr>
          <w:rFonts w:ascii="Times New Roman" w:hAnsi="Times New Roman" w:cs="Times New Roman"/>
          <w:color w:val="000000"/>
          <w:sz w:val="24"/>
          <w:szCs w:val="24"/>
        </w:rPr>
        <w:t xml:space="preserve"> (Ney 1996</w:t>
      </w:r>
      <w:r w:rsidR="00B81D1C">
        <w:rPr>
          <w:rFonts w:ascii="Times New Roman" w:hAnsi="Times New Roman" w:cs="Times New Roman"/>
          <w:color w:val="000000"/>
          <w:sz w:val="24"/>
          <w:szCs w:val="24"/>
        </w:rPr>
        <w:t>,</w:t>
      </w:r>
      <w:r w:rsidRPr="00BE1116">
        <w:rPr>
          <w:rFonts w:ascii="Times New Roman" w:hAnsi="Times New Roman" w:cs="Times New Roman"/>
          <w:color w:val="000000"/>
          <w:sz w:val="24"/>
          <w:szCs w:val="24"/>
        </w:rPr>
        <w:t xml:space="preserve"> </w:t>
      </w:r>
      <w:proofErr w:type="spellStart"/>
      <w:r w:rsidRPr="00BE1116">
        <w:rPr>
          <w:rFonts w:ascii="Times New Roman" w:hAnsi="Times New Roman" w:cs="Times New Roman"/>
          <w:color w:val="000000"/>
          <w:sz w:val="24"/>
          <w:szCs w:val="24"/>
        </w:rPr>
        <w:t>Stockner</w:t>
      </w:r>
      <w:proofErr w:type="spellEnd"/>
      <w:r w:rsidRPr="00BE1116">
        <w:rPr>
          <w:rFonts w:ascii="Times New Roman" w:hAnsi="Times New Roman" w:cs="Times New Roman"/>
          <w:color w:val="000000"/>
          <w:sz w:val="24"/>
          <w:szCs w:val="24"/>
        </w:rPr>
        <w:t xml:space="preserve"> et al., 2000) and several synopsis papers that quantified the effect of reduced salmonid escapement on Pacific Northwest aquatic ecosystem</w:t>
      </w:r>
      <w:r w:rsidR="00B81D1C">
        <w:rPr>
          <w:rFonts w:ascii="Times New Roman" w:hAnsi="Times New Roman" w:cs="Times New Roman"/>
          <w:color w:val="000000"/>
          <w:sz w:val="24"/>
          <w:szCs w:val="24"/>
        </w:rPr>
        <w:t>s</w:t>
      </w:r>
      <w:r w:rsidRPr="00BE1116">
        <w:rPr>
          <w:rFonts w:ascii="Times New Roman" w:hAnsi="Times New Roman" w:cs="Times New Roman"/>
          <w:color w:val="000000"/>
          <w:sz w:val="24"/>
          <w:szCs w:val="24"/>
        </w:rPr>
        <w:t xml:space="preserve"> (</w:t>
      </w:r>
      <w:proofErr w:type="spellStart"/>
      <w:r w:rsidRPr="00BE1116">
        <w:rPr>
          <w:rFonts w:ascii="Times New Roman" w:hAnsi="Times New Roman" w:cs="Times New Roman"/>
          <w:sz w:val="24"/>
          <w:szCs w:val="24"/>
        </w:rPr>
        <w:t>Mathisen</w:t>
      </w:r>
      <w:proofErr w:type="spellEnd"/>
      <w:r w:rsidRPr="00BE1116">
        <w:rPr>
          <w:rFonts w:ascii="Times New Roman" w:hAnsi="Times New Roman" w:cs="Times New Roman"/>
          <w:color w:val="000000"/>
          <w:sz w:val="24"/>
          <w:szCs w:val="24"/>
        </w:rPr>
        <w:t xml:space="preserve"> et al. 1988</w:t>
      </w:r>
      <w:r w:rsidR="00B81D1C">
        <w:rPr>
          <w:rFonts w:ascii="Times New Roman" w:hAnsi="Times New Roman" w:cs="Times New Roman"/>
          <w:color w:val="000000"/>
          <w:sz w:val="24"/>
          <w:szCs w:val="24"/>
        </w:rPr>
        <w:t>,</w:t>
      </w:r>
      <w:r w:rsidRPr="00BE1116">
        <w:rPr>
          <w:rFonts w:ascii="Times New Roman" w:hAnsi="Times New Roman" w:cs="Times New Roman"/>
          <w:color w:val="000000"/>
          <w:sz w:val="24"/>
          <w:szCs w:val="24"/>
        </w:rPr>
        <w:t xml:space="preserve"> </w:t>
      </w:r>
      <w:proofErr w:type="spellStart"/>
      <w:r w:rsidRPr="00BE1116">
        <w:rPr>
          <w:rFonts w:ascii="Times New Roman" w:hAnsi="Times New Roman" w:cs="Times New Roman"/>
          <w:sz w:val="24"/>
          <w:szCs w:val="24"/>
        </w:rPr>
        <w:t>Willson</w:t>
      </w:r>
      <w:proofErr w:type="spellEnd"/>
      <w:r w:rsidRPr="00BE1116">
        <w:rPr>
          <w:rFonts w:ascii="Times New Roman" w:hAnsi="Times New Roman" w:cs="Times New Roman"/>
          <w:sz w:val="24"/>
          <w:szCs w:val="24"/>
        </w:rPr>
        <w:t xml:space="preserve"> and </w:t>
      </w:r>
      <w:proofErr w:type="spellStart"/>
      <w:r w:rsidRPr="00BE1116">
        <w:rPr>
          <w:rFonts w:ascii="Times New Roman" w:hAnsi="Times New Roman" w:cs="Times New Roman"/>
          <w:sz w:val="24"/>
          <w:szCs w:val="24"/>
        </w:rPr>
        <w:t>Halupka</w:t>
      </w:r>
      <w:proofErr w:type="spellEnd"/>
      <w:r w:rsidRPr="00BE1116">
        <w:rPr>
          <w:rFonts w:ascii="Times New Roman" w:hAnsi="Times New Roman" w:cs="Times New Roman"/>
          <w:sz w:val="24"/>
          <w:szCs w:val="24"/>
        </w:rPr>
        <w:t xml:space="preserve"> 1995</w:t>
      </w:r>
      <w:r w:rsidR="00B81D1C">
        <w:rPr>
          <w:rFonts w:ascii="Times New Roman" w:hAnsi="Times New Roman" w:cs="Times New Roman"/>
          <w:sz w:val="24"/>
          <w:szCs w:val="24"/>
        </w:rPr>
        <w:t>,</w:t>
      </w:r>
      <w:r w:rsidRPr="00BE1116">
        <w:rPr>
          <w:rFonts w:ascii="Times New Roman" w:hAnsi="Times New Roman" w:cs="Times New Roman"/>
          <w:sz w:val="24"/>
          <w:szCs w:val="24"/>
        </w:rPr>
        <w:t xml:space="preserve"> </w:t>
      </w:r>
      <w:r w:rsidRPr="00BE1116">
        <w:rPr>
          <w:rFonts w:ascii="Times New Roman" w:hAnsi="Times New Roman" w:cs="Times New Roman"/>
          <w:color w:val="000000"/>
          <w:sz w:val="24"/>
          <w:szCs w:val="24"/>
        </w:rPr>
        <w:t>Larkin and Slaney 1997</w:t>
      </w:r>
      <w:r w:rsidR="00B81D1C">
        <w:rPr>
          <w:rFonts w:ascii="Times New Roman" w:hAnsi="Times New Roman" w:cs="Times New Roman"/>
          <w:color w:val="000000"/>
          <w:sz w:val="24"/>
          <w:szCs w:val="24"/>
        </w:rPr>
        <w:t>,</w:t>
      </w:r>
      <w:r w:rsidRPr="00BE1116">
        <w:rPr>
          <w:rFonts w:ascii="Times New Roman" w:hAnsi="Times New Roman" w:cs="Times New Roman"/>
          <w:color w:val="000000"/>
          <w:sz w:val="24"/>
          <w:szCs w:val="24"/>
        </w:rPr>
        <w:t xml:space="preserve"> Cederholm et al. 1999</w:t>
      </w:r>
      <w:r w:rsidR="00B81D1C">
        <w:rPr>
          <w:rFonts w:ascii="Times New Roman" w:hAnsi="Times New Roman" w:cs="Times New Roman"/>
          <w:color w:val="000000"/>
          <w:sz w:val="24"/>
          <w:szCs w:val="24"/>
        </w:rPr>
        <w:t>,</w:t>
      </w:r>
      <w:r w:rsidRPr="00BE1116">
        <w:rPr>
          <w:rFonts w:ascii="Times New Roman" w:hAnsi="Times New Roman" w:cs="Times New Roman"/>
          <w:color w:val="000000"/>
          <w:sz w:val="24"/>
          <w:szCs w:val="24"/>
        </w:rPr>
        <w:t xml:space="preserve"> Cederholm et al. 2000</w:t>
      </w:r>
      <w:r w:rsidR="00B81D1C">
        <w:rPr>
          <w:rFonts w:ascii="Times New Roman" w:hAnsi="Times New Roman" w:cs="Times New Roman"/>
          <w:color w:val="000000"/>
          <w:sz w:val="24"/>
          <w:szCs w:val="24"/>
        </w:rPr>
        <w:t>,</w:t>
      </w:r>
      <w:r w:rsidRPr="00BE1116">
        <w:rPr>
          <w:rFonts w:ascii="Times New Roman" w:hAnsi="Times New Roman" w:cs="Times New Roman"/>
          <w:color w:val="000000"/>
          <w:sz w:val="24"/>
          <w:szCs w:val="24"/>
        </w:rPr>
        <w:t xml:space="preserve"> </w:t>
      </w:r>
      <w:proofErr w:type="spellStart"/>
      <w:r w:rsidRPr="00BE1116">
        <w:rPr>
          <w:rFonts w:ascii="Times New Roman" w:hAnsi="Times New Roman" w:cs="Times New Roman"/>
          <w:color w:val="000000"/>
          <w:sz w:val="24"/>
          <w:szCs w:val="24"/>
        </w:rPr>
        <w:t>Gresch</w:t>
      </w:r>
      <w:proofErr w:type="spellEnd"/>
      <w:r w:rsidRPr="00BE1116">
        <w:rPr>
          <w:rFonts w:ascii="Times New Roman" w:hAnsi="Times New Roman" w:cs="Times New Roman"/>
          <w:color w:val="000000"/>
          <w:sz w:val="24"/>
          <w:szCs w:val="24"/>
        </w:rPr>
        <w:t xml:space="preserve"> et al. 2000).  </w:t>
      </w:r>
      <w:r w:rsidR="006811F7">
        <w:rPr>
          <w:rFonts w:ascii="Times New Roman" w:hAnsi="Times New Roman" w:cs="Times New Roman"/>
          <w:color w:val="000000"/>
          <w:sz w:val="24"/>
          <w:szCs w:val="24"/>
        </w:rPr>
        <w:t>Concerns about reductions in marine derived nutrients (MDN) in streams of the US Pacific Northwest (PNW) due to lower returns of wild salmon were also raised (</w:t>
      </w:r>
      <w:r w:rsidRPr="00BE1116">
        <w:rPr>
          <w:rFonts w:ascii="Times New Roman" w:hAnsi="Times New Roman" w:cs="Times New Roman"/>
          <w:sz w:val="24"/>
          <w:szCs w:val="24"/>
        </w:rPr>
        <w:t>Larkin and Slaney 1997</w:t>
      </w:r>
      <w:r w:rsidR="00421BB8">
        <w:rPr>
          <w:rFonts w:ascii="Times New Roman" w:hAnsi="Times New Roman" w:cs="Times New Roman"/>
          <w:sz w:val="24"/>
          <w:szCs w:val="24"/>
        </w:rPr>
        <w:t>,</w:t>
      </w:r>
      <w:r w:rsidRPr="00BE1116">
        <w:rPr>
          <w:rFonts w:ascii="Times New Roman" w:hAnsi="Times New Roman" w:cs="Times New Roman"/>
          <w:sz w:val="24"/>
          <w:szCs w:val="24"/>
        </w:rPr>
        <w:t xml:space="preserve"> </w:t>
      </w:r>
      <w:proofErr w:type="spellStart"/>
      <w:r w:rsidRPr="00BE1116">
        <w:rPr>
          <w:rFonts w:ascii="Times New Roman" w:hAnsi="Times New Roman" w:cs="Times New Roman"/>
          <w:sz w:val="24"/>
          <w:szCs w:val="24"/>
        </w:rPr>
        <w:t>Gresch</w:t>
      </w:r>
      <w:proofErr w:type="spellEnd"/>
      <w:r w:rsidRPr="00BE1116">
        <w:rPr>
          <w:rFonts w:ascii="Times New Roman" w:hAnsi="Times New Roman" w:cs="Times New Roman"/>
          <w:sz w:val="24"/>
          <w:szCs w:val="24"/>
        </w:rPr>
        <w:t xml:space="preserve"> et al. 2000).  </w:t>
      </w:r>
      <w:r w:rsidRPr="00BE1116">
        <w:rPr>
          <w:rFonts w:ascii="Times New Roman" w:hAnsi="Times New Roman" w:cs="Times New Roman"/>
          <w:color w:val="000000"/>
          <w:sz w:val="24"/>
          <w:szCs w:val="24"/>
        </w:rPr>
        <w:t xml:space="preserve">Simultaneously, several researchers in Alaska, BC, Oregon and Washington utilised stable isotope tracers; mainly </w:t>
      </w:r>
      <w:r w:rsidRPr="00BE1116">
        <w:rPr>
          <w:rFonts w:ascii="Times New Roman" w:hAnsi="Times New Roman" w:cs="Times New Roman"/>
          <w:color w:val="000000"/>
          <w:sz w:val="24"/>
          <w:szCs w:val="24"/>
          <w:vertAlign w:val="superscript"/>
        </w:rPr>
        <w:t>15</w:t>
      </w:r>
      <w:r w:rsidRPr="00BE1116">
        <w:rPr>
          <w:rFonts w:ascii="Times New Roman" w:hAnsi="Times New Roman" w:cs="Times New Roman"/>
          <w:color w:val="000000"/>
          <w:sz w:val="24"/>
          <w:szCs w:val="24"/>
        </w:rPr>
        <w:t xml:space="preserve">N and </w:t>
      </w:r>
      <w:r w:rsidRPr="00BE1116">
        <w:rPr>
          <w:rFonts w:ascii="Times New Roman" w:hAnsi="Times New Roman" w:cs="Times New Roman"/>
          <w:color w:val="000000"/>
          <w:sz w:val="24"/>
          <w:szCs w:val="24"/>
          <w:vertAlign w:val="superscript"/>
        </w:rPr>
        <w:t>13</w:t>
      </w:r>
      <w:r w:rsidRPr="00BE1116">
        <w:rPr>
          <w:rFonts w:ascii="Times New Roman" w:hAnsi="Times New Roman" w:cs="Times New Roman"/>
          <w:color w:val="000000"/>
          <w:sz w:val="24"/>
          <w:szCs w:val="24"/>
        </w:rPr>
        <w:t>C, to document the movement of MDN</w:t>
      </w:r>
      <w:r w:rsidR="00421BB8">
        <w:rPr>
          <w:rFonts w:ascii="Times New Roman" w:hAnsi="Times New Roman" w:cs="Times New Roman"/>
          <w:color w:val="000000"/>
          <w:sz w:val="24"/>
          <w:szCs w:val="24"/>
        </w:rPr>
        <w:t>s</w:t>
      </w:r>
      <w:r w:rsidRPr="00BE1116">
        <w:rPr>
          <w:rFonts w:ascii="Times New Roman" w:hAnsi="Times New Roman" w:cs="Times New Roman"/>
          <w:color w:val="000000"/>
          <w:sz w:val="24"/>
          <w:szCs w:val="24"/>
        </w:rPr>
        <w:t xml:space="preserve"> through the aquatic and terrestrial food webs, which further elucidated the </w:t>
      </w:r>
      <w:r w:rsidRPr="00BE1116">
        <w:rPr>
          <w:rFonts w:ascii="Times New Roman" w:hAnsi="Times New Roman" w:cs="Times New Roman"/>
          <w:color w:val="000000"/>
          <w:sz w:val="24"/>
          <w:szCs w:val="24"/>
        </w:rPr>
        <w:lastRenderedPageBreak/>
        <w:t>role and importance of salmon nutrients in sustaining production and biodiversity of PNW ecosystems (Bilby et al. 1996</w:t>
      </w:r>
      <w:r w:rsidR="00421BB8">
        <w:rPr>
          <w:rFonts w:ascii="Times New Roman" w:hAnsi="Times New Roman" w:cs="Times New Roman"/>
          <w:color w:val="000000"/>
          <w:sz w:val="24"/>
          <w:szCs w:val="24"/>
        </w:rPr>
        <w:t>,</w:t>
      </w:r>
      <w:r w:rsidRPr="00BE1116">
        <w:rPr>
          <w:rFonts w:ascii="Times New Roman" w:hAnsi="Times New Roman" w:cs="Times New Roman"/>
          <w:color w:val="000000"/>
          <w:sz w:val="24"/>
          <w:szCs w:val="24"/>
        </w:rPr>
        <w:t xml:space="preserve"> Bilby et al. 2001</w:t>
      </w:r>
      <w:r w:rsidR="00421BB8">
        <w:rPr>
          <w:rFonts w:ascii="Times New Roman" w:hAnsi="Times New Roman" w:cs="Times New Roman"/>
          <w:color w:val="000000"/>
          <w:sz w:val="24"/>
          <w:szCs w:val="24"/>
        </w:rPr>
        <w:t>,</w:t>
      </w:r>
      <w:r w:rsidRPr="00BE1116">
        <w:rPr>
          <w:rFonts w:ascii="Times New Roman" w:hAnsi="Times New Roman" w:cs="Times New Roman"/>
          <w:color w:val="000000"/>
          <w:sz w:val="24"/>
          <w:szCs w:val="24"/>
        </w:rPr>
        <w:t xml:space="preserve"> Johnston et al. 1997</w:t>
      </w:r>
      <w:r w:rsidR="00421BB8">
        <w:rPr>
          <w:rFonts w:ascii="Times New Roman" w:hAnsi="Times New Roman" w:cs="Times New Roman"/>
          <w:color w:val="000000"/>
          <w:sz w:val="24"/>
          <w:szCs w:val="24"/>
        </w:rPr>
        <w:t>,</w:t>
      </w:r>
      <w:r w:rsidRPr="00BE1116">
        <w:rPr>
          <w:rFonts w:ascii="Times New Roman" w:hAnsi="Times New Roman" w:cs="Times New Roman"/>
          <w:color w:val="000000"/>
          <w:sz w:val="24"/>
          <w:szCs w:val="24"/>
        </w:rPr>
        <w:t xml:space="preserve"> Kline et al. 1993, </w:t>
      </w:r>
      <w:proofErr w:type="spellStart"/>
      <w:r w:rsidRPr="00BE1116">
        <w:rPr>
          <w:rFonts w:ascii="Times New Roman" w:hAnsi="Times New Roman" w:cs="Times New Roman"/>
          <w:sz w:val="24"/>
          <w:szCs w:val="24"/>
        </w:rPr>
        <w:t>Wipfli</w:t>
      </w:r>
      <w:proofErr w:type="spellEnd"/>
      <w:r w:rsidRPr="00BE1116">
        <w:rPr>
          <w:rFonts w:ascii="Times New Roman" w:hAnsi="Times New Roman" w:cs="Times New Roman"/>
          <w:sz w:val="24"/>
          <w:szCs w:val="24"/>
        </w:rPr>
        <w:t xml:space="preserve"> et al. 1999).  In addition, the results of several large</w:t>
      </w:r>
      <w:r w:rsidR="006811F7">
        <w:rPr>
          <w:rFonts w:ascii="Times New Roman" w:hAnsi="Times New Roman" w:cs="Times New Roman"/>
          <w:sz w:val="24"/>
          <w:szCs w:val="24"/>
        </w:rPr>
        <w:t>-</w:t>
      </w:r>
      <w:r w:rsidRPr="00BE1116">
        <w:rPr>
          <w:rFonts w:ascii="Times New Roman" w:hAnsi="Times New Roman" w:cs="Times New Roman"/>
          <w:sz w:val="24"/>
          <w:szCs w:val="24"/>
        </w:rPr>
        <w:t>scale lake and river nutrient enrichment experiments were published, which further increased scientific recognition of the issue (Ashley and Slaney 1997</w:t>
      </w:r>
      <w:r w:rsidR="00421BB8">
        <w:rPr>
          <w:rFonts w:ascii="Times New Roman" w:hAnsi="Times New Roman" w:cs="Times New Roman"/>
          <w:sz w:val="24"/>
          <w:szCs w:val="24"/>
        </w:rPr>
        <w:t>,</w:t>
      </w:r>
      <w:r w:rsidRPr="00BE1116">
        <w:rPr>
          <w:rFonts w:ascii="Times New Roman" w:hAnsi="Times New Roman" w:cs="Times New Roman"/>
          <w:sz w:val="24"/>
          <w:szCs w:val="24"/>
        </w:rPr>
        <w:t xml:space="preserve"> Ashley et al. 1997</w:t>
      </w:r>
      <w:r w:rsidR="00421BB8">
        <w:rPr>
          <w:rFonts w:ascii="Times New Roman" w:hAnsi="Times New Roman" w:cs="Times New Roman"/>
          <w:sz w:val="24"/>
          <w:szCs w:val="24"/>
        </w:rPr>
        <w:t>,</w:t>
      </w:r>
      <w:r w:rsidRPr="00BE1116">
        <w:rPr>
          <w:rFonts w:ascii="Times New Roman" w:hAnsi="Times New Roman" w:cs="Times New Roman"/>
          <w:sz w:val="24"/>
          <w:szCs w:val="24"/>
        </w:rPr>
        <w:t xml:space="preserve"> Johnston et al. 1990</w:t>
      </w:r>
      <w:r w:rsidR="00421BB8">
        <w:rPr>
          <w:rFonts w:ascii="Times New Roman" w:hAnsi="Times New Roman" w:cs="Times New Roman"/>
          <w:sz w:val="24"/>
          <w:szCs w:val="24"/>
        </w:rPr>
        <w:t>,</w:t>
      </w:r>
      <w:r w:rsidRPr="00BE1116">
        <w:rPr>
          <w:rFonts w:ascii="Times New Roman" w:hAnsi="Times New Roman" w:cs="Times New Roman"/>
          <w:sz w:val="24"/>
          <w:szCs w:val="24"/>
        </w:rPr>
        <w:t xml:space="preserve"> Slaney et al. 1994</w:t>
      </w:r>
      <w:r w:rsidR="00421BB8">
        <w:rPr>
          <w:rFonts w:ascii="Times New Roman" w:hAnsi="Times New Roman" w:cs="Times New Roman"/>
          <w:sz w:val="24"/>
          <w:szCs w:val="24"/>
        </w:rPr>
        <w:t>,</w:t>
      </w:r>
      <w:r w:rsidRPr="00BE1116">
        <w:rPr>
          <w:rFonts w:ascii="Times New Roman" w:hAnsi="Times New Roman" w:cs="Times New Roman"/>
          <w:sz w:val="24"/>
          <w:szCs w:val="24"/>
        </w:rPr>
        <w:t xml:space="preserve"> </w:t>
      </w:r>
      <w:proofErr w:type="spellStart"/>
      <w:r w:rsidRPr="00BE1116">
        <w:rPr>
          <w:rFonts w:ascii="Times New Roman" w:hAnsi="Times New Roman" w:cs="Times New Roman"/>
          <w:sz w:val="24"/>
          <w:szCs w:val="24"/>
        </w:rPr>
        <w:t>Stockner</w:t>
      </w:r>
      <w:proofErr w:type="spellEnd"/>
      <w:r w:rsidRPr="00BE1116">
        <w:rPr>
          <w:rFonts w:ascii="Times New Roman" w:hAnsi="Times New Roman" w:cs="Times New Roman"/>
          <w:sz w:val="24"/>
          <w:szCs w:val="24"/>
        </w:rPr>
        <w:t xml:space="preserve"> and MacIsaac 1996</w:t>
      </w:r>
      <w:r w:rsidR="00421BB8">
        <w:rPr>
          <w:rFonts w:ascii="Times New Roman" w:hAnsi="Times New Roman" w:cs="Times New Roman"/>
          <w:sz w:val="24"/>
          <w:szCs w:val="24"/>
        </w:rPr>
        <w:t>,</w:t>
      </w:r>
      <w:r w:rsidRPr="00BE1116">
        <w:rPr>
          <w:rFonts w:ascii="Times New Roman" w:hAnsi="Times New Roman" w:cs="Times New Roman"/>
          <w:sz w:val="24"/>
          <w:szCs w:val="24"/>
        </w:rPr>
        <w:t xml:space="preserve"> Johnston et al. 1999).  This recognition of the critical role </w:t>
      </w:r>
      <w:r w:rsidR="001E4CE1">
        <w:rPr>
          <w:rFonts w:ascii="Times New Roman" w:hAnsi="Times New Roman" w:cs="Times New Roman"/>
          <w:sz w:val="24"/>
          <w:szCs w:val="24"/>
        </w:rPr>
        <w:t xml:space="preserve">of </w:t>
      </w:r>
      <w:r w:rsidR="00421BB8">
        <w:rPr>
          <w:rFonts w:ascii="Times New Roman" w:hAnsi="Times New Roman" w:cs="Times New Roman"/>
          <w:sz w:val="24"/>
          <w:szCs w:val="24"/>
        </w:rPr>
        <w:t>MDNs</w:t>
      </w:r>
      <w:r w:rsidRPr="00BE1116">
        <w:rPr>
          <w:rFonts w:ascii="Times New Roman" w:hAnsi="Times New Roman" w:cs="Times New Roman"/>
          <w:sz w:val="24"/>
          <w:szCs w:val="24"/>
        </w:rPr>
        <w:t xml:space="preserve"> in salmonid ecology and management culminated in a major international conference in Eugene Oregon in April 2001, which was attended by over 400 participants from North America, Europe and Japan (</w:t>
      </w:r>
      <w:proofErr w:type="spellStart"/>
      <w:r w:rsidRPr="00BE1116">
        <w:rPr>
          <w:rFonts w:ascii="Times New Roman" w:hAnsi="Times New Roman" w:cs="Times New Roman"/>
          <w:sz w:val="24"/>
          <w:szCs w:val="24"/>
        </w:rPr>
        <w:t>Stock</w:t>
      </w:r>
      <w:r w:rsidR="00421BB8">
        <w:rPr>
          <w:rFonts w:ascii="Times New Roman" w:hAnsi="Times New Roman" w:cs="Times New Roman"/>
          <w:sz w:val="24"/>
          <w:szCs w:val="24"/>
        </w:rPr>
        <w:t>n</w:t>
      </w:r>
      <w:r w:rsidRPr="00BE1116">
        <w:rPr>
          <w:rFonts w:ascii="Times New Roman" w:hAnsi="Times New Roman" w:cs="Times New Roman"/>
          <w:sz w:val="24"/>
          <w:szCs w:val="24"/>
        </w:rPr>
        <w:t>er</w:t>
      </w:r>
      <w:proofErr w:type="spellEnd"/>
      <w:r w:rsidRPr="00BE1116">
        <w:rPr>
          <w:rFonts w:ascii="Times New Roman" w:hAnsi="Times New Roman" w:cs="Times New Roman"/>
          <w:sz w:val="24"/>
          <w:szCs w:val="24"/>
        </w:rPr>
        <w:t xml:space="preserve"> 2003).  </w:t>
      </w:r>
    </w:p>
    <w:p w14:paraId="3D633860" w14:textId="7AF77821" w:rsidR="00BE1116" w:rsidRPr="00BE1116" w:rsidRDefault="00421BB8" w:rsidP="000F7F53">
      <w:pPr>
        <w:spacing w:line="360" w:lineRule="auto"/>
        <w:ind w:firstLine="567"/>
        <w:contextualSpacing/>
        <w:rPr>
          <w:rFonts w:ascii="Times New Roman" w:hAnsi="Times New Roman" w:cs="Times New Roman"/>
          <w:sz w:val="24"/>
          <w:szCs w:val="24"/>
        </w:rPr>
      </w:pPr>
      <w:r>
        <w:rPr>
          <w:rFonts w:ascii="Times New Roman" w:hAnsi="Times New Roman" w:cs="Times New Roman"/>
          <w:color w:val="000000"/>
          <w:sz w:val="24"/>
          <w:szCs w:val="24"/>
        </w:rPr>
        <w:t>T</w:t>
      </w:r>
      <w:r w:rsidR="00BE1116" w:rsidRPr="00BE1116">
        <w:rPr>
          <w:rFonts w:ascii="Times New Roman" w:hAnsi="Times New Roman" w:cs="Times New Roman"/>
          <w:color w:val="000000"/>
          <w:sz w:val="24"/>
          <w:szCs w:val="24"/>
        </w:rPr>
        <w:t xml:space="preserve">he limnological duality of phosphorus </w:t>
      </w:r>
      <w:r>
        <w:rPr>
          <w:rFonts w:ascii="Times New Roman" w:hAnsi="Times New Roman" w:cs="Times New Roman"/>
          <w:color w:val="000000"/>
          <w:sz w:val="24"/>
          <w:szCs w:val="24"/>
        </w:rPr>
        <w:t>is now very well established</w:t>
      </w:r>
      <w:r w:rsidR="00BE1116" w:rsidRPr="00BE1116">
        <w:rPr>
          <w:rFonts w:ascii="Times New Roman" w:hAnsi="Times New Roman" w:cs="Times New Roman"/>
          <w:color w:val="000000"/>
          <w:sz w:val="24"/>
          <w:szCs w:val="24"/>
        </w:rPr>
        <w:t xml:space="preserve">: too much phosphorus causes cultural eutrophication; too little phosphorus results in cultural </w:t>
      </w:r>
      <w:proofErr w:type="spellStart"/>
      <w:r w:rsidR="00BE1116" w:rsidRPr="00BE1116">
        <w:rPr>
          <w:rFonts w:ascii="Times New Roman" w:hAnsi="Times New Roman" w:cs="Times New Roman"/>
          <w:color w:val="000000"/>
          <w:sz w:val="24"/>
          <w:szCs w:val="24"/>
        </w:rPr>
        <w:t>oligotrophication</w:t>
      </w:r>
      <w:proofErr w:type="spellEnd"/>
      <w:r>
        <w:rPr>
          <w:rFonts w:ascii="Times New Roman" w:hAnsi="Times New Roman" w:cs="Times New Roman"/>
          <w:color w:val="000000"/>
          <w:sz w:val="24"/>
          <w:szCs w:val="24"/>
        </w:rPr>
        <w:t>;</w:t>
      </w:r>
      <w:r w:rsidR="00BE1116" w:rsidRPr="00BE1116">
        <w:rPr>
          <w:rFonts w:ascii="Times New Roman" w:hAnsi="Times New Roman" w:cs="Times New Roman"/>
          <w:color w:val="000000"/>
          <w:sz w:val="24"/>
          <w:szCs w:val="24"/>
        </w:rPr>
        <w:t xml:space="preserve"> and both conditions create nutrient imbalances that are detrimental to aquatic </w:t>
      </w:r>
      <w:r>
        <w:rPr>
          <w:rFonts w:ascii="Times New Roman" w:hAnsi="Times New Roman" w:cs="Times New Roman"/>
          <w:color w:val="000000"/>
          <w:sz w:val="24"/>
          <w:szCs w:val="24"/>
        </w:rPr>
        <w:t>productivity</w:t>
      </w:r>
      <w:r w:rsidR="00BE1116" w:rsidRPr="00BE1116">
        <w:rPr>
          <w:rFonts w:ascii="Times New Roman" w:hAnsi="Times New Roman" w:cs="Times New Roman"/>
          <w:color w:val="000000"/>
          <w:sz w:val="24"/>
          <w:szCs w:val="24"/>
        </w:rPr>
        <w:t>.  The cultural eutrophication message was globally acknowledged and acted upon with great conviction by society</w:t>
      </w:r>
      <w:r w:rsidR="004C662A">
        <w:rPr>
          <w:rFonts w:ascii="Times New Roman" w:hAnsi="Times New Roman" w:cs="Times New Roman"/>
          <w:color w:val="000000"/>
          <w:sz w:val="24"/>
          <w:szCs w:val="24"/>
        </w:rPr>
        <w:t>,</w:t>
      </w:r>
      <w:r w:rsidR="00BE1116" w:rsidRPr="00BE1116">
        <w:rPr>
          <w:rFonts w:ascii="Times New Roman" w:hAnsi="Times New Roman" w:cs="Times New Roman"/>
          <w:color w:val="000000"/>
          <w:sz w:val="24"/>
          <w:szCs w:val="24"/>
        </w:rPr>
        <w:t xml:space="preserve"> whereas the cultural </w:t>
      </w:r>
      <w:proofErr w:type="spellStart"/>
      <w:r w:rsidR="00BE1116" w:rsidRPr="00BE1116">
        <w:rPr>
          <w:rFonts w:ascii="Times New Roman" w:hAnsi="Times New Roman" w:cs="Times New Roman"/>
          <w:color w:val="000000"/>
          <w:sz w:val="24"/>
          <w:szCs w:val="24"/>
        </w:rPr>
        <w:t>oligotrophication</w:t>
      </w:r>
      <w:proofErr w:type="spellEnd"/>
      <w:r w:rsidR="00BE1116" w:rsidRPr="00BE1116">
        <w:rPr>
          <w:rFonts w:ascii="Times New Roman" w:hAnsi="Times New Roman" w:cs="Times New Roman"/>
          <w:color w:val="000000"/>
          <w:sz w:val="24"/>
          <w:szCs w:val="24"/>
        </w:rPr>
        <w:t xml:space="preserve"> message was largely ignored amongst the deluge of phosphorus (and nitrogen) control efforts and regulations. To date, despite volumes of research, the aquatic ecosystem implications of cultural </w:t>
      </w:r>
      <w:proofErr w:type="spellStart"/>
      <w:r w:rsidR="00BE1116" w:rsidRPr="00BE1116">
        <w:rPr>
          <w:rFonts w:ascii="Times New Roman" w:hAnsi="Times New Roman" w:cs="Times New Roman"/>
          <w:color w:val="000000"/>
          <w:sz w:val="24"/>
          <w:szCs w:val="24"/>
        </w:rPr>
        <w:t>oligotrophication</w:t>
      </w:r>
      <w:proofErr w:type="spellEnd"/>
      <w:r>
        <w:rPr>
          <w:rFonts w:ascii="Times New Roman" w:hAnsi="Times New Roman" w:cs="Times New Roman"/>
          <w:color w:val="000000"/>
          <w:sz w:val="24"/>
          <w:szCs w:val="24"/>
        </w:rPr>
        <w:t xml:space="preserve"> (as documented in </w:t>
      </w:r>
      <w:r w:rsidR="003749C1">
        <w:rPr>
          <w:rFonts w:ascii="Times New Roman" w:hAnsi="Times New Roman" w:cs="Times New Roman"/>
          <w:color w:val="000000"/>
          <w:sz w:val="24"/>
          <w:szCs w:val="24"/>
        </w:rPr>
        <w:t xml:space="preserve">Section </w:t>
      </w:r>
      <w:r>
        <w:rPr>
          <w:rFonts w:ascii="Times New Roman" w:hAnsi="Times New Roman" w:cs="Times New Roman"/>
          <w:color w:val="000000"/>
          <w:sz w:val="24"/>
          <w:szCs w:val="24"/>
        </w:rPr>
        <w:t>3 of this report)</w:t>
      </w:r>
      <w:r w:rsidR="00BE1116" w:rsidRPr="00BE1116">
        <w:rPr>
          <w:rFonts w:ascii="Times New Roman" w:hAnsi="Times New Roman" w:cs="Times New Roman"/>
          <w:color w:val="000000"/>
          <w:sz w:val="24"/>
          <w:szCs w:val="24"/>
        </w:rPr>
        <w:t xml:space="preserve"> remain under-appreciated outside of the Pacific Northwest except for tacit recognition from individual scientists overseas in Japan, Scotland and Sweden.   </w:t>
      </w:r>
      <w:r w:rsidR="00BE1116" w:rsidRPr="00BE1116">
        <w:rPr>
          <w:rFonts w:ascii="Times New Roman" w:hAnsi="Times New Roman" w:cs="Times New Roman"/>
          <w:sz w:val="24"/>
          <w:szCs w:val="24"/>
        </w:rPr>
        <w:t xml:space="preserve">Consequently, British Columbia, Alaska and most recently northern Idaho are the only centers for large-scale government sponsored lake, reservoir, stream and river fertilization projects.  </w:t>
      </w:r>
    </w:p>
    <w:p w14:paraId="39622B98" w14:textId="6D1E6D4F" w:rsidR="00BE1116" w:rsidRPr="00BE1116" w:rsidRDefault="004C662A" w:rsidP="000F7F53">
      <w:pPr>
        <w:spacing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The causes of cultural </w:t>
      </w:r>
      <w:proofErr w:type="spellStart"/>
      <w:r>
        <w:rPr>
          <w:rFonts w:ascii="Times New Roman" w:hAnsi="Times New Roman" w:cs="Times New Roman"/>
          <w:sz w:val="24"/>
          <w:szCs w:val="24"/>
        </w:rPr>
        <w:t>oligotrophication</w:t>
      </w:r>
      <w:proofErr w:type="spellEnd"/>
      <w:r>
        <w:rPr>
          <w:rFonts w:ascii="Times New Roman" w:hAnsi="Times New Roman" w:cs="Times New Roman"/>
          <w:sz w:val="24"/>
          <w:szCs w:val="24"/>
        </w:rPr>
        <w:t>, the</w:t>
      </w:r>
      <w:r w:rsidR="00BE1116" w:rsidRPr="00BE1116">
        <w:rPr>
          <w:rFonts w:ascii="Times New Roman" w:hAnsi="Times New Roman" w:cs="Times New Roman"/>
          <w:sz w:val="24"/>
          <w:szCs w:val="24"/>
        </w:rPr>
        <w:t xml:space="preserve"> ‘clear water paradox’</w:t>
      </w:r>
      <w:r>
        <w:rPr>
          <w:rFonts w:ascii="Times New Roman" w:hAnsi="Times New Roman" w:cs="Times New Roman"/>
          <w:sz w:val="24"/>
          <w:szCs w:val="24"/>
        </w:rPr>
        <w:t>,</w:t>
      </w:r>
      <w:r w:rsidR="00BE1116" w:rsidRPr="00BE1116">
        <w:rPr>
          <w:rFonts w:ascii="Times New Roman" w:hAnsi="Times New Roman" w:cs="Times New Roman"/>
          <w:sz w:val="24"/>
          <w:szCs w:val="24"/>
        </w:rPr>
        <w:t xml:space="preserve"> w</w:t>
      </w:r>
      <w:r w:rsidR="001E4CE1">
        <w:rPr>
          <w:rFonts w:ascii="Times New Roman" w:hAnsi="Times New Roman" w:cs="Times New Roman"/>
          <w:sz w:val="24"/>
          <w:szCs w:val="24"/>
        </w:rPr>
        <w:t>ere</w:t>
      </w:r>
      <w:r w:rsidR="00BE1116" w:rsidRPr="00BE1116">
        <w:rPr>
          <w:rFonts w:ascii="Times New Roman" w:hAnsi="Times New Roman" w:cs="Times New Roman"/>
          <w:sz w:val="24"/>
          <w:szCs w:val="24"/>
        </w:rPr>
        <w:t xml:space="preserve"> explored by Anders and Ashley (2007) who asked (1) is there an inherent policy conflict between adding nutrients to watersheds to restore </w:t>
      </w:r>
      <w:r w:rsidR="00421BB8">
        <w:rPr>
          <w:rFonts w:ascii="Times New Roman" w:hAnsi="Times New Roman" w:cs="Times New Roman"/>
          <w:sz w:val="24"/>
          <w:szCs w:val="24"/>
        </w:rPr>
        <w:t xml:space="preserve">fish </w:t>
      </w:r>
      <w:r w:rsidR="00BE1116" w:rsidRPr="00BE1116">
        <w:rPr>
          <w:rFonts w:ascii="Times New Roman" w:hAnsi="Times New Roman" w:cs="Times New Roman"/>
          <w:sz w:val="24"/>
          <w:szCs w:val="24"/>
        </w:rPr>
        <w:t>populations (and associated ecosystem function) and societal pressure to protect and enhance water quality, given that Western society typically desires both, and (2) is there a regulatory bias toward achieving “distilled water” in lakes, reservoirs, rivers, and streams such that the important beneficial role of waterborne nutrients is not given equivalent consideration and legislative weight?  In 2020, most US agencies tasked with water quality management remain conflicted by this paradox, resulting in policy paralysis and inaction, and an unwillingness to explore adaptive manage</w:t>
      </w:r>
      <w:r w:rsidR="00421BB8">
        <w:rPr>
          <w:rFonts w:ascii="Times New Roman" w:hAnsi="Times New Roman" w:cs="Times New Roman"/>
          <w:sz w:val="24"/>
          <w:szCs w:val="24"/>
        </w:rPr>
        <w:t>ment</w:t>
      </w:r>
      <w:r w:rsidR="00BE1116" w:rsidRPr="00BE1116">
        <w:rPr>
          <w:rFonts w:ascii="Times New Roman" w:hAnsi="Times New Roman" w:cs="Times New Roman"/>
          <w:sz w:val="24"/>
          <w:szCs w:val="24"/>
        </w:rPr>
        <w:t xml:space="preserve"> experiments to explore innovative solutions to cultural </w:t>
      </w:r>
      <w:proofErr w:type="spellStart"/>
      <w:r w:rsidR="00BE1116" w:rsidRPr="00BE1116">
        <w:rPr>
          <w:rFonts w:ascii="Times New Roman" w:hAnsi="Times New Roman" w:cs="Times New Roman"/>
          <w:sz w:val="24"/>
          <w:szCs w:val="24"/>
        </w:rPr>
        <w:t>oligotrophication</w:t>
      </w:r>
      <w:proofErr w:type="spellEnd"/>
      <w:r w:rsidR="00BE1116" w:rsidRPr="00BE1116">
        <w:rPr>
          <w:rFonts w:ascii="Times New Roman" w:hAnsi="Times New Roman" w:cs="Times New Roman"/>
          <w:sz w:val="24"/>
          <w:szCs w:val="24"/>
        </w:rPr>
        <w:t>.</w:t>
      </w:r>
    </w:p>
    <w:p w14:paraId="062F398B" w14:textId="77777777" w:rsidR="00BE1116" w:rsidRPr="00BE1116" w:rsidRDefault="00BE1116" w:rsidP="000F7F53">
      <w:pPr>
        <w:spacing w:line="360" w:lineRule="auto"/>
        <w:contextualSpacing/>
        <w:rPr>
          <w:rFonts w:ascii="Times New Roman" w:hAnsi="Times New Roman" w:cs="Times New Roman"/>
          <w:sz w:val="24"/>
          <w:szCs w:val="24"/>
        </w:rPr>
      </w:pPr>
    </w:p>
    <w:p w14:paraId="606472D7" w14:textId="330977EB" w:rsidR="00BE1116" w:rsidRPr="00A243C7" w:rsidRDefault="00421BB8" w:rsidP="00A243C7">
      <w:pPr>
        <w:pStyle w:val="Heading2"/>
        <w:rPr>
          <w:rFonts w:ascii="Times New Roman" w:hAnsi="Times New Roman" w:cs="Times New Roman"/>
          <w:b/>
          <w:bCs/>
          <w:color w:val="000000" w:themeColor="text1"/>
          <w:sz w:val="24"/>
          <w:szCs w:val="24"/>
        </w:rPr>
      </w:pPr>
      <w:bookmarkStart w:id="3" w:name="_Toc90975363"/>
      <w:r w:rsidRPr="00A243C7">
        <w:rPr>
          <w:rFonts w:ascii="Times New Roman" w:hAnsi="Times New Roman" w:cs="Times New Roman"/>
          <w:b/>
          <w:bCs/>
          <w:color w:val="000000" w:themeColor="text1"/>
          <w:sz w:val="24"/>
          <w:szCs w:val="24"/>
        </w:rPr>
        <w:t>2.</w:t>
      </w:r>
      <w:r w:rsidR="00D1336D" w:rsidRPr="00A243C7">
        <w:rPr>
          <w:rFonts w:ascii="Times New Roman" w:hAnsi="Times New Roman" w:cs="Times New Roman"/>
          <w:b/>
          <w:bCs/>
          <w:color w:val="000000" w:themeColor="text1"/>
          <w:sz w:val="24"/>
          <w:szCs w:val="24"/>
        </w:rPr>
        <w:t>1</w:t>
      </w:r>
      <w:r w:rsidRPr="00A243C7">
        <w:rPr>
          <w:rFonts w:ascii="Times New Roman" w:hAnsi="Times New Roman" w:cs="Times New Roman"/>
          <w:b/>
          <w:bCs/>
          <w:color w:val="000000" w:themeColor="text1"/>
          <w:sz w:val="24"/>
          <w:szCs w:val="24"/>
        </w:rPr>
        <w:tab/>
      </w:r>
      <w:r w:rsidR="00BE1116" w:rsidRPr="00A243C7">
        <w:rPr>
          <w:rFonts w:ascii="Times New Roman" w:hAnsi="Times New Roman" w:cs="Times New Roman"/>
          <w:b/>
          <w:bCs/>
          <w:color w:val="000000" w:themeColor="text1"/>
          <w:sz w:val="24"/>
          <w:szCs w:val="24"/>
        </w:rPr>
        <w:t>Literature Cited</w:t>
      </w:r>
      <w:bookmarkEnd w:id="3"/>
    </w:p>
    <w:p w14:paraId="08968A09" w14:textId="77777777" w:rsidR="00BE1116" w:rsidRPr="00421BB8" w:rsidRDefault="00BE1116" w:rsidP="008D0F19">
      <w:pPr>
        <w:tabs>
          <w:tab w:val="left" w:pos="-1440"/>
          <w:tab w:val="left" w:pos="-720"/>
          <w:tab w:val="left" w:pos="432"/>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567" w:hanging="567"/>
        <w:contextualSpacing/>
        <w:rPr>
          <w:rFonts w:ascii="Times New Roman" w:hAnsi="Times New Roman" w:cs="Times New Roman"/>
          <w:spacing w:val="-3"/>
          <w:sz w:val="24"/>
          <w:szCs w:val="24"/>
          <w:lang w:val="en-GB"/>
        </w:rPr>
      </w:pPr>
      <w:r w:rsidRPr="00421BB8">
        <w:rPr>
          <w:rFonts w:ascii="Times New Roman" w:hAnsi="Times New Roman" w:cs="Times New Roman"/>
          <w:spacing w:val="-3"/>
          <w:sz w:val="24"/>
          <w:szCs w:val="24"/>
          <w:lang w:val="en-GB"/>
        </w:rPr>
        <w:t>Anders, P.J. and K.I. Ashley.  2007. The Clear-water Paradox of Aquatic Ecosystem Restoration.  Fisheries 32 (3):125-128.</w:t>
      </w:r>
    </w:p>
    <w:p w14:paraId="5CC14B53" w14:textId="37BD7B5E" w:rsidR="00BE1116" w:rsidRPr="00421BB8" w:rsidRDefault="00BE1116" w:rsidP="008D0F19">
      <w:pPr>
        <w:tabs>
          <w:tab w:val="left" w:pos="567"/>
        </w:tabs>
        <w:spacing w:line="360" w:lineRule="auto"/>
        <w:ind w:left="567" w:hanging="567"/>
        <w:contextualSpacing/>
        <w:rPr>
          <w:rFonts w:ascii="Times New Roman" w:hAnsi="Times New Roman" w:cs="Times New Roman"/>
          <w:sz w:val="24"/>
          <w:szCs w:val="24"/>
        </w:rPr>
      </w:pPr>
      <w:r w:rsidRPr="00421BB8">
        <w:rPr>
          <w:rFonts w:ascii="Times New Roman" w:hAnsi="Times New Roman" w:cs="Times New Roman"/>
          <w:sz w:val="24"/>
          <w:szCs w:val="24"/>
        </w:rPr>
        <w:t xml:space="preserve">Ashley, K. I., and P. A. Slaney. 1997. Accelerating recovery of stream and pond productivity by low-level nutrient replacement. Chapter 13 in Fish habitat rehabilitation procedures for the Watershed Restoration Program. B.C. Ministry of Environment, Lands and Parks, and Ministry of Forests, Watershed Restoration Tech. Circ. No. 9, Vancouver, BC. </w:t>
      </w:r>
    </w:p>
    <w:p w14:paraId="346C06A4" w14:textId="77777777" w:rsidR="00BE1116" w:rsidRPr="00421BB8" w:rsidRDefault="00BE1116" w:rsidP="008D0F19">
      <w:pPr>
        <w:tabs>
          <w:tab w:val="left" w:pos="567"/>
        </w:tabs>
        <w:spacing w:line="360" w:lineRule="auto"/>
        <w:ind w:left="567" w:hanging="567"/>
        <w:contextualSpacing/>
        <w:rPr>
          <w:rFonts w:ascii="Times New Roman" w:hAnsi="Times New Roman" w:cs="Times New Roman"/>
          <w:sz w:val="24"/>
          <w:szCs w:val="24"/>
        </w:rPr>
      </w:pPr>
      <w:r w:rsidRPr="00421BB8">
        <w:rPr>
          <w:rFonts w:ascii="Times New Roman" w:hAnsi="Times New Roman" w:cs="Times New Roman"/>
          <w:sz w:val="24"/>
          <w:szCs w:val="24"/>
        </w:rPr>
        <w:t xml:space="preserve">Ashley, K. I., L. C. Thompson, D. C. </w:t>
      </w:r>
      <w:proofErr w:type="spellStart"/>
      <w:r w:rsidRPr="00421BB8">
        <w:rPr>
          <w:rFonts w:ascii="Times New Roman" w:hAnsi="Times New Roman" w:cs="Times New Roman"/>
          <w:sz w:val="24"/>
          <w:szCs w:val="24"/>
        </w:rPr>
        <w:t>Lasenby</w:t>
      </w:r>
      <w:proofErr w:type="spellEnd"/>
      <w:r w:rsidRPr="00421BB8">
        <w:rPr>
          <w:rFonts w:ascii="Times New Roman" w:hAnsi="Times New Roman" w:cs="Times New Roman"/>
          <w:sz w:val="24"/>
          <w:szCs w:val="24"/>
        </w:rPr>
        <w:t xml:space="preserve">, L. McEachern, K. E. </w:t>
      </w:r>
      <w:proofErr w:type="spellStart"/>
      <w:r w:rsidRPr="00421BB8">
        <w:rPr>
          <w:rFonts w:ascii="Times New Roman" w:hAnsi="Times New Roman" w:cs="Times New Roman"/>
          <w:sz w:val="24"/>
          <w:szCs w:val="24"/>
        </w:rPr>
        <w:t>Smokorowski</w:t>
      </w:r>
      <w:proofErr w:type="spellEnd"/>
      <w:r w:rsidRPr="00421BB8">
        <w:rPr>
          <w:rFonts w:ascii="Times New Roman" w:hAnsi="Times New Roman" w:cs="Times New Roman"/>
          <w:sz w:val="24"/>
          <w:szCs w:val="24"/>
        </w:rPr>
        <w:t>, and D. Sebastian. 1997. Restoration of an interior lake ecosystem: the Kootenay Lake experiment. Water Qual. Res. J. Canada 32(2):295-323.</w:t>
      </w:r>
    </w:p>
    <w:p w14:paraId="6733BFC9" w14:textId="77777777" w:rsidR="00BE1116" w:rsidRPr="00421BB8" w:rsidRDefault="00BE1116" w:rsidP="008D0F19">
      <w:pPr>
        <w:tabs>
          <w:tab w:val="left" w:pos="567"/>
        </w:tabs>
        <w:spacing w:line="360" w:lineRule="auto"/>
        <w:ind w:left="567" w:hanging="567"/>
        <w:contextualSpacing/>
        <w:rPr>
          <w:rStyle w:val="BodyTextChar"/>
          <w:rFonts w:eastAsiaTheme="minorHAnsi"/>
          <w:sz w:val="24"/>
        </w:rPr>
      </w:pPr>
      <w:r w:rsidRPr="00421BB8">
        <w:rPr>
          <w:rFonts w:ascii="Times New Roman" w:hAnsi="Times New Roman" w:cs="Times New Roman"/>
          <w:sz w:val="24"/>
          <w:szCs w:val="24"/>
        </w:rPr>
        <w:t>B</w:t>
      </w:r>
      <w:r w:rsidRPr="00421BB8">
        <w:rPr>
          <w:rStyle w:val="BodyTextChar"/>
          <w:rFonts w:eastAsiaTheme="minorHAnsi"/>
          <w:sz w:val="24"/>
        </w:rPr>
        <w:t xml:space="preserve">ilby, R.E., B.R. </w:t>
      </w:r>
      <w:proofErr w:type="spellStart"/>
      <w:r w:rsidRPr="00421BB8">
        <w:rPr>
          <w:rStyle w:val="BodyTextChar"/>
          <w:rFonts w:eastAsiaTheme="minorHAnsi"/>
          <w:sz w:val="24"/>
        </w:rPr>
        <w:t>Fransen</w:t>
      </w:r>
      <w:proofErr w:type="spellEnd"/>
      <w:r w:rsidRPr="00421BB8">
        <w:rPr>
          <w:rStyle w:val="BodyTextChar"/>
          <w:rFonts w:eastAsiaTheme="minorHAnsi"/>
          <w:sz w:val="24"/>
        </w:rPr>
        <w:t xml:space="preserve"> and P.A. Bisson. 1996. Incorporation of nitrogen and carbon from spawning coho salmon into the trophic system of small streams: evidence from stable isotopes. Can. J. Fish. </w:t>
      </w:r>
      <w:proofErr w:type="spellStart"/>
      <w:r w:rsidRPr="00421BB8">
        <w:rPr>
          <w:rStyle w:val="BodyTextChar"/>
          <w:rFonts w:eastAsiaTheme="minorHAnsi"/>
          <w:sz w:val="24"/>
        </w:rPr>
        <w:t>Aquat</w:t>
      </w:r>
      <w:proofErr w:type="spellEnd"/>
      <w:r w:rsidRPr="00421BB8">
        <w:rPr>
          <w:rStyle w:val="BodyTextChar"/>
          <w:rFonts w:eastAsiaTheme="minorHAnsi"/>
          <w:sz w:val="24"/>
        </w:rPr>
        <w:t>. Sci. 53:164-173.</w:t>
      </w:r>
    </w:p>
    <w:p w14:paraId="19E9F9D1" w14:textId="77777777" w:rsidR="00BE1116" w:rsidRPr="00421BB8" w:rsidRDefault="00BE1116" w:rsidP="008D0F19">
      <w:pPr>
        <w:tabs>
          <w:tab w:val="left" w:pos="567"/>
        </w:tabs>
        <w:spacing w:line="360" w:lineRule="auto"/>
        <w:ind w:left="567" w:hanging="567"/>
        <w:contextualSpacing/>
        <w:rPr>
          <w:rFonts w:ascii="Times New Roman" w:hAnsi="Times New Roman" w:cs="Times New Roman"/>
          <w:sz w:val="24"/>
          <w:szCs w:val="24"/>
        </w:rPr>
      </w:pPr>
      <w:r w:rsidRPr="00421BB8">
        <w:rPr>
          <w:rFonts w:ascii="Times New Roman" w:hAnsi="Times New Roman" w:cs="Times New Roman"/>
          <w:sz w:val="24"/>
          <w:szCs w:val="24"/>
        </w:rPr>
        <w:t xml:space="preserve">Bilby, R.E., </w:t>
      </w:r>
      <w:proofErr w:type="spellStart"/>
      <w:r w:rsidRPr="00421BB8">
        <w:rPr>
          <w:rFonts w:ascii="Times New Roman" w:hAnsi="Times New Roman" w:cs="Times New Roman"/>
          <w:sz w:val="24"/>
          <w:szCs w:val="24"/>
        </w:rPr>
        <w:t>Fransen</w:t>
      </w:r>
      <w:proofErr w:type="spellEnd"/>
      <w:r w:rsidRPr="00421BB8">
        <w:rPr>
          <w:rFonts w:ascii="Times New Roman" w:hAnsi="Times New Roman" w:cs="Times New Roman"/>
          <w:sz w:val="24"/>
          <w:szCs w:val="24"/>
        </w:rPr>
        <w:t>, B.R., Walter, J.K., Cederholm, C.J. and Scarlett, W.J. 2001. Preliminary evaluation of nitrogen stable isotope ratios to establish escapement levels for Pacific salmon.  Fisheries 26:6-14</w:t>
      </w:r>
    </w:p>
    <w:p w14:paraId="61CE7727" w14:textId="77777777" w:rsidR="00BE1116" w:rsidRPr="00421BB8" w:rsidRDefault="00BE1116" w:rsidP="008D0F19">
      <w:pPr>
        <w:tabs>
          <w:tab w:val="left" w:pos="567"/>
        </w:tabs>
        <w:spacing w:line="360" w:lineRule="auto"/>
        <w:ind w:left="567" w:hanging="567"/>
        <w:contextualSpacing/>
        <w:rPr>
          <w:rFonts w:ascii="Times New Roman" w:hAnsi="Times New Roman" w:cs="Times New Roman"/>
          <w:sz w:val="24"/>
          <w:szCs w:val="24"/>
        </w:rPr>
      </w:pPr>
      <w:r w:rsidRPr="00421BB8">
        <w:rPr>
          <w:rFonts w:ascii="Times New Roman" w:hAnsi="Times New Roman" w:cs="Times New Roman"/>
          <w:sz w:val="24"/>
          <w:szCs w:val="24"/>
        </w:rPr>
        <w:t xml:space="preserve">Brook, A. J. 1956. Changes in the phytoplankton of some Scottish hill lochs resulting from their artificial enrichment. </w:t>
      </w:r>
      <w:proofErr w:type="spellStart"/>
      <w:r w:rsidRPr="00421BB8">
        <w:rPr>
          <w:rFonts w:ascii="Times New Roman" w:hAnsi="Times New Roman" w:cs="Times New Roman"/>
          <w:sz w:val="24"/>
          <w:szCs w:val="24"/>
        </w:rPr>
        <w:t>Verh</w:t>
      </w:r>
      <w:proofErr w:type="spellEnd"/>
      <w:r w:rsidRPr="00421BB8">
        <w:rPr>
          <w:rFonts w:ascii="Times New Roman" w:hAnsi="Times New Roman" w:cs="Times New Roman"/>
          <w:sz w:val="24"/>
          <w:szCs w:val="24"/>
        </w:rPr>
        <w:t xml:space="preserve">. Int. Ver. </w:t>
      </w:r>
      <w:proofErr w:type="spellStart"/>
      <w:r w:rsidRPr="00421BB8">
        <w:rPr>
          <w:rFonts w:ascii="Times New Roman" w:hAnsi="Times New Roman" w:cs="Times New Roman"/>
          <w:sz w:val="24"/>
          <w:szCs w:val="24"/>
        </w:rPr>
        <w:t>Limnol</w:t>
      </w:r>
      <w:proofErr w:type="spellEnd"/>
      <w:r w:rsidRPr="00421BB8">
        <w:rPr>
          <w:rFonts w:ascii="Times New Roman" w:hAnsi="Times New Roman" w:cs="Times New Roman"/>
          <w:sz w:val="24"/>
          <w:szCs w:val="24"/>
        </w:rPr>
        <w:t xml:space="preserve">. 13: 271-305. </w:t>
      </w:r>
    </w:p>
    <w:p w14:paraId="3DBDC369" w14:textId="77777777" w:rsidR="00BE1116" w:rsidRPr="00421BB8" w:rsidRDefault="00BE1116" w:rsidP="008D0F19">
      <w:pPr>
        <w:tabs>
          <w:tab w:val="left" w:pos="567"/>
        </w:tabs>
        <w:spacing w:line="360" w:lineRule="auto"/>
        <w:ind w:left="567" w:hanging="567"/>
        <w:contextualSpacing/>
        <w:rPr>
          <w:rFonts w:ascii="Times New Roman" w:hAnsi="Times New Roman" w:cs="Times New Roman"/>
          <w:sz w:val="24"/>
          <w:szCs w:val="24"/>
        </w:rPr>
      </w:pPr>
      <w:r w:rsidRPr="00421BB8">
        <w:rPr>
          <w:rFonts w:ascii="Times New Roman" w:hAnsi="Times New Roman" w:cs="Times New Roman"/>
          <w:sz w:val="24"/>
          <w:szCs w:val="24"/>
        </w:rPr>
        <w:t xml:space="preserve">Brook, A. J., and A. V. Holden. 1957. Fertilization experiments in Scottish hill lochs. I. Loch </w:t>
      </w:r>
      <w:proofErr w:type="spellStart"/>
      <w:r w:rsidRPr="00421BB8">
        <w:rPr>
          <w:rFonts w:ascii="Times New Roman" w:hAnsi="Times New Roman" w:cs="Times New Roman"/>
          <w:sz w:val="24"/>
          <w:szCs w:val="24"/>
        </w:rPr>
        <w:t>Kinardochy</w:t>
      </w:r>
      <w:proofErr w:type="spellEnd"/>
      <w:r w:rsidRPr="00421BB8">
        <w:rPr>
          <w:rFonts w:ascii="Times New Roman" w:hAnsi="Times New Roman" w:cs="Times New Roman"/>
          <w:sz w:val="24"/>
          <w:szCs w:val="24"/>
        </w:rPr>
        <w:t xml:space="preserve">. Res. Scot. Home Dep. 17: 30 p. Fertilization experiments in Scottish Sci. Invest. </w:t>
      </w:r>
      <w:proofErr w:type="spellStart"/>
      <w:r w:rsidRPr="00421BB8">
        <w:rPr>
          <w:rFonts w:ascii="Times New Roman" w:hAnsi="Times New Roman" w:cs="Times New Roman"/>
          <w:sz w:val="24"/>
          <w:szCs w:val="24"/>
        </w:rPr>
        <w:t>Freshw</w:t>
      </w:r>
      <w:proofErr w:type="spellEnd"/>
      <w:r w:rsidRPr="00421BB8">
        <w:rPr>
          <w:rFonts w:ascii="Times New Roman" w:hAnsi="Times New Roman" w:cs="Times New Roman"/>
          <w:sz w:val="24"/>
          <w:szCs w:val="24"/>
        </w:rPr>
        <w:t>. Salmon Fish.</w:t>
      </w:r>
    </w:p>
    <w:p w14:paraId="41885E27" w14:textId="77777777" w:rsidR="00BE1116" w:rsidRPr="00421BB8" w:rsidRDefault="00BE1116" w:rsidP="008D0F19">
      <w:pPr>
        <w:tabs>
          <w:tab w:val="left" w:pos="567"/>
        </w:tabs>
        <w:spacing w:line="360" w:lineRule="auto"/>
        <w:ind w:left="567" w:right="-780" w:hanging="567"/>
        <w:contextualSpacing/>
        <w:rPr>
          <w:rFonts w:ascii="Times New Roman" w:hAnsi="Times New Roman" w:cs="Times New Roman"/>
          <w:color w:val="000000"/>
          <w:sz w:val="24"/>
          <w:szCs w:val="24"/>
        </w:rPr>
      </w:pPr>
      <w:r w:rsidRPr="00421BB8">
        <w:rPr>
          <w:rFonts w:ascii="Times New Roman" w:hAnsi="Times New Roman" w:cs="Times New Roman"/>
          <w:color w:val="000000"/>
          <w:sz w:val="24"/>
          <w:szCs w:val="24"/>
        </w:rPr>
        <w:t xml:space="preserve">Cederholm, C.J., Kunze, M.D., </w:t>
      </w:r>
      <w:proofErr w:type="spellStart"/>
      <w:r w:rsidRPr="00421BB8">
        <w:rPr>
          <w:rFonts w:ascii="Times New Roman" w:hAnsi="Times New Roman" w:cs="Times New Roman"/>
          <w:color w:val="000000"/>
          <w:sz w:val="24"/>
          <w:szCs w:val="24"/>
        </w:rPr>
        <w:t>Murota</w:t>
      </w:r>
      <w:proofErr w:type="spellEnd"/>
      <w:r w:rsidRPr="00421BB8">
        <w:rPr>
          <w:rFonts w:ascii="Times New Roman" w:hAnsi="Times New Roman" w:cs="Times New Roman"/>
          <w:color w:val="000000"/>
          <w:sz w:val="24"/>
          <w:szCs w:val="24"/>
        </w:rPr>
        <w:t xml:space="preserve">, T. and </w:t>
      </w:r>
      <w:proofErr w:type="spellStart"/>
      <w:r w:rsidRPr="00421BB8">
        <w:rPr>
          <w:rFonts w:ascii="Times New Roman" w:hAnsi="Times New Roman" w:cs="Times New Roman"/>
          <w:color w:val="000000"/>
          <w:sz w:val="24"/>
          <w:szCs w:val="24"/>
        </w:rPr>
        <w:t>Sibatani</w:t>
      </w:r>
      <w:proofErr w:type="spellEnd"/>
      <w:r w:rsidRPr="00421BB8">
        <w:rPr>
          <w:rFonts w:ascii="Times New Roman" w:hAnsi="Times New Roman" w:cs="Times New Roman"/>
          <w:color w:val="000000"/>
          <w:sz w:val="24"/>
          <w:szCs w:val="24"/>
        </w:rPr>
        <w:t>, A. 1999. Essential contributions of nutrients and energy for aquatic and terrestrial ecosystems.  Fisheries 24:6-15.</w:t>
      </w:r>
    </w:p>
    <w:p w14:paraId="792EE83E" w14:textId="77777777" w:rsidR="00BE1116" w:rsidRPr="00421BB8" w:rsidRDefault="00BE1116" w:rsidP="008D0F19">
      <w:pPr>
        <w:tabs>
          <w:tab w:val="left" w:pos="567"/>
        </w:tabs>
        <w:spacing w:line="360" w:lineRule="auto"/>
        <w:ind w:left="567" w:hanging="567"/>
        <w:contextualSpacing/>
        <w:rPr>
          <w:rStyle w:val="BodyTextChar"/>
          <w:rFonts w:eastAsiaTheme="minorHAnsi"/>
          <w:sz w:val="24"/>
        </w:rPr>
      </w:pPr>
      <w:r w:rsidRPr="00421BB8">
        <w:rPr>
          <w:rStyle w:val="BodyTextChar"/>
          <w:rFonts w:eastAsiaTheme="minorHAnsi"/>
          <w:sz w:val="24"/>
        </w:rPr>
        <w:t xml:space="preserve">Cederholm, C.J., M.D. Kunze, T. </w:t>
      </w:r>
      <w:proofErr w:type="spellStart"/>
      <w:r w:rsidRPr="00421BB8">
        <w:rPr>
          <w:rStyle w:val="BodyTextChar"/>
          <w:rFonts w:eastAsiaTheme="minorHAnsi"/>
          <w:sz w:val="24"/>
        </w:rPr>
        <w:t>Murota</w:t>
      </w:r>
      <w:proofErr w:type="spellEnd"/>
      <w:r w:rsidRPr="00421BB8">
        <w:rPr>
          <w:rStyle w:val="BodyTextChar"/>
          <w:rFonts w:eastAsiaTheme="minorHAnsi"/>
          <w:sz w:val="24"/>
        </w:rPr>
        <w:t xml:space="preserve">, and A. </w:t>
      </w:r>
      <w:proofErr w:type="spellStart"/>
      <w:r w:rsidRPr="00421BB8">
        <w:rPr>
          <w:rStyle w:val="BodyTextChar"/>
          <w:rFonts w:eastAsiaTheme="minorHAnsi"/>
          <w:sz w:val="24"/>
        </w:rPr>
        <w:t>Sibatani</w:t>
      </w:r>
      <w:proofErr w:type="spellEnd"/>
      <w:r w:rsidRPr="00421BB8">
        <w:rPr>
          <w:rStyle w:val="BodyTextChar"/>
          <w:rFonts w:eastAsiaTheme="minorHAnsi"/>
          <w:sz w:val="24"/>
        </w:rPr>
        <w:t>. 2000. Pacific salmon carcasses. Fisheries 24: 6-15.</w:t>
      </w:r>
    </w:p>
    <w:p w14:paraId="1F45C7BC" w14:textId="77777777" w:rsidR="00BE1116" w:rsidRPr="00421BB8" w:rsidRDefault="00BE1116" w:rsidP="008D0F19">
      <w:pPr>
        <w:tabs>
          <w:tab w:val="left" w:pos="567"/>
        </w:tabs>
        <w:spacing w:line="360" w:lineRule="auto"/>
        <w:ind w:left="567" w:right="-780" w:hanging="567"/>
        <w:contextualSpacing/>
        <w:rPr>
          <w:rFonts w:ascii="Times New Roman" w:hAnsi="Times New Roman" w:cs="Times New Roman"/>
          <w:sz w:val="24"/>
          <w:szCs w:val="24"/>
        </w:rPr>
      </w:pPr>
      <w:r w:rsidRPr="00421BB8">
        <w:rPr>
          <w:rFonts w:ascii="Times New Roman" w:hAnsi="Times New Roman" w:cs="Times New Roman"/>
          <w:sz w:val="24"/>
          <w:szCs w:val="24"/>
        </w:rPr>
        <w:t>Edmondson, W.T. 1969. Eutrophication in North America. In: Eutrophication: causes, consequences and correctives, National Academy of Sciences. Pub. No. 1700. Washington, DC, pp. 124-149.</w:t>
      </w:r>
    </w:p>
    <w:p w14:paraId="1797BFA9" w14:textId="77777777" w:rsidR="00BE1116" w:rsidRPr="00421BB8" w:rsidRDefault="00BE1116" w:rsidP="008D0F19">
      <w:pPr>
        <w:tabs>
          <w:tab w:val="left" w:pos="567"/>
        </w:tabs>
        <w:spacing w:line="360" w:lineRule="auto"/>
        <w:ind w:left="567" w:hanging="567"/>
        <w:contextualSpacing/>
        <w:rPr>
          <w:rFonts w:ascii="Times New Roman" w:hAnsi="Times New Roman" w:cs="Times New Roman"/>
          <w:color w:val="000000"/>
          <w:sz w:val="24"/>
          <w:szCs w:val="24"/>
        </w:rPr>
      </w:pPr>
      <w:proofErr w:type="spellStart"/>
      <w:r w:rsidRPr="00421BB8">
        <w:rPr>
          <w:rFonts w:ascii="Times New Roman" w:hAnsi="Times New Roman" w:cs="Times New Roman"/>
          <w:color w:val="000000"/>
          <w:sz w:val="24"/>
          <w:szCs w:val="24"/>
        </w:rPr>
        <w:t>Gresh</w:t>
      </w:r>
      <w:proofErr w:type="spellEnd"/>
      <w:r w:rsidRPr="00421BB8">
        <w:rPr>
          <w:rFonts w:ascii="Times New Roman" w:hAnsi="Times New Roman" w:cs="Times New Roman"/>
          <w:color w:val="000000"/>
          <w:sz w:val="24"/>
          <w:szCs w:val="24"/>
        </w:rPr>
        <w:t xml:space="preserve">, T.J., </w:t>
      </w:r>
      <w:proofErr w:type="spellStart"/>
      <w:r w:rsidRPr="00421BB8">
        <w:rPr>
          <w:rFonts w:ascii="Times New Roman" w:hAnsi="Times New Roman" w:cs="Times New Roman"/>
          <w:color w:val="000000"/>
          <w:sz w:val="24"/>
          <w:szCs w:val="24"/>
        </w:rPr>
        <w:t>Lichatowich</w:t>
      </w:r>
      <w:proofErr w:type="spellEnd"/>
      <w:r w:rsidRPr="00421BB8">
        <w:rPr>
          <w:rFonts w:ascii="Times New Roman" w:hAnsi="Times New Roman" w:cs="Times New Roman"/>
          <w:color w:val="000000"/>
          <w:sz w:val="24"/>
          <w:szCs w:val="24"/>
        </w:rPr>
        <w:t xml:space="preserve">, J. and </w:t>
      </w:r>
      <w:proofErr w:type="spellStart"/>
      <w:r w:rsidRPr="00421BB8">
        <w:rPr>
          <w:rFonts w:ascii="Times New Roman" w:hAnsi="Times New Roman" w:cs="Times New Roman"/>
          <w:color w:val="000000"/>
          <w:sz w:val="24"/>
          <w:szCs w:val="24"/>
        </w:rPr>
        <w:t>Schoonmaker</w:t>
      </w:r>
      <w:proofErr w:type="spellEnd"/>
      <w:r w:rsidRPr="00421BB8">
        <w:rPr>
          <w:rFonts w:ascii="Times New Roman" w:hAnsi="Times New Roman" w:cs="Times New Roman"/>
          <w:color w:val="000000"/>
          <w:sz w:val="24"/>
          <w:szCs w:val="24"/>
        </w:rPr>
        <w:t>, P. 2000. An estimation of historic and current levels of salmon production in the Northeast Pacific ecosystem: evidence of a nutrient deficit in the freshwater systems of the Pacific Northwest. Fisheries 25: 15-21.</w:t>
      </w:r>
    </w:p>
    <w:p w14:paraId="62478433" w14:textId="77777777" w:rsidR="00BE1116" w:rsidRPr="00421BB8" w:rsidRDefault="00BE1116" w:rsidP="008D0F19">
      <w:pPr>
        <w:tabs>
          <w:tab w:val="left" w:pos="567"/>
        </w:tabs>
        <w:spacing w:line="360" w:lineRule="auto"/>
        <w:ind w:left="567" w:hanging="567"/>
        <w:contextualSpacing/>
        <w:rPr>
          <w:rFonts w:ascii="Times New Roman" w:hAnsi="Times New Roman" w:cs="Times New Roman"/>
          <w:sz w:val="24"/>
          <w:szCs w:val="24"/>
        </w:rPr>
      </w:pPr>
      <w:r w:rsidRPr="00421BB8">
        <w:rPr>
          <w:rFonts w:ascii="Times New Roman" w:hAnsi="Times New Roman" w:cs="Times New Roman"/>
          <w:sz w:val="24"/>
          <w:szCs w:val="24"/>
        </w:rPr>
        <w:lastRenderedPageBreak/>
        <w:t>Huntsman, A. G. 1948. Fertility and fertilization of streams. J. Fish. Res. Board Can. 7(5): Fertility and fertilization of streams. 248-253.</w:t>
      </w:r>
    </w:p>
    <w:p w14:paraId="7042A1A7" w14:textId="77777777" w:rsidR="00BE1116" w:rsidRPr="00421BB8" w:rsidRDefault="00BE1116" w:rsidP="008D0F19">
      <w:pPr>
        <w:tabs>
          <w:tab w:val="left" w:pos="567"/>
        </w:tabs>
        <w:spacing w:line="360" w:lineRule="auto"/>
        <w:ind w:left="567" w:hanging="567"/>
        <w:contextualSpacing/>
        <w:rPr>
          <w:rFonts w:ascii="Times New Roman" w:hAnsi="Times New Roman" w:cs="Times New Roman"/>
          <w:sz w:val="24"/>
          <w:szCs w:val="24"/>
        </w:rPr>
      </w:pPr>
      <w:r w:rsidRPr="00421BB8">
        <w:rPr>
          <w:rFonts w:ascii="Times New Roman" w:hAnsi="Times New Roman" w:cs="Times New Roman"/>
          <w:sz w:val="24"/>
          <w:szCs w:val="24"/>
        </w:rPr>
        <w:t xml:space="preserve">Johnston, N. T., C. J. Perrin, P. A. Slaney, and B. R. Ward. 1990. Increased juvenile salmonid growth by whole-river fertilization. Can. J. Fish. </w:t>
      </w:r>
      <w:proofErr w:type="spellStart"/>
      <w:r w:rsidRPr="00421BB8">
        <w:rPr>
          <w:rFonts w:ascii="Times New Roman" w:hAnsi="Times New Roman" w:cs="Times New Roman"/>
          <w:sz w:val="24"/>
          <w:szCs w:val="24"/>
        </w:rPr>
        <w:t>Aquat</w:t>
      </w:r>
      <w:proofErr w:type="spellEnd"/>
      <w:r w:rsidRPr="00421BB8">
        <w:rPr>
          <w:rFonts w:ascii="Times New Roman" w:hAnsi="Times New Roman" w:cs="Times New Roman"/>
          <w:sz w:val="24"/>
          <w:szCs w:val="24"/>
        </w:rPr>
        <w:t xml:space="preserve">. Sci. 47:862-872. Kline, T. C. Jr., J. J. Goering, O. A. </w:t>
      </w:r>
      <w:proofErr w:type="spellStart"/>
      <w:r w:rsidRPr="00421BB8">
        <w:rPr>
          <w:rFonts w:ascii="Times New Roman" w:hAnsi="Times New Roman" w:cs="Times New Roman"/>
          <w:sz w:val="24"/>
          <w:szCs w:val="24"/>
        </w:rPr>
        <w:t>Mathisen</w:t>
      </w:r>
      <w:proofErr w:type="spellEnd"/>
      <w:r w:rsidRPr="00421BB8">
        <w:rPr>
          <w:rFonts w:ascii="Times New Roman" w:hAnsi="Times New Roman" w:cs="Times New Roman"/>
          <w:sz w:val="24"/>
          <w:szCs w:val="24"/>
        </w:rPr>
        <w:t>, P. H. Poe,</w:t>
      </w:r>
    </w:p>
    <w:p w14:paraId="0E8BF0BB" w14:textId="77777777" w:rsidR="00BE1116" w:rsidRPr="00421BB8" w:rsidRDefault="00BE1116" w:rsidP="008D0F19">
      <w:pPr>
        <w:tabs>
          <w:tab w:val="left" w:pos="567"/>
        </w:tabs>
        <w:spacing w:line="360" w:lineRule="auto"/>
        <w:ind w:left="567" w:hanging="567"/>
        <w:contextualSpacing/>
        <w:rPr>
          <w:rFonts w:ascii="Times New Roman" w:hAnsi="Times New Roman" w:cs="Times New Roman"/>
          <w:sz w:val="24"/>
          <w:szCs w:val="24"/>
        </w:rPr>
      </w:pPr>
      <w:r w:rsidRPr="00421BB8">
        <w:rPr>
          <w:rFonts w:ascii="Times New Roman" w:hAnsi="Times New Roman" w:cs="Times New Roman"/>
          <w:sz w:val="24"/>
          <w:szCs w:val="24"/>
        </w:rPr>
        <w:t xml:space="preserve">Johnston, N. T., J. S. Macdonald, K. J. Hall, and P. J. Tschaplinski. 1997. A preliminary study of the role of sockeye salmon (Oncorhynchus nerka) carcasses as carbon and nitrogen sources for benthic insects and fishes in the "Early Stuart" stock spawning streams, 1050 km from the ocean. B.C. Ministry of Environment, Lands and Parks, Fisheries Branch, Fish. </w:t>
      </w:r>
      <w:proofErr w:type="spellStart"/>
      <w:r w:rsidRPr="00421BB8">
        <w:rPr>
          <w:rFonts w:ascii="Times New Roman" w:hAnsi="Times New Roman" w:cs="Times New Roman"/>
          <w:sz w:val="24"/>
          <w:szCs w:val="24"/>
        </w:rPr>
        <w:t>Proj</w:t>
      </w:r>
      <w:proofErr w:type="spellEnd"/>
      <w:r w:rsidRPr="00421BB8">
        <w:rPr>
          <w:rFonts w:ascii="Times New Roman" w:hAnsi="Times New Roman" w:cs="Times New Roman"/>
          <w:sz w:val="24"/>
          <w:szCs w:val="24"/>
        </w:rPr>
        <w:t>. Rep. No. RD55, Victoria, BC.</w:t>
      </w:r>
    </w:p>
    <w:p w14:paraId="51C3436D" w14:textId="77777777" w:rsidR="00BE1116" w:rsidRPr="00D15123" w:rsidRDefault="00BE1116" w:rsidP="008D0F19">
      <w:pPr>
        <w:tabs>
          <w:tab w:val="left" w:pos="567"/>
        </w:tabs>
        <w:spacing w:line="360" w:lineRule="auto"/>
        <w:ind w:left="567" w:hanging="567"/>
        <w:contextualSpacing/>
        <w:rPr>
          <w:rFonts w:ascii="Times New Roman" w:hAnsi="Times New Roman" w:cs="Times New Roman"/>
          <w:sz w:val="24"/>
          <w:szCs w:val="24"/>
        </w:rPr>
      </w:pPr>
      <w:r w:rsidRPr="00421BB8">
        <w:rPr>
          <w:rFonts w:ascii="Times New Roman" w:hAnsi="Times New Roman" w:cs="Times New Roman"/>
          <w:spacing w:val="-3"/>
          <w:sz w:val="24"/>
          <w:szCs w:val="24"/>
          <w:lang w:val="en-GB"/>
        </w:rPr>
        <w:t xml:space="preserve">Johnston, N.T., M.D. Stamford, K.I Ashley and K. Tsumura. 1999. Responses of rainbow trout </w:t>
      </w:r>
      <w:r w:rsidRPr="00D15123">
        <w:rPr>
          <w:rFonts w:ascii="Times New Roman" w:hAnsi="Times New Roman" w:cs="Times New Roman"/>
          <w:spacing w:val="-3"/>
          <w:sz w:val="24"/>
          <w:szCs w:val="24"/>
          <w:lang w:val="en-GB"/>
        </w:rPr>
        <w:t xml:space="preserve">(Oncorhynchus mykiss) and their prey to inorganic fertilization of an oligotrophic montane lake. Can. J. Fish. </w:t>
      </w:r>
      <w:proofErr w:type="spellStart"/>
      <w:r w:rsidRPr="00D15123">
        <w:rPr>
          <w:rFonts w:ascii="Times New Roman" w:hAnsi="Times New Roman" w:cs="Times New Roman"/>
          <w:spacing w:val="-3"/>
          <w:sz w:val="24"/>
          <w:szCs w:val="24"/>
          <w:lang w:val="en-GB"/>
        </w:rPr>
        <w:t>Aquat</w:t>
      </w:r>
      <w:proofErr w:type="spellEnd"/>
      <w:r w:rsidRPr="00D15123">
        <w:rPr>
          <w:rFonts w:ascii="Times New Roman" w:hAnsi="Times New Roman" w:cs="Times New Roman"/>
          <w:spacing w:val="-3"/>
          <w:sz w:val="24"/>
          <w:szCs w:val="24"/>
          <w:lang w:val="en-GB"/>
        </w:rPr>
        <w:t>. Sci. 56:1011-1025.</w:t>
      </w:r>
    </w:p>
    <w:p w14:paraId="22A61AC8" w14:textId="77777777" w:rsidR="00BE1116" w:rsidRPr="00D15123" w:rsidRDefault="00BE1116" w:rsidP="008D0F19">
      <w:pPr>
        <w:tabs>
          <w:tab w:val="left" w:pos="567"/>
        </w:tabs>
        <w:spacing w:line="360" w:lineRule="auto"/>
        <w:ind w:left="567" w:hanging="567"/>
        <w:contextualSpacing/>
        <w:rPr>
          <w:rFonts w:ascii="Times New Roman" w:hAnsi="Times New Roman" w:cs="Times New Roman"/>
          <w:sz w:val="24"/>
          <w:szCs w:val="24"/>
        </w:rPr>
      </w:pPr>
      <w:r w:rsidRPr="00D15123">
        <w:rPr>
          <w:rFonts w:ascii="Times New Roman" w:hAnsi="Times New Roman" w:cs="Times New Roman"/>
          <w:sz w:val="24"/>
          <w:szCs w:val="24"/>
        </w:rPr>
        <w:t xml:space="preserve">Kline, T. C. Jr., J. J. Goering, O. A. </w:t>
      </w:r>
      <w:proofErr w:type="spellStart"/>
      <w:r w:rsidRPr="00D15123">
        <w:rPr>
          <w:rFonts w:ascii="Times New Roman" w:hAnsi="Times New Roman" w:cs="Times New Roman"/>
          <w:sz w:val="24"/>
          <w:szCs w:val="24"/>
        </w:rPr>
        <w:t>Mathisen</w:t>
      </w:r>
      <w:proofErr w:type="spellEnd"/>
      <w:r w:rsidRPr="00D15123">
        <w:rPr>
          <w:rFonts w:ascii="Times New Roman" w:hAnsi="Times New Roman" w:cs="Times New Roman"/>
          <w:sz w:val="24"/>
          <w:szCs w:val="24"/>
        </w:rPr>
        <w:t xml:space="preserve">, P. H. Poe, P. L. Parker, and R. S. Scanlan. 1993. Recycling of elements transported upstream by runs of Pacific salmon: II. 15N and 13 C evidence in the Kvichak River watershed, Bristol Bay, southwestern Alaska. Can. J. Fish. </w:t>
      </w:r>
      <w:proofErr w:type="spellStart"/>
      <w:r w:rsidRPr="00D15123">
        <w:rPr>
          <w:rFonts w:ascii="Times New Roman" w:hAnsi="Times New Roman" w:cs="Times New Roman"/>
          <w:sz w:val="24"/>
          <w:szCs w:val="24"/>
        </w:rPr>
        <w:t>Aquat</w:t>
      </w:r>
      <w:proofErr w:type="spellEnd"/>
      <w:r w:rsidRPr="00D15123">
        <w:rPr>
          <w:rFonts w:ascii="Times New Roman" w:hAnsi="Times New Roman" w:cs="Times New Roman"/>
          <w:sz w:val="24"/>
          <w:szCs w:val="24"/>
        </w:rPr>
        <w:t>. Sci. 50:2,350-2,365.</w:t>
      </w:r>
    </w:p>
    <w:p w14:paraId="0ECA4115" w14:textId="77777777" w:rsidR="00BE1116" w:rsidRPr="00D15123" w:rsidRDefault="00BE1116" w:rsidP="008D0F19">
      <w:pPr>
        <w:tabs>
          <w:tab w:val="left" w:pos="567"/>
        </w:tabs>
        <w:spacing w:line="360" w:lineRule="auto"/>
        <w:ind w:left="567" w:hanging="567"/>
        <w:contextualSpacing/>
        <w:rPr>
          <w:rFonts w:ascii="Times New Roman" w:hAnsi="Times New Roman" w:cs="Times New Roman"/>
          <w:sz w:val="24"/>
          <w:szCs w:val="24"/>
        </w:rPr>
      </w:pPr>
      <w:proofErr w:type="spellStart"/>
      <w:r w:rsidRPr="00D15123">
        <w:rPr>
          <w:rFonts w:ascii="Times New Roman" w:hAnsi="Times New Roman" w:cs="Times New Roman"/>
          <w:sz w:val="24"/>
          <w:szCs w:val="24"/>
        </w:rPr>
        <w:t>Krokhin</w:t>
      </w:r>
      <w:proofErr w:type="spellEnd"/>
      <w:r w:rsidRPr="00D15123">
        <w:rPr>
          <w:rFonts w:ascii="Times New Roman" w:hAnsi="Times New Roman" w:cs="Times New Roman"/>
          <w:sz w:val="24"/>
          <w:szCs w:val="24"/>
        </w:rPr>
        <w:t xml:space="preserve">, E. M. 1959. (On the effect of the number of spawned-out sockeye salmon (Oncorhynchus nerka) in a lake on its supply of biogenic elements.) </w:t>
      </w:r>
      <w:proofErr w:type="spellStart"/>
      <w:r w:rsidRPr="00D15123">
        <w:rPr>
          <w:rFonts w:ascii="Times New Roman" w:hAnsi="Times New Roman" w:cs="Times New Roman"/>
          <w:sz w:val="24"/>
          <w:szCs w:val="24"/>
        </w:rPr>
        <w:t>Dokl</w:t>
      </w:r>
      <w:proofErr w:type="spellEnd"/>
      <w:r w:rsidRPr="00D15123">
        <w:rPr>
          <w:rFonts w:ascii="Times New Roman" w:hAnsi="Times New Roman" w:cs="Times New Roman"/>
          <w:sz w:val="24"/>
          <w:szCs w:val="24"/>
        </w:rPr>
        <w:t xml:space="preserve">. </w:t>
      </w:r>
      <w:proofErr w:type="spellStart"/>
      <w:r w:rsidRPr="00D15123">
        <w:rPr>
          <w:rFonts w:ascii="Times New Roman" w:hAnsi="Times New Roman" w:cs="Times New Roman"/>
          <w:sz w:val="24"/>
          <w:szCs w:val="24"/>
        </w:rPr>
        <w:t>Akad</w:t>
      </w:r>
      <w:proofErr w:type="spellEnd"/>
      <w:r w:rsidRPr="00D15123">
        <w:rPr>
          <w:rFonts w:ascii="Times New Roman" w:hAnsi="Times New Roman" w:cs="Times New Roman"/>
          <w:sz w:val="24"/>
          <w:szCs w:val="24"/>
        </w:rPr>
        <w:t xml:space="preserve">. </w:t>
      </w:r>
      <w:proofErr w:type="spellStart"/>
      <w:r w:rsidRPr="00D15123">
        <w:rPr>
          <w:rFonts w:ascii="Times New Roman" w:hAnsi="Times New Roman" w:cs="Times New Roman"/>
          <w:sz w:val="24"/>
          <w:szCs w:val="24"/>
        </w:rPr>
        <w:t>Nauk</w:t>
      </w:r>
      <w:proofErr w:type="spellEnd"/>
      <w:r w:rsidRPr="00D15123">
        <w:rPr>
          <w:rFonts w:ascii="Times New Roman" w:hAnsi="Times New Roman" w:cs="Times New Roman"/>
          <w:sz w:val="24"/>
          <w:szCs w:val="24"/>
        </w:rPr>
        <w:t xml:space="preserve"> SSST 128 (3) :626-627. (Fish. Res. Board Can. </w:t>
      </w:r>
      <w:proofErr w:type="gramStart"/>
      <w:r w:rsidRPr="00D15123">
        <w:rPr>
          <w:rFonts w:ascii="Times New Roman" w:hAnsi="Times New Roman" w:cs="Times New Roman"/>
          <w:sz w:val="24"/>
          <w:szCs w:val="24"/>
        </w:rPr>
        <w:t>Trans!.</w:t>
      </w:r>
      <w:proofErr w:type="gramEnd"/>
      <w:r w:rsidRPr="00D15123">
        <w:rPr>
          <w:rFonts w:ascii="Times New Roman" w:hAnsi="Times New Roman" w:cs="Times New Roman"/>
          <w:sz w:val="24"/>
          <w:szCs w:val="24"/>
        </w:rPr>
        <w:t xml:space="preserve"> Ser. 417.) 1967. </w:t>
      </w:r>
    </w:p>
    <w:p w14:paraId="37CA1BDF" w14:textId="77777777" w:rsidR="00BE1116" w:rsidRPr="00D15123" w:rsidRDefault="00BE1116" w:rsidP="008D0F19">
      <w:pPr>
        <w:tabs>
          <w:tab w:val="left" w:pos="567"/>
        </w:tabs>
        <w:spacing w:line="360" w:lineRule="auto"/>
        <w:ind w:left="567" w:hanging="567"/>
        <w:contextualSpacing/>
        <w:rPr>
          <w:rFonts w:ascii="Times New Roman" w:hAnsi="Times New Roman" w:cs="Times New Roman"/>
          <w:sz w:val="24"/>
          <w:szCs w:val="24"/>
        </w:rPr>
      </w:pPr>
      <w:proofErr w:type="spellStart"/>
      <w:r w:rsidRPr="00D15123">
        <w:rPr>
          <w:rFonts w:ascii="Times New Roman" w:hAnsi="Times New Roman" w:cs="Times New Roman"/>
          <w:sz w:val="24"/>
          <w:szCs w:val="24"/>
        </w:rPr>
        <w:t>Krokhin</w:t>
      </w:r>
      <w:proofErr w:type="spellEnd"/>
      <w:r w:rsidRPr="00D15123">
        <w:rPr>
          <w:rFonts w:ascii="Times New Roman" w:hAnsi="Times New Roman" w:cs="Times New Roman"/>
          <w:sz w:val="24"/>
          <w:szCs w:val="24"/>
        </w:rPr>
        <w:t xml:space="preserve">, E. </w:t>
      </w:r>
      <w:proofErr w:type="gramStart"/>
      <w:r w:rsidRPr="00D15123">
        <w:rPr>
          <w:rFonts w:ascii="Times New Roman" w:hAnsi="Times New Roman" w:cs="Times New Roman"/>
          <w:sz w:val="24"/>
          <w:szCs w:val="24"/>
        </w:rPr>
        <w:t>M .</w:t>
      </w:r>
      <w:proofErr w:type="gramEnd"/>
      <w:r w:rsidRPr="00D15123">
        <w:rPr>
          <w:rFonts w:ascii="Times New Roman" w:hAnsi="Times New Roman" w:cs="Times New Roman"/>
          <w:sz w:val="24"/>
          <w:szCs w:val="24"/>
        </w:rPr>
        <w:t xml:space="preserve"> 1967. Influence on the intensity of passage of the sockeye salmon (Oncorhynchus nerka </w:t>
      </w:r>
      <w:proofErr w:type="spellStart"/>
      <w:r w:rsidRPr="00D15123">
        <w:rPr>
          <w:rFonts w:ascii="Times New Roman" w:hAnsi="Times New Roman" w:cs="Times New Roman"/>
          <w:sz w:val="24"/>
          <w:szCs w:val="24"/>
        </w:rPr>
        <w:t>Walb</w:t>
      </w:r>
      <w:proofErr w:type="spellEnd"/>
      <w:r w:rsidRPr="00D15123">
        <w:rPr>
          <w:rFonts w:ascii="Times New Roman" w:hAnsi="Times New Roman" w:cs="Times New Roman"/>
          <w:sz w:val="24"/>
          <w:szCs w:val="24"/>
        </w:rPr>
        <w:t xml:space="preserve">.) on the phosphate content of spawning lakes. </w:t>
      </w:r>
      <w:proofErr w:type="spellStart"/>
      <w:r w:rsidRPr="00D15123">
        <w:rPr>
          <w:rFonts w:ascii="Times New Roman" w:hAnsi="Times New Roman" w:cs="Times New Roman"/>
          <w:sz w:val="24"/>
          <w:szCs w:val="24"/>
        </w:rPr>
        <w:t>Izdatel</w:t>
      </w:r>
      <w:proofErr w:type="spellEnd"/>
      <w:r w:rsidRPr="00D15123">
        <w:rPr>
          <w:rFonts w:ascii="Times New Roman" w:hAnsi="Times New Roman" w:cs="Times New Roman"/>
          <w:sz w:val="24"/>
          <w:szCs w:val="24"/>
        </w:rPr>
        <w:t xml:space="preserve">'- </w:t>
      </w:r>
      <w:proofErr w:type="spellStart"/>
      <w:r w:rsidRPr="00D15123">
        <w:rPr>
          <w:rFonts w:ascii="Times New Roman" w:hAnsi="Times New Roman" w:cs="Times New Roman"/>
          <w:sz w:val="24"/>
          <w:szCs w:val="24"/>
        </w:rPr>
        <w:t>stvo</w:t>
      </w:r>
      <w:proofErr w:type="spellEnd"/>
      <w:r w:rsidRPr="00D15123">
        <w:rPr>
          <w:rFonts w:ascii="Times New Roman" w:hAnsi="Times New Roman" w:cs="Times New Roman"/>
          <w:sz w:val="24"/>
          <w:szCs w:val="24"/>
        </w:rPr>
        <w:t xml:space="preserve"> "</w:t>
      </w:r>
      <w:proofErr w:type="spellStart"/>
      <w:r w:rsidRPr="00D15123">
        <w:rPr>
          <w:rFonts w:ascii="Times New Roman" w:hAnsi="Times New Roman" w:cs="Times New Roman"/>
          <w:sz w:val="24"/>
          <w:szCs w:val="24"/>
        </w:rPr>
        <w:t>Nauka</w:t>
      </w:r>
      <w:proofErr w:type="spellEnd"/>
      <w:r w:rsidRPr="00D15123">
        <w:rPr>
          <w:rFonts w:ascii="Times New Roman" w:hAnsi="Times New Roman" w:cs="Times New Roman"/>
          <w:sz w:val="24"/>
          <w:szCs w:val="24"/>
        </w:rPr>
        <w:t xml:space="preserve">" Leningrad 15 :26-31. (Fish. Res. Board Can. </w:t>
      </w:r>
      <w:proofErr w:type="spellStart"/>
      <w:r w:rsidRPr="00D15123">
        <w:rPr>
          <w:rFonts w:ascii="Times New Roman" w:hAnsi="Times New Roman" w:cs="Times New Roman"/>
          <w:sz w:val="24"/>
          <w:szCs w:val="24"/>
        </w:rPr>
        <w:t>TransL</w:t>
      </w:r>
      <w:proofErr w:type="spellEnd"/>
      <w:r w:rsidRPr="00D15123">
        <w:rPr>
          <w:rFonts w:ascii="Times New Roman" w:hAnsi="Times New Roman" w:cs="Times New Roman"/>
          <w:sz w:val="24"/>
          <w:szCs w:val="24"/>
        </w:rPr>
        <w:t xml:space="preserve"> Ser. 1273.)</w:t>
      </w:r>
    </w:p>
    <w:p w14:paraId="7DBBBFE7" w14:textId="77777777" w:rsidR="00BE1116" w:rsidRPr="00D15123" w:rsidRDefault="00BE1116" w:rsidP="008D0F19">
      <w:pPr>
        <w:tabs>
          <w:tab w:val="left" w:pos="567"/>
        </w:tabs>
        <w:spacing w:line="360" w:lineRule="auto"/>
        <w:ind w:left="567" w:hanging="567"/>
        <w:contextualSpacing/>
        <w:rPr>
          <w:rFonts w:ascii="Times New Roman" w:hAnsi="Times New Roman" w:cs="Times New Roman"/>
          <w:sz w:val="24"/>
          <w:szCs w:val="24"/>
        </w:rPr>
      </w:pPr>
      <w:r w:rsidRPr="00D15123">
        <w:rPr>
          <w:rFonts w:ascii="Times New Roman" w:hAnsi="Times New Roman" w:cs="Times New Roman"/>
          <w:sz w:val="24"/>
          <w:szCs w:val="24"/>
        </w:rPr>
        <w:t>Langford, R. R. 1950. Fertilization of lakes in Algonquin Park, Ontario. Trans. Am. Fish Soc. 78: 133-144.</w:t>
      </w:r>
    </w:p>
    <w:p w14:paraId="60FEC249" w14:textId="77777777" w:rsidR="00BE1116" w:rsidRPr="00D15123" w:rsidRDefault="00BE1116" w:rsidP="008D0F19">
      <w:pPr>
        <w:tabs>
          <w:tab w:val="left" w:pos="567"/>
        </w:tabs>
        <w:spacing w:line="360" w:lineRule="auto"/>
        <w:ind w:left="567" w:hanging="567"/>
        <w:contextualSpacing/>
        <w:rPr>
          <w:rFonts w:ascii="Times New Roman" w:hAnsi="Times New Roman" w:cs="Times New Roman"/>
          <w:sz w:val="24"/>
          <w:szCs w:val="24"/>
        </w:rPr>
      </w:pPr>
      <w:r w:rsidRPr="00D15123">
        <w:rPr>
          <w:rFonts w:ascii="Times New Roman" w:hAnsi="Times New Roman" w:cs="Times New Roman"/>
          <w:sz w:val="24"/>
          <w:szCs w:val="24"/>
        </w:rPr>
        <w:t>Larkin, G.A. and P.A. Slaney. 1997. Implications of trends in marine-derived nutrient influx to south coastal British Columbia salmonid production.  Fisheries 22:16-23.</w:t>
      </w:r>
    </w:p>
    <w:p w14:paraId="7B39B2B2" w14:textId="77777777" w:rsidR="00BE1116" w:rsidRPr="00D15123" w:rsidRDefault="00BE1116" w:rsidP="008D0F19">
      <w:pPr>
        <w:tabs>
          <w:tab w:val="left" w:pos="567"/>
        </w:tabs>
        <w:spacing w:line="360" w:lineRule="auto"/>
        <w:ind w:left="567" w:hanging="567"/>
        <w:contextualSpacing/>
        <w:rPr>
          <w:rFonts w:ascii="Times New Roman" w:hAnsi="Times New Roman" w:cs="Times New Roman"/>
          <w:sz w:val="24"/>
          <w:szCs w:val="24"/>
        </w:rPr>
      </w:pPr>
      <w:proofErr w:type="spellStart"/>
      <w:r w:rsidRPr="00D15123">
        <w:rPr>
          <w:rFonts w:ascii="Times New Roman" w:hAnsi="Times New Roman" w:cs="Times New Roman"/>
          <w:sz w:val="24"/>
          <w:szCs w:val="24"/>
        </w:rPr>
        <w:t>Lebrasseur</w:t>
      </w:r>
      <w:proofErr w:type="spellEnd"/>
      <w:r w:rsidRPr="00D15123">
        <w:rPr>
          <w:rFonts w:ascii="Times New Roman" w:hAnsi="Times New Roman" w:cs="Times New Roman"/>
          <w:sz w:val="24"/>
          <w:szCs w:val="24"/>
        </w:rPr>
        <w:t>, R. J., and O. D. Kennedy. 1972. The fertilization of Great Central Lake. II. Zooplankton standing stock. Fish. Bull., U.S. 70: 25-36.</w:t>
      </w:r>
    </w:p>
    <w:p w14:paraId="01D0C018" w14:textId="77777777" w:rsidR="00BE1116" w:rsidRPr="00D15123" w:rsidRDefault="00BE1116" w:rsidP="008D0F19">
      <w:pPr>
        <w:tabs>
          <w:tab w:val="left" w:pos="567"/>
        </w:tabs>
        <w:spacing w:line="360" w:lineRule="auto"/>
        <w:ind w:left="567" w:hanging="567"/>
        <w:contextualSpacing/>
        <w:rPr>
          <w:rFonts w:ascii="Times New Roman" w:hAnsi="Times New Roman" w:cs="Times New Roman"/>
          <w:sz w:val="24"/>
          <w:szCs w:val="24"/>
        </w:rPr>
      </w:pPr>
      <w:proofErr w:type="spellStart"/>
      <w:r w:rsidRPr="00D15123">
        <w:rPr>
          <w:rFonts w:ascii="Times New Roman" w:hAnsi="Times New Roman" w:cs="Times New Roman"/>
          <w:sz w:val="24"/>
          <w:szCs w:val="24"/>
        </w:rPr>
        <w:lastRenderedPageBreak/>
        <w:t>Mathisen</w:t>
      </w:r>
      <w:proofErr w:type="spellEnd"/>
      <w:r w:rsidRPr="00D15123">
        <w:rPr>
          <w:rFonts w:ascii="Times New Roman" w:hAnsi="Times New Roman" w:cs="Times New Roman"/>
          <w:sz w:val="24"/>
          <w:szCs w:val="24"/>
        </w:rPr>
        <w:t xml:space="preserve">, O. A., P. L. Parker, J. J. Goering, T. C. Kline, P. H. Poe, and R. S. </w:t>
      </w:r>
      <w:proofErr w:type="spellStart"/>
      <w:r w:rsidRPr="00D15123">
        <w:rPr>
          <w:rFonts w:ascii="Times New Roman" w:hAnsi="Times New Roman" w:cs="Times New Roman"/>
          <w:sz w:val="24"/>
          <w:szCs w:val="24"/>
        </w:rPr>
        <w:t>Scalan</w:t>
      </w:r>
      <w:proofErr w:type="spellEnd"/>
      <w:r w:rsidRPr="00D15123">
        <w:rPr>
          <w:rFonts w:ascii="Times New Roman" w:hAnsi="Times New Roman" w:cs="Times New Roman"/>
          <w:sz w:val="24"/>
          <w:szCs w:val="24"/>
        </w:rPr>
        <w:t xml:space="preserve">. 1988. Recycling of marine elements transported into freshwater systems by anadromous salmon. </w:t>
      </w:r>
      <w:proofErr w:type="spellStart"/>
      <w:r w:rsidRPr="00D15123">
        <w:rPr>
          <w:rFonts w:ascii="Times New Roman" w:hAnsi="Times New Roman" w:cs="Times New Roman"/>
          <w:sz w:val="24"/>
          <w:szCs w:val="24"/>
        </w:rPr>
        <w:t>Verh</w:t>
      </w:r>
      <w:proofErr w:type="spellEnd"/>
      <w:r w:rsidRPr="00D15123">
        <w:rPr>
          <w:rFonts w:ascii="Times New Roman" w:hAnsi="Times New Roman" w:cs="Times New Roman"/>
          <w:sz w:val="24"/>
          <w:szCs w:val="24"/>
        </w:rPr>
        <w:t xml:space="preserve">. Internat. Verein. </w:t>
      </w:r>
      <w:proofErr w:type="spellStart"/>
      <w:r w:rsidRPr="00D15123">
        <w:rPr>
          <w:rFonts w:ascii="Times New Roman" w:hAnsi="Times New Roman" w:cs="Times New Roman"/>
          <w:sz w:val="24"/>
          <w:szCs w:val="24"/>
        </w:rPr>
        <w:t>Limnol</w:t>
      </w:r>
      <w:proofErr w:type="spellEnd"/>
      <w:r w:rsidRPr="00D15123">
        <w:rPr>
          <w:rFonts w:ascii="Times New Roman" w:hAnsi="Times New Roman" w:cs="Times New Roman"/>
          <w:sz w:val="24"/>
          <w:szCs w:val="24"/>
        </w:rPr>
        <w:t>. 23:2,249-2,258.</w:t>
      </w:r>
    </w:p>
    <w:p w14:paraId="2495BB5C" w14:textId="77777777" w:rsidR="00BE1116" w:rsidRPr="00811E00" w:rsidRDefault="00BE1116" w:rsidP="008D0F19">
      <w:pPr>
        <w:spacing w:line="360" w:lineRule="auto"/>
        <w:ind w:left="567" w:hanging="567"/>
        <w:contextualSpacing/>
        <w:rPr>
          <w:rStyle w:val="BodyTextChar"/>
          <w:rFonts w:eastAsiaTheme="minorHAnsi"/>
          <w:sz w:val="24"/>
        </w:rPr>
      </w:pPr>
      <w:proofErr w:type="spellStart"/>
      <w:r w:rsidRPr="00811E00">
        <w:rPr>
          <w:rStyle w:val="BodyTextChar"/>
          <w:rFonts w:eastAsiaTheme="minorHAnsi"/>
          <w:sz w:val="24"/>
        </w:rPr>
        <w:t>Milbrink</w:t>
      </w:r>
      <w:proofErr w:type="spellEnd"/>
      <w:r w:rsidRPr="00811E00">
        <w:rPr>
          <w:rStyle w:val="BodyTextChar"/>
          <w:rFonts w:eastAsiaTheme="minorHAnsi"/>
          <w:sz w:val="24"/>
        </w:rPr>
        <w:t xml:space="preserve">, G. and S. Holmgren. 1981. Fish species interactions in a fertilized reservoir. Report Institute of Freshwater Research, </w:t>
      </w:r>
      <w:proofErr w:type="spellStart"/>
      <w:r w:rsidRPr="00811E00">
        <w:rPr>
          <w:rStyle w:val="BodyTextChar"/>
          <w:rFonts w:eastAsiaTheme="minorHAnsi"/>
          <w:sz w:val="24"/>
        </w:rPr>
        <w:t>Drottningholm</w:t>
      </w:r>
      <w:proofErr w:type="spellEnd"/>
      <w:r w:rsidRPr="00811E00">
        <w:rPr>
          <w:rStyle w:val="BodyTextChar"/>
          <w:rFonts w:eastAsiaTheme="minorHAnsi"/>
          <w:sz w:val="24"/>
        </w:rPr>
        <w:t>, Sweden, 59:121-127.</w:t>
      </w:r>
    </w:p>
    <w:p w14:paraId="148FE72D" w14:textId="77777777" w:rsidR="00D15123" w:rsidRPr="00811E00" w:rsidRDefault="00BE1116" w:rsidP="008D0F19">
      <w:pPr>
        <w:spacing w:line="360" w:lineRule="auto"/>
        <w:ind w:left="567" w:hanging="567"/>
        <w:contextualSpacing/>
        <w:rPr>
          <w:rFonts w:ascii="Times New Roman" w:hAnsi="Times New Roman" w:cs="Times New Roman"/>
          <w:color w:val="333333"/>
          <w:sz w:val="24"/>
          <w:szCs w:val="24"/>
          <w:shd w:val="clear" w:color="auto" w:fill="FFFFFF"/>
        </w:rPr>
      </w:pPr>
      <w:proofErr w:type="spellStart"/>
      <w:r w:rsidRPr="00811E00">
        <w:rPr>
          <w:rFonts w:ascii="Times New Roman" w:hAnsi="Times New Roman" w:cs="Times New Roman"/>
          <w:color w:val="333333"/>
          <w:sz w:val="24"/>
          <w:szCs w:val="24"/>
          <w:shd w:val="clear" w:color="auto" w:fill="FFFFFF"/>
        </w:rPr>
        <w:t>Milbrink</w:t>
      </w:r>
      <w:proofErr w:type="spellEnd"/>
      <w:r w:rsidRPr="00811E00">
        <w:rPr>
          <w:rFonts w:ascii="Times New Roman" w:hAnsi="Times New Roman" w:cs="Times New Roman"/>
          <w:color w:val="333333"/>
          <w:sz w:val="24"/>
          <w:szCs w:val="24"/>
          <w:shd w:val="clear" w:color="auto" w:fill="FFFFFF"/>
        </w:rPr>
        <w:t xml:space="preserve">, G, T. </w:t>
      </w:r>
      <w:proofErr w:type="spellStart"/>
      <w:r w:rsidRPr="00811E00">
        <w:rPr>
          <w:rFonts w:ascii="Times New Roman" w:hAnsi="Times New Roman" w:cs="Times New Roman"/>
          <w:color w:val="333333"/>
          <w:sz w:val="24"/>
          <w:szCs w:val="24"/>
          <w:shd w:val="clear" w:color="auto" w:fill="FFFFFF"/>
        </w:rPr>
        <w:t>Vrede</w:t>
      </w:r>
      <w:proofErr w:type="spellEnd"/>
      <w:r w:rsidRPr="00811E00">
        <w:rPr>
          <w:rFonts w:ascii="Times New Roman" w:hAnsi="Times New Roman" w:cs="Times New Roman"/>
          <w:color w:val="333333"/>
          <w:sz w:val="24"/>
          <w:szCs w:val="24"/>
          <w:shd w:val="clear" w:color="auto" w:fill="FFFFFF"/>
        </w:rPr>
        <w:t xml:space="preserve">, L. J. </w:t>
      </w:r>
      <w:proofErr w:type="spellStart"/>
      <w:r w:rsidRPr="00811E00">
        <w:rPr>
          <w:rFonts w:ascii="Times New Roman" w:hAnsi="Times New Roman" w:cs="Times New Roman"/>
          <w:color w:val="333333"/>
          <w:sz w:val="24"/>
          <w:szCs w:val="24"/>
          <w:shd w:val="clear" w:color="auto" w:fill="FFFFFF"/>
        </w:rPr>
        <w:t>Tranvik</w:t>
      </w:r>
      <w:proofErr w:type="spellEnd"/>
      <w:r w:rsidRPr="00811E00">
        <w:rPr>
          <w:rFonts w:ascii="Times New Roman" w:hAnsi="Times New Roman" w:cs="Times New Roman"/>
          <w:color w:val="333333"/>
          <w:sz w:val="24"/>
          <w:szCs w:val="24"/>
          <w:shd w:val="clear" w:color="auto" w:fill="FFFFFF"/>
        </w:rPr>
        <w:t xml:space="preserve"> and E Rydin</w:t>
      </w:r>
      <w:r w:rsidRPr="00811E00">
        <w:rPr>
          <w:rFonts w:ascii="Times New Roman" w:hAnsi="Times New Roman" w:cs="Times New Roman"/>
          <w:iCs/>
          <w:sz w:val="24"/>
          <w:szCs w:val="24"/>
          <w:bdr w:val="none" w:sz="0" w:space="0" w:color="auto" w:frame="1"/>
          <w:shd w:val="clear" w:color="auto" w:fill="FFFFFF"/>
        </w:rPr>
        <w:t>.</w:t>
      </w:r>
      <w:r w:rsidRPr="00811E00">
        <w:rPr>
          <w:rFonts w:ascii="Times New Roman" w:hAnsi="Times New Roman" w:cs="Times New Roman"/>
          <w:color w:val="333333"/>
          <w:sz w:val="24"/>
          <w:szCs w:val="24"/>
        </w:rPr>
        <w:t xml:space="preserve"> 2011. Large-scale and long-term decrease in fish growth following the construction of hydroelectric reservoirs.</w:t>
      </w:r>
      <w:r w:rsidRPr="00811E00">
        <w:rPr>
          <w:rFonts w:ascii="Times New Roman" w:hAnsi="Times New Roman" w:cs="Times New Roman"/>
          <w:i/>
          <w:iCs/>
          <w:color w:val="333333"/>
          <w:sz w:val="24"/>
          <w:szCs w:val="24"/>
          <w:bdr w:val="none" w:sz="0" w:space="0" w:color="auto" w:frame="1"/>
          <w:shd w:val="clear" w:color="auto" w:fill="FFFFFF"/>
        </w:rPr>
        <w:t xml:space="preserve"> </w:t>
      </w:r>
      <w:r w:rsidRPr="00811E00">
        <w:rPr>
          <w:rStyle w:val="BodyTextIndentChar"/>
          <w:rFonts w:eastAsiaTheme="minorHAnsi"/>
          <w:iCs/>
          <w:color w:val="333333"/>
          <w:sz w:val="24"/>
          <w:bdr w:val="none" w:sz="0" w:space="0" w:color="auto" w:frame="1"/>
          <w:shd w:val="clear" w:color="auto" w:fill="FFFFFF"/>
        </w:rPr>
        <w:t xml:space="preserve">Can. J. Fish </w:t>
      </w:r>
      <w:proofErr w:type="spellStart"/>
      <w:r w:rsidRPr="00811E00">
        <w:rPr>
          <w:rStyle w:val="BodyTextIndentChar"/>
          <w:rFonts w:eastAsiaTheme="minorHAnsi"/>
          <w:iCs/>
          <w:color w:val="333333"/>
          <w:sz w:val="24"/>
          <w:bdr w:val="none" w:sz="0" w:space="0" w:color="auto" w:frame="1"/>
          <w:shd w:val="clear" w:color="auto" w:fill="FFFFFF"/>
        </w:rPr>
        <w:t>Aquat</w:t>
      </w:r>
      <w:proofErr w:type="spellEnd"/>
      <w:r w:rsidRPr="00811E00">
        <w:rPr>
          <w:rStyle w:val="BodyTextIndentChar"/>
          <w:rFonts w:eastAsiaTheme="minorHAnsi"/>
          <w:i/>
          <w:iCs/>
          <w:color w:val="333333"/>
          <w:sz w:val="24"/>
          <w:bdr w:val="none" w:sz="0" w:space="0" w:color="auto" w:frame="1"/>
          <w:shd w:val="clear" w:color="auto" w:fill="FFFFFF"/>
        </w:rPr>
        <w:t xml:space="preserve"> </w:t>
      </w:r>
      <w:r w:rsidRPr="00811E00">
        <w:rPr>
          <w:rStyle w:val="BodyTextIndentChar"/>
          <w:rFonts w:eastAsiaTheme="minorHAnsi"/>
          <w:iCs/>
          <w:color w:val="333333"/>
          <w:sz w:val="24"/>
          <w:bdr w:val="none" w:sz="0" w:space="0" w:color="auto" w:frame="1"/>
          <w:shd w:val="clear" w:color="auto" w:fill="FFFFFF"/>
        </w:rPr>
        <w:t>Sci.</w:t>
      </w:r>
      <w:r w:rsidRPr="00811E00">
        <w:rPr>
          <w:rFonts w:ascii="Times New Roman" w:hAnsi="Times New Roman" w:cs="Times New Roman"/>
          <w:color w:val="333333"/>
          <w:sz w:val="24"/>
          <w:szCs w:val="24"/>
          <w:shd w:val="clear" w:color="auto" w:fill="FFFFFF"/>
        </w:rPr>
        <w:t>, 2011, 68(12): 2167-2173.</w:t>
      </w:r>
    </w:p>
    <w:p w14:paraId="44A2E691" w14:textId="77777777" w:rsidR="00D15123" w:rsidRPr="00811E00" w:rsidRDefault="00BE1116" w:rsidP="008D0F19">
      <w:pPr>
        <w:spacing w:line="360" w:lineRule="auto"/>
        <w:ind w:left="567" w:hanging="567"/>
        <w:contextualSpacing/>
        <w:rPr>
          <w:rFonts w:ascii="Times New Roman" w:hAnsi="Times New Roman" w:cs="Times New Roman"/>
          <w:sz w:val="24"/>
          <w:szCs w:val="24"/>
        </w:rPr>
      </w:pPr>
      <w:r w:rsidRPr="00811E00">
        <w:rPr>
          <w:rFonts w:ascii="Times New Roman" w:hAnsi="Times New Roman" w:cs="Times New Roman"/>
          <w:sz w:val="24"/>
          <w:szCs w:val="24"/>
        </w:rPr>
        <w:t xml:space="preserve">Morgan, N. C. 1966. Fertilization experiments in Scottish freshwater lochs. II. Sutherland, 1954. 2. Effects on the bottom fauna. Sci. Invest. </w:t>
      </w:r>
      <w:proofErr w:type="spellStart"/>
      <w:r w:rsidRPr="00811E00">
        <w:rPr>
          <w:rFonts w:ascii="Times New Roman" w:hAnsi="Times New Roman" w:cs="Times New Roman"/>
          <w:sz w:val="24"/>
          <w:szCs w:val="24"/>
        </w:rPr>
        <w:t>Freshw</w:t>
      </w:r>
      <w:proofErr w:type="spellEnd"/>
      <w:r w:rsidRPr="00811E00">
        <w:rPr>
          <w:rFonts w:ascii="Times New Roman" w:hAnsi="Times New Roman" w:cs="Times New Roman"/>
          <w:sz w:val="24"/>
          <w:szCs w:val="24"/>
        </w:rPr>
        <w:t>. Salmon Fish. Res. Scot. Home Dep. 36: 19 p.</w:t>
      </w:r>
    </w:p>
    <w:p w14:paraId="3086365B" w14:textId="77777777" w:rsidR="00D15123" w:rsidRPr="00811E00" w:rsidRDefault="00BE1116" w:rsidP="008D0F19">
      <w:pPr>
        <w:spacing w:line="360" w:lineRule="auto"/>
        <w:ind w:left="567" w:hanging="567"/>
        <w:contextualSpacing/>
        <w:rPr>
          <w:rFonts w:ascii="Times New Roman" w:hAnsi="Times New Roman" w:cs="Times New Roman"/>
          <w:sz w:val="24"/>
          <w:szCs w:val="24"/>
        </w:rPr>
      </w:pPr>
      <w:r w:rsidRPr="00811E00">
        <w:rPr>
          <w:rFonts w:ascii="Times New Roman" w:hAnsi="Times New Roman" w:cs="Times New Roman"/>
          <w:sz w:val="24"/>
          <w:szCs w:val="24"/>
        </w:rPr>
        <w:t xml:space="preserve">Nelson, P. R., AND W. T. </w:t>
      </w:r>
      <w:proofErr w:type="spellStart"/>
      <w:r w:rsidRPr="00811E00">
        <w:rPr>
          <w:rFonts w:ascii="Times New Roman" w:hAnsi="Times New Roman" w:cs="Times New Roman"/>
          <w:sz w:val="24"/>
          <w:szCs w:val="24"/>
        </w:rPr>
        <w:t>Edmonson</w:t>
      </w:r>
      <w:proofErr w:type="spellEnd"/>
      <w:r w:rsidRPr="00811E00">
        <w:rPr>
          <w:rFonts w:ascii="Times New Roman" w:hAnsi="Times New Roman" w:cs="Times New Roman"/>
          <w:sz w:val="24"/>
          <w:szCs w:val="24"/>
        </w:rPr>
        <w:t xml:space="preserve">. 1955. Limnological effects of fertilizing Bare Lake, Alaska. U.S. Fish </w:t>
      </w:r>
      <w:proofErr w:type="gramStart"/>
      <w:r w:rsidRPr="00811E00">
        <w:rPr>
          <w:rFonts w:ascii="Times New Roman" w:hAnsi="Times New Roman" w:cs="Times New Roman"/>
          <w:sz w:val="24"/>
          <w:szCs w:val="24"/>
        </w:rPr>
        <w:t>Wild!.</w:t>
      </w:r>
      <w:proofErr w:type="gramEnd"/>
      <w:r w:rsidRPr="00811E00">
        <w:rPr>
          <w:rFonts w:ascii="Times New Roman" w:hAnsi="Times New Roman" w:cs="Times New Roman"/>
          <w:sz w:val="24"/>
          <w:szCs w:val="24"/>
        </w:rPr>
        <w:t xml:space="preserve"> Serv., Fish. Bull. 56: 414-436</w:t>
      </w:r>
      <w:r w:rsidR="00D15123" w:rsidRPr="00811E00">
        <w:rPr>
          <w:rFonts w:ascii="Times New Roman" w:hAnsi="Times New Roman" w:cs="Times New Roman"/>
          <w:sz w:val="24"/>
          <w:szCs w:val="24"/>
        </w:rPr>
        <w:t>.</w:t>
      </w:r>
    </w:p>
    <w:p w14:paraId="560EE5BF" w14:textId="77777777" w:rsidR="00D15123" w:rsidRPr="00811E00" w:rsidRDefault="00BE1116" w:rsidP="008D0F19">
      <w:pPr>
        <w:spacing w:line="360" w:lineRule="auto"/>
        <w:ind w:left="567" w:hanging="567"/>
        <w:contextualSpacing/>
        <w:rPr>
          <w:rFonts w:ascii="Times New Roman" w:hAnsi="Times New Roman" w:cs="Times New Roman"/>
          <w:sz w:val="24"/>
          <w:szCs w:val="24"/>
        </w:rPr>
      </w:pPr>
      <w:proofErr w:type="spellStart"/>
      <w:r w:rsidRPr="00811E00">
        <w:rPr>
          <w:rFonts w:ascii="Times New Roman" w:hAnsi="Times New Roman" w:cs="Times New Roman"/>
          <w:sz w:val="24"/>
          <w:szCs w:val="24"/>
        </w:rPr>
        <w:t>Nees</w:t>
      </w:r>
      <w:proofErr w:type="spellEnd"/>
      <w:r w:rsidRPr="00811E00">
        <w:rPr>
          <w:rFonts w:ascii="Times New Roman" w:hAnsi="Times New Roman" w:cs="Times New Roman"/>
          <w:sz w:val="24"/>
          <w:szCs w:val="24"/>
        </w:rPr>
        <w:t>, J. C. 1946. Development and status of pond fertilization in Central Europe. Trans. Am. Fish Soc. 76: 335-358.</w:t>
      </w:r>
    </w:p>
    <w:p w14:paraId="33435EDA" w14:textId="77777777" w:rsidR="00D15123" w:rsidRPr="00811E00" w:rsidRDefault="00BE1116" w:rsidP="008D0F19">
      <w:pPr>
        <w:spacing w:line="360" w:lineRule="auto"/>
        <w:ind w:left="567" w:hanging="567"/>
        <w:contextualSpacing/>
        <w:rPr>
          <w:rFonts w:ascii="Times New Roman" w:hAnsi="Times New Roman" w:cs="Times New Roman"/>
          <w:sz w:val="24"/>
          <w:szCs w:val="24"/>
        </w:rPr>
      </w:pPr>
      <w:r w:rsidRPr="00811E00">
        <w:rPr>
          <w:rFonts w:ascii="Times New Roman" w:hAnsi="Times New Roman" w:cs="Times New Roman"/>
          <w:sz w:val="24"/>
          <w:szCs w:val="24"/>
        </w:rPr>
        <w:t xml:space="preserve">Ney, J. J. 1996. </w:t>
      </w:r>
      <w:proofErr w:type="spellStart"/>
      <w:r w:rsidRPr="00811E00">
        <w:rPr>
          <w:rFonts w:ascii="Times New Roman" w:hAnsi="Times New Roman" w:cs="Times New Roman"/>
          <w:sz w:val="24"/>
          <w:szCs w:val="24"/>
        </w:rPr>
        <w:t>Oligotrophication</w:t>
      </w:r>
      <w:proofErr w:type="spellEnd"/>
      <w:r w:rsidRPr="00811E00">
        <w:rPr>
          <w:rFonts w:ascii="Times New Roman" w:hAnsi="Times New Roman" w:cs="Times New Roman"/>
          <w:sz w:val="24"/>
          <w:szCs w:val="24"/>
        </w:rPr>
        <w:t xml:space="preserve"> and its discontents: effects of reduced nutrient loading on reservoir fi </w:t>
      </w:r>
      <w:proofErr w:type="spellStart"/>
      <w:r w:rsidRPr="00811E00">
        <w:rPr>
          <w:rFonts w:ascii="Times New Roman" w:hAnsi="Times New Roman" w:cs="Times New Roman"/>
          <w:sz w:val="24"/>
          <w:szCs w:val="24"/>
        </w:rPr>
        <w:t>sheries</w:t>
      </w:r>
      <w:proofErr w:type="spellEnd"/>
      <w:r w:rsidRPr="00811E00">
        <w:rPr>
          <w:rFonts w:ascii="Times New Roman" w:hAnsi="Times New Roman" w:cs="Times New Roman"/>
          <w:sz w:val="24"/>
          <w:szCs w:val="24"/>
        </w:rPr>
        <w:t>. American Fisheries Society Symposium 16:285- 295.</w:t>
      </w:r>
    </w:p>
    <w:p w14:paraId="701F1912" w14:textId="77777777" w:rsidR="00D15123" w:rsidRPr="00811E00" w:rsidRDefault="00BE1116" w:rsidP="008D0F19">
      <w:pPr>
        <w:spacing w:line="360" w:lineRule="auto"/>
        <w:ind w:left="567" w:hanging="567"/>
        <w:contextualSpacing/>
        <w:rPr>
          <w:rFonts w:ascii="Times New Roman" w:hAnsi="Times New Roman" w:cs="Times New Roman"/>
          <w:sz w:val="24"/>
          <w:szCs w:val="24"/>
        </w:rPr>
      </w:pPr>
      <w:r w:rsidRPr="00811E00">
        <w:rPr>
          <w:rFonts w:ascii="Times New Roman" w:hAnsi="Times New Roman" w:cs="Times New Roman"/>
          <w:sz w:val="24"/>
          <w:szCs w:val="24"/>
        </w:rPr>
        <w:t>Parsons, T. R., K. Stephens, and M. Takahashi. 1972. The fertilization of Great Central Lake. I. Effect on primary production. Fish. Bull., U.S. 70 :13-23.</w:t>
      </w:r>
    </w:p>
    <w:p w14:paraId="3F600BA8" w14:textId="77777777" w:rsidR="00D15123" w:rsidRPr="00811E00" w:rsidRDefault="00BE1116" w:rsidP="008D0F19">
      <w:pPr>
        <w:spacing w:line="360" w:lineRule="auto"/>
        <w:ind w:left="567" w:hanging="567"/>
        <w:contextualSpacing/>
        <w:rPr>
          <w:rStyle w:val="highwire-cite-metadata-issue"/>
          <w:rFonts w:ascii="Times New Roman" w:hAnsi="Times New Roman" w:cs="Times New Roman"/>
          <w:color w:val="333333"/>
          <w:sz w:val="24"/>
          <w:szCs w:val="24"/>
          <w:shd w:val="clear" w:color="auto" w:fill="FFFFFF"/>
        </w:rPr>
      </w:pPr>
      <w:r w:rsidRPr="00811E00">
        <w:rPr>
          <w:rStyle w:val="italic"/>
          <w:rFonts w:ascii="Times New Roman" w:hAnsi="Times New Roman" w:cs="Times New Roman"/>
          <w:color w:val="333333"/>
          <w:sz w:val="24"/>
          <w:szCs w:val="24"/>
          <w:shd w:val="clear" w:color="auto" w:fill="FFFFFF"/>
        </w:rPr>
        <w:t>Schindler, D.W.,</w:t>
      </w:r>
      <w:r w:rsidRPr="00811E00">
        <w:rPr>
          <w:rFonts w:ascii="Times New Roman" w:hAnsi="Times New Roman" w:cs="Times New Roman"/>
          <w:sz w:val="24"/>
          <w:szCs w:val="24"/>
          <w:shd w:val="clear" w:color="auto" w:fill="FFFFFF"/>
        </w:rPr>
        <w:t> </w:t>
      </w:r>
      <w:r w:rsidRPr="00811E00">
        <w:rPr>
          <w:rStyle w:val="italic"/>
          <w:rFonts w:ascii="Times New Roman" w:hAnsi="Times New Roman" w:cs="Times New Roman"/>
          <w:color w:val="333333"/>
          <w:sz w:val="24"/>
          <w:szCs w:val="24"/>
          <w:shd w:val="clear" w:color="auto" w:fill="FFFFFF"/>
        </w:rPr>
        <w:t xml:space="preserve">R. E. </w:t>
      </w:r>
      <w:proofErr w:type="spellStart"/>
      <w:r w:rsidRPr="00811E00">
        <w:rPr>
          <w:rStyle w:val="italic"/>
          <w:rFonts w:ascii="Times New Roman" w:hAnsi="Times New Roman" w:cs="Times New Roman"/>
          <w:color w:val="333333"/>
          <w:sz w:val="24"/>
          <w:szCs w:val="24"/>
          <w:shd w:val="clear" w:color="auto" w:fill="FFFFFF"/>
        </w:rPr>
        <w:t>Hecky</w:t>
      </w:r>
      <w:proofErr w:type="spellEnd"/>
      <w:r w:rsidRPr="00811E00">
        <w:rPr>
          <w:rFonts w:ascii="Times New Roman" w:hAnsi="Times New Roman" w:cs="Times New Roman"/>
          <w:sz w:val="24"/>
          <w:szCs w:val="24"/>
          <w:shd w:val="clear" w:color="auto" w:fill="FFFFFF"/>
        </w:rPr>
        <w:t>, </w:t>
      </w:r>
      <w:r w:rsidRPr="00811E00">
        <w:rPr>
          <w:rStyle w:val="italic"/>
          <w:rFonts w:ascii="Times New Roman" w:hAnsi="Times New Roman" w:cs="Times New Roman"/>
          <w:color w:val="333333"/>
          <w:sz w:val="24"/>
          <w:szCs w:val="24"/>
          <w:shd w:val="clear" w:color="auto" w:fill="FFFFFF"/>
        </w:rPr>
        <w:t>D. L. Findlay</w:t>
      </w:r>
      <w:r w:rsidRPr="00811E00">
        <w:rPr>
          <w:rFonts w:ascii="Times New Roman" w:hAnsi="Times New Roman" w:cs="Times New Roman"/>
          <w:sz w:val="24"/>
          <w:szCs w:val="24"/>
          <w:shd w:val="clear" w:color="auto" w:fill="FFFFFF"/>
        </w:rPr>
        <w:t>, </w:t>
      </w:r>
      <w:r w:rsidRPr="00811E00">
        <w:rPr>
          <w:rStyle w:val="italic"/>
          <w:rFonts w:ascii="Times New Roman" w:hAnsi="Times New Roman" w:cs="Times New Roman"/>
          <w:color w:val="333333"/>
          <w:sz w:val="24"/>
          <w:szCs w:val="24"/>
          <w:shd w:val="clear" w:color="auto" w:fill="FFFFFF"/>
        </w:rPr>
        <w:t>M. P. Stainton</w:t>
      </w:r>
      <w:r w:rsidRPr="00811E00">
        <w:rPr>
          <w:rFonts w:ascii="Times New Roman" w:hAnsi="Times New Roman" w:cs="Times New Roman"/>
          <w:sz w:val="24"/>
          <w:szCs w:val="24"/>
          <w:shd w:val="clear" w:color="auto" w:fill="FFFFFF"/>
        </w:rPr>
        <w:t>, </w:t>
      </w:r>
      <w:r w:rsidRPr="00811E00">
        <w:rPr>
          <w:rStyle w:val="italic"/>
          <w:rFonts w:ascii="Times New Roman" w:hAnsi="Times New Roman" w:cs="Times New Roman"/>
          <w:color w:val="333333"/>
          <w:sz w:val="24"/>
          <w:szCs w:val="24"/>
          <w:shd w:val="clear" w:color="auto" w:fill="FFFFFF"/>
        </w:rPr>
        <w:t>B. R. Parker</w:t>
      </w:r>
      <w:r w:rsidRPr="00811E00">
        <w:rPr>
          <w:rFonts w:ascii="Times New Roman" w:hAnsi="Times New Roman" w:cs="Times New Roman"/>
          <w:sz w:val="24"/>
          <w:szCs w:val="24"/>
          <w:shd w:val="clear" w:color="auto" w:fill="FFFFFF"/>
        </w:rPr>
        <w:t>, </w:t>
      </w:r>
      <w:r w:rsidRPr="00811E00">
        <w:rPr>
          <w:rStyle w:val="italic"/>
          <w:rFonts w:ascii="Times New Roman" w:hAnsi="Times New Roman" w:cs="Times New Roman"/>
          <w:color w:val="333333"/>
          <w:sz w:val="24"/>
          <w:szCs w:val="24"/>
          <w:shd w:val="clear" w:color="auto" w:fill="FFFFFF"/>
        </w:rPr>
        <w:t>M. J. Paterson</w:t>
      </w:r>
      <w:r w:rsidRPr="00811E00">
        <w:rPr>
          <w:rFonts w:ascii="Times New Roman" w:hAnsi="Times New Roman" w:cs="Times New Roman"/>
          <w:sz w:val="24"/>
          <w:szCs w:val="24"/>
          <w:shd w:val="clear" w:color="auto" w:fill="FFFFFF"/>
        </w:rPr>
        <w:t>, </w:t>
      </w:r>
      <w:r w:rsidRPr="00811E00">
        <w:rPr>
          <w:rStyle w:val="italic"/>
          <w:rFonts w:ascii="Times New Roman" w:hAnsi="Times New Roman" w:cs="Times New Roman"/>
          <w:color w:val="333333"/>
          <w:sz w:val="24"/>
          <w:szCs w:val="24"/>
          <w:shd w:val="clear" w:color="auto" w:fill="FFFFFF"/>
        </w:rPr>
        <w:t>K. G. Beaty</w:t>
      </w:r>
      <w:r w:rsidRPr="00811E00">
        <w:rPr>
          <w:rFonts w:ascii="Times New Roman" w:hAnsi="Times New Roman" w:cs="Times New Roman"/>
          <w:sz w:val="24"/>
          <w:szCs w:val="24"/>
          <w:shd w:val="clear" w:color="auto" w:fill="FFFFFF"/>
        </w:rPr>
        <w:t>, </w:t>
      </w:r>
      <w:r w:rsidRPr="00811E00">
        <w:rPr>
          <w:rStyle w:val="italic"/>
          <w:rFonts w:ascii="Times New Roman" w:hAnsi="Times New Roman" w:cs="Times New Roman"/>
          <w:color w:val="333333"/>
          <w:sz w:val="24"/>
          <w:szCs w:val="24"/>
          <w:shd w:val="clear" w:color="auto" w:fill="FFFFFF"/>
        </w:rPr>
        <w:t xml:space="preserve">M. </w:t>
      </w:r>
      <w:proofErr w:type="spellStart"/>
      <w:r w:rsidRPr="00811E00">
        <w:rPr>
          <w:rStyle w:val="italic"/>
          <w:rFonts w:ascii="Times New Roman" w:hAnsi="Times New Roman" w:cs="Times New Roman"/>
          <w:color w:val="333333"/>
          <w:sz w:val="24"/>
          <w:szCs w:val="24"/>
          <w:shd w:val="clear" w:color="auto" w:fill="FFFFFF"/>
        </w:rPr>
        <w:t>Lyng</w:t>
      </w:r>
      <w:proofErr w:type="spellEnd"/>
      <w:r w:rsidRPr="00811E00">
        <w:rPr>
          <w:rFonts w:ascii="Times New Roman" w:hAnsi="Times New Roman" w:cs="Times New Roman"/>
          <w:sz w:val="24"/>
          <w:szCs w:val="24"/>
          <w:shd w:val="clear" w:color="auto" w:fill="FFFFFF"/>
        </w:rPr>
        <w:t>, and </w:t>
      </w:r>
      <w:r w:rsidRPr="00811E00">
        <w:rPr>
          <w:rStyle w:val="italic"/>
          <w:rFonts w:ascii="Times New Roman" w:hAnsi="Times New Roman" w:cs="Times New Roman"/>
          <w:color w:val="333333"/>
          <w:sz w:val="24"/>
          <w:szCs w:val="24"/>
          <w:shd w:val="clear" w:color="auto" w:fill="FFFFFF"/>
        </w:rPr>
        <w:t xml:space="preserve">S. E. M. </w:t>
      </w:r>
      <w:proofErr w:type="spellStart"/>
      <w:r w:rsidRPr="00811E00">
        <w:rPr>
          <w:rStyle w:val="italic"/>
          <w:rFonts w:ascii="Times New Roman" w:hAnsi="Times New Roman" w:cs="Times New Roman"/>
          <w:color w:val="333333"/>
          <w:sz w:val="24"/>
          <w:szCs w:val="24"/>
          <w:shd w:val="clear" w:color="auto" w:fill="FFFFFF"/>
        </w:rPr>
        <w:t>Kasian</w:t>
      </w:r>
      <w:proofErr w:type="spellEnd"/>
      <w:r w:rsidRPr="00811E00">
        <w:rPr>
          <w:rStyle w:val="italic"/>
          <w:rFonts w:ascii="Times New Roman" w:hAnsi="Times New Roman" w:cs="Times New Roman"/>
          <w:color w:val="333333"/>
          <w:sz w:val="24"/>
          <w:szCs w:val="24"/>
          <w:shd w:val="clear" w:color="auto" w:fill="FFFFFF"/>
        </w:rPr>
        <w:t xml:space="preserve">. 2008. </w:t>
      </w:r>
      <w:r w:rsidRPr="00811E00">
        <w:rPr>
          <w:rFonts w:ascii="Times New Roman" w:hAnsi="Times New Roman" w:cs="Times New Roman"/>
          <w:color w:val="000000"/>
          <w:sz w:val="24"/>
          <w:szCs w:val="24"/>
        </w:rPr>
        <w:t>Eutrophication of lakes cannot be controlled by reducing nitrogen input: Results of a 37-year whole-ecosystem experiment. Proc. Nat. Acad. Sci.</w:t>
      </w:r>
      <w:r w:rsidRPr="00811E00">
        <w:rPr>
          <w:rFonts w:ascii="Times New Roman" w:hAnsi="Times New Roman" w:cs="Times New Roman"/>
          <w:color w:val="333333"/>
          <w:sz w:val="24"/>
          <w:szCs w:val="24"/>
          <w:shd w:val="clear" w:color="auto" w:fill="FFFFFF"/>
        </w:rPr>
        <w:t xml:space="preserve"> </w:t>
      </w:r>
      <w:r w:rsidRPr="00811E00">
        <w:rPr>
          <w:rStyle w:val="highwire-citation-author"/>
          <w:rFonts w:ascii="Times New Roman" w:hAnsi="Times New Roman" w:cs="Times New Roman"/>
          <w:color w:val="333333"/>
          <w:sz w:val="24"/>
          <w:szCs w:val="24"/>
          <w:shd w:val="clear" w:color="auto" w:fill="FFFFFF"/>
        </w:rPr>
        <w:t>105 </w:t>
      </w:r>
      <w:r w:rsidRPr="00811E00">
        <w:rPr>
          <w:rStyle w:val="highwire-cite-metadata-volume"/>
          <w:rFonts w:ascii="Times New Roman" w:hAnsi="Times New Roman" w:cs="Times New Roman"/>
          <w:color w:val="333333"/>
          <w:sz w:val="24"/>
          <w:szCs w:val="24"/>
          <w:shd w:val="clear" w:color="auto" w:fill="FFFFFF"/>
        </w:rPr>
        <w:t>(32) </w:t>
      </w:r>
      <w:r w:rsidRPr="00811E00">
        <w:rPr>
          <w:rStyle w:val="highwire-cite-metadata-issue"/>
          <w:rFonts w:ascii="Times New Roman" w:hAnsi="Times New Roman" w:cs="Times New Roman"/>
          <w:color w:val="333333"/>
          <w:sz w:val="24"/>
          <w:szCs w:val="24"/>
          <w:shd w:val="clear" w:color="auto" w:fill="FFFFFF"/>
        </w:rPr>
        <w:t>11254-1125.</w:t>
      </w:r>
    </w:p>
    <w:p w14:paraId="392CFE09" w14:textId="77777777" w:rsidR="00D15123" w:rsidRPr="00811E00" w:rsidRDefault="00BE1116" w:rsidP="008D0F19">
      <w:pPr>
        <w:spacing w:line="360" w:lineRule="auto"/>
        <w:ind w:left="567" w:hanging="567"/>
        <w:contextualSpacing/>
        <w:rPr>
          <w:rFonts w:ascii="Times New Roman" w:hAnsi="Times New Roman" w:cs="Times New Roman"/>
          <w:sz w:val="24"/>
          <w:szCs w:val="24"/>
        </w:rPr>
      </w:pPr>
      <w:r w:rsidRPr="00811E00">
        <w:rPr>
          <w:rFonts w:ascii="Times New Roman" w:hAnsi="Times New Roman" w:cs="Times New Roman"/>
          <w:sz w:val="24"/>
          <w:szCs w:val="24"/>
        </w:rPr>
        <w:t xml:space="preserve">Slaney, P. A., B. O. Rublee, C. J. Perrin, and H. Goldberg. 1994. Debris structure placements and whole-river fertilization for salmonids in a large regulated stream in British Columbia. Bull. Marine Sci. 55(2-3):1,160-1,180. </w:t>
      </w:r>
      <w:proofErr w:type="spellStart"/>
      <w:r w:rsidRPr="00811E00">
        <w:rPr>
          <w:rFonts w:ascii="Times New Roman" w:hAnsi="Times New Roman" w:cs="Times New Roman"/>
          <w:sz w:val="24"/>
          <w:szCs w:val="24"/>
        </w:rPr>
        <w:t>Slaney,'P</w:t>
      </w:r>
      <w:proofErr w:type="spellEnd"/>
      <w:r w:rsidRPr="00811E00">
        <w:rPr>
          <w:rFonts w:ascii="Times New Roman" w:hAnsi="Times New Roman" w:cs="Times New Roman"/>
          <w:sz w:val="24"/>
          <w:szCs w:val="24"/>
        </w:rPr>
        <w:t>. A., and A. D. Martin. 1997. The watershed</w:t>
      </w:r>
    </w:p>
    <w:p w14:paraId="715390FC" w14:textId="77777777" w:rsidR="00D15123" w:rsidRPr="00811E00" w:rsidRDefault="00BE1116" w:rsidP="008D0F19">
      <w:pPr>
        <w:spacing w:line="360" w:lineRule="auto"/>
        <w:ind w:left="567" w:hanging="567"/>
        <w:contextualSpacing/>
        <w:rPr>
          <w:rFonts w:ascii="Times New Roman" w:hAnsi="Times New Roman" w:cs="Times New Roman"/>
          <w:sz w:val="24"/>
          <w:szCs w:val="24"/>
        </w:rPr>
      </w:pPr>
      <w:proofErr w:type="spellStart"/>
      <w:r w:rsidRPr="00811E00">
        <w:rPr>
          <w:rFonts w:ascii="Times New Roman" w:hAnsi="Times New Roman" w:cs="Times New Roman"/>
          <w:sz w:val="24"/>
          <w:szCs w:val="24"/>
        </w:rPr>
        <w:t>Stockner</w:t>
      </w:r>
      <w:proofErr w:type="spellEnd"/>
      <w:r w:rsidRPr="00811E00">
        <w:rPr>
          <w:rFonts w:ascii="Times New Roman" w:hAnsi="Times New Roman" w:cs="Times New Roman"/>
          <w:sz w:val="24"/>
          <w:szCs w:val="24"/>
        </w:rPr>
        <w:t xml:space="preserve">, J. G., and E. A. MacIsaac. 1996. British Columbia Lake Enrichment Programme: two decades of habitat enhancement for sockeye salmon. </w:t>
      </w:r>
      <w:proofErr w:type="spellStart"/>
      <w:r w:rsidRPr="00811E00">
        <w:rPr>
          <w:rFonts w:ascii="Times New Roman" w:hAnsi="Times New Roman" w:cs="Times New Roman"/>
          <w:sz w:val="24"/>
          <w:szCs w:val="24"/>
        </w:rPr>
        <w:t>Regul</w:t>
      </w:r>
      <w:proofErr w:type="spellEnd"/>
      <w:r w:rsidRPr="00811E00">
        <w:rPr>
          <w:rFonts w:ascii="Times New Roman" w:hAnsi="Times New Roman" w:cs="Times New Roman"/>
          <w:sz w:val="24"/>
          <w:szCs w:val="24"/>
        </w:rPr>
        <w:t>. Rivers Res. Manage. 12:547-561.</w:t>
      </w:r>
    </w:p>
    <w:p w14:paraId="022F7F15" w14:textId="77777777" w:rsidR="00811E00" w:rsidRPr="00811E00" w:rsidRDefault="00BE1116" w:rsidP="008D0F19">
      <w:pPr>
        <w:spacing w:line="360" w:lineRule="auto"/>
        <w:ind w:left="567" w:hanging="567"/>
        <w:contextualSpacing/>
        <w:rPr>
          <w:rStyle w:val="BodyTextChar"/>
          <w:rFonts w:eastAsiaTheme="minorHAnsi"/>
          <w:b/>
          <w:bCs/>
          <w:sz w:val="24"/>
        </w:rPr>
      </w:pPr>
      <w:proofErr w:type="spellStart"/>
      <w:r w:rsidRPr="00811E00">
        <w:rPr>
          <w:rStyle w:val="BodyTextChar"/>
          <w:rFonts w:eastAsiaTheme="minorHAnsi"/>
          <w:sz w:val="24"/>
        </w:rPr>
        <w:lastRenderedPageBreak/>
        <w:t>Stockner</w:t>
      </w:r>
      <w:proofErr w:type="spellEnd"/>
      <w:r w:rsidRPr="00811E00">
        <w:rPr>
          <w:rStyle w:val="BodyTextChar"/>
          <w:rFonts w:eastAsiaTheme="minorHAnsi"/>
          <w:sz w:val="24"/>
        </w:rPr>
        <w:t xml:space="preserve">, J.G., &amp; </w:t>
      </w:r>
      <w:proofErr w:type="spellStart"/>
      <w:r w:rsidRPr="00811E00">
        <w:rPr>
          <w:rStyle w:val="BodyTextChar"/>
          <w:rFonts w:eastAsiaTheme="minorHAnsi"/>
          <w:sz w:val="24"/>
        </w:rPr>
        <w:t>Milbrink</w:t>
      </w:r>
      <w:proofErr w:type="spellEnd"/>
      <w:r w:rsidRPr="00811E00">
        <w:rPr>
          <w:rFonts w:ascii="Times New Roman" w:hAnsi="Times New Roman" w:cs="Times New Roman"/>
          <w:sz w:val="24"/>
          <w:szCs w:val="24"/>
        </w:rPr>
        <w:t>, G.</w:t>
      </w:r>
      <w:r w:rsidRPr="00811E00">
        <w:rPr>
          <w:rStyle w:val="BodyTextChar"/>
          <w:rFonts w:eastAsiaTheme="minorHAnsi"/>
          <w:sz w:val="24"/>
        </w:rPr>
        <w:t xml:space="preserve"> (Eds). 1999. Restoration of Fisheries by enrichment of aquatic ecosystems, Workshop Proceedings, Uppsala Univ. Press, Sweden, 220p.</w:t>
      </w:r>
    </w:p>
    <w:p w14:paraId="1A49F63D" w14:textId="77777777" w:rsidR="00811E00" w:rsidRPr="00811E00" w:rsidRDefault="00BE1116" w:rsidP="008D0F19">
      <w:pPr>
        <w:spacing w:line="360" w:lineRule="auto"/>
        <w:ind w:left="567" w:hanging="567"/>
        <w:contextualSpacing/>
        <w:rPr>
          <w:rFonts w:ascii="Times New Roman" w:hAnsi="Times New Roman" w:cs="Times New Roman"/>
          <w:b/>
          <w:bCs/>
          <w:sz w:val="24"/>
          <w:szCs w:val="24"/>
        </w:rPr>
      </w:pPr>
      <w:proofErr w:type="spellStart"/>
      <w:r w:rsidRPr="00811E00">
        <w:rPr>
          <w:rFonts w:ascii="Times New Roman" w:hAnsi="Times New Roman" w:cs="Times New Roman"/>
          <w:sz w:val="24"/>
          <w:szCs w:val="24"/>
        </w:rPr>
        <w:t>Stockner</w:t>
      </w:r>
      <w:proofErr w:type="spellEnd"/>
      <w:r w:rsidRPr="00811E00">
        <w:rPr>
          <w:rFonts w:ascii="Times New Roman" w:hAnsi="Times New Roman" w:cs="Times New Roman"/>
          <w:sz w:val="24"/>
          <w:szCs w:val="24"/>
        </w:rPr>
        <w:t xml:space="preserve">, J.G., Rydin, E., and </w:t>
      </w:r>
      <w:proofErr w:type="spellStart"/>
      <w:r w:rsidRPr="00811E00">
        <w:rPr>
          <w:rFonts w:ascii="Times New Roman" w:hAnsi="Times New Roman" w:cs="Times New Roman"/>
          <w:sz w:val="24"/>
          <w:szCs w:val="24"/>
        </w:rPr>
        <w:t>Hyenstrand</w:t>
      </w:r>
      <w:proofErr w:type="spellEnd"/>
      <w:r w:rsidRPr="00811E00">
        <w:rPr>
          <w:rFonts w:ascii="Times New Roman" w:hAnsi="Times New Roman" w:cs="Times New Roman"/>
          <w:sz w:val="24"/>
          <w:szCs w:val="24"/>
        </w:rPr>
        <w:t xml:space="preserve">, P. 2000. Cultural </w:t>
      </w:r>
      <w:proofErr w:type="spellStart"/>
      <w:r w:rsidRPr="00811E00">
        <w:rPr>
          <w:rFonts w:ascii="Times New Roman" w:hAnsi="Times New Roman" w:cs="Times New Roman"/>
          <w:sz w:val="24"/>
          <w:szCs w:val="24"/>
        </w:rPr>
        <w:t>oligotrophication</w:t>
      </w:r>
      <w:proofErr w:type="spellEnd"/>
      <w:r w:rsidRPr="00811E00">
        <w:rPr>
          <w:rFonts w:ascii="Times New Roman" w:hAnsi="Times New Roman" w:cs="Times New Roman"/>
          <w:sz w:val="24"/>
          <w:szCs w:val="24"/>
        </w:rPr>
        <w:t>. Fisheries 25:7-14.</w:t>
      </w:r>
    </w:p>
    <w:p w14:paraId="19C4E15B" w14:textId="77777777" w:rsidR="00811E00" w:rsidRPr="00811E00" w:rsidRDefault="00BE1116" w:rsidP="008D0F19">
      <w:pPr>
        <w:spacing w:line="360" w:lineRule="auto"/>
        <w:ind w:left="567" w:hanging="567"/>
        <w:contextualSpacing/>
        <w:rPr>
          <w:rFonts w:ascii="Times New Roman" w:hAnsi="Times New Roman" w:cs="Times New Roman"/>
          <w:b/>
          <w:bCs/>
          <w:color w:val="27241C"/>
          <w:sz w:val="24"/>
          <w:szCs w:val="24"/>
        </w:rPr>
      </w:pPr>
      <w:r w:rsidRPr="00811E00">
        <w:rPr>
          <w:rFonts w:ascii="Times New Roman" w:hAnsi="Times New Roman" w:cs="Times New Roman"/>
          <w:sz w:val="24"/>
          <w:szCs w:val="24"/>
        </w:rPr>
        <w:t xml:space="preserve">Stocker J.G. (eds). 2003. </w:t>
      </w:r>
      <w:r w:rsidRPr="00811E00">
        <w:rPr>
          <w:rFonts w:ascii="Times New Roman" w:hAnsi="Times New Roman" w:cs="Times New Roman"/>
          <w:color w:val="27241C"/>
          <w:sz w:val="24"/>
          <w:szCs w:val="24"/>
        </w:rPr>
        <w:t>Nutrients in Salmonid Ecosystems: Sustaining Production and Biodiversity. American Fisheries Society Sympo</w:t>
      </w:r>
      <w:r w:rsidR="00D15123" w:rsidRPr="00811E00">
        <w:rPr>
          <w:rFonts w:ascii="Times New Roman" w:hAnsi="Times New Roman" w:cs="Times New Roman"/>
          <w:color w:val="27241C"/>
          <w:sz w:val="24"/>
          <w:szCs w:val="24"/>
        </w:rPr>
        <w:t>s</w:t>
      </w:r>
      <w:r w:rsidRPr="00811E00">
        <w:rPr>
          <w:rFonts w:ascii="Times New Roman" w:hAnsi="Times New Roman" w:cs="Times New Roman"/>
          <w:color w:val="27241C"/>
          <w:sz w:val="24"/>
          <w:szCs w:val="24"/>
        </w:rPr>
        <w:t>ium 34.</w:t>
      </w:r>
    </w:p>
    <w:p w14:paraId="66D6F5D0" w14:textId="77777777" w:rsidR="00811E00" w:rsidRPr="00811E00" w:rsidRDefault="00BE1116" w:rsidP="008D0F19">
      <w:pPr>
        <w:spacing w:line="360" w:lineRule="auto"/>
        <w:ind w:left="567" w:hanging="567"/>
        <w:contextualSpacing/>
        <w:rPr>
          <w:rFonts w:ascii="Times New Roman" w:hAnsi="Times New Roman" w:cs="Times New Roman"/>
          <w:b/>
          <w:bCs/>
          <w:sz w:val="24"/>
          <w:szCs w:val="24"/>
        </w:rPr>
      </w:pPr>
      <w:proofErr w:type="spellStart"/>
      <w:r w:rsidRPr="00811E00">
        <w:rPr>
          <w:rFonts w:ascii="Times New Roman" w:hAnsi="Times New Roman" w:cs="Times New Roman"/>
          <w:sz w:val="24"/>
          <w:szCs w:val="24"/>
        </w:rPr>
        <w:t>Vallentyne</w:t>
      </w:r>
      <w:proofErr w:type="spellEnd"/>
      <w:r w:rsidRPr="00811E00">
        <w:rPr>
          <w:rFonts w:ascii="Times New Roman" w:hAnsi="Times New Roman" w:cs="Times New Roman"/>
          <w:sz w:val="24"/>
          <w:szCs w:val="24"/>
        </w:rPr>
        <w:t xml:space="preserve">, J.R. 1974. The algal bowl: lakes and man. Misc. Pub. Can. Dept. Environ. &amp; Mar. </w:t>
      </w:r>
    </w:p>
    <w:p w14:paraId="7A7AEB50" w14:textId="77777777" w:rsidR="00811E00" w:rsidRDefault="00BE1116" w:rsidP="008D0F19">
      <w:pPr>
        <w:spacing w:line="360" w:lineRule="auto"/>
        <w:ind w:left="567" w:hanging="567"/>
        <w:contextualSpacing/>
        <w:rPr>
          <w:rFonts w:ascii="Times New Roman" w:hAnsi="Times New Roman" w:cs="Times New Roman"/>
          <w:sz w:val="24"/>
          <w:szCs w:val="24"/>
        </w:rPr>
      </w:pPr>
      <w:proofErr w:type="spellStart"/>
      <w:r w:rsidRPr="00811E00">
        <w:rPr>
          <w:rFonts w:ascii="Times New Roman" w:hAnsi="Times New Roman" w:cs="Times New Roman"/>
          <w:sz w:val="24"/>
          <w:szCs w:val="24"/>
        </w:rPr>
        <w:t>Willson</w:t>
      </w:r>
      <w:proofErr w:type="spellEnd"/>
      <w:r w:rsidRPr="00811E00">
        <w:rPr>
          <w:rFonts w:ascii="Times New Roman" w:hAnsi="Times New Roman" w:cs="Times New Roman"/>
          <w:sz w:val="24"/>
          <w:szCs w:val="24"/>
        </w:rPr>
        <w:t xml:space="preserve">, M.F. and K.C. </w:t>
      </w:r>
      <w:proofErr w:type="spellStart"/>
      <w:r w:rsidRPr="00811E00">
        <w:rPr>
          <w:rFonts w:ascii="Times New Roman" w:hAnsi="Times New Roman" w:cs="Times New Roman"/>
          <w:sz w:val="24"/>
          <w:szCs w:val="24"/>
        </w:rPr>
        <w:t>Halupka</w:t>
      </w:r>
      <w:proofErr w:type="spellEnd"/>
      <w:r w:rsidRPr="00811E00">
        <w:rPr>
          <w:rFonts w:ascii="Times New Roman" w:hAnsi="Times New Roman" w:cs="Times New Roman"/>
          <w:sz w:val="24"/>
          <w:szCs w:val="24"/>
        </w:rPr>
        <w:t>. 1995. Anadromous fish as keystone species in vertebrate communities. Conservation Biology 9:489-497.</w:t>
      </w:r>
    </w:p>
    <w:p w14:paraId="0D2655A1" w14:textId="4519666B" w:rsidR="001A7791" w:rsidRPr="00811E00" w:rsidRDefault="00BE1116" w:rsidP="008D0F19">
      <w:pPr>
        <w:spacing w:line="360" w:lineRule="auto"/>
        <w:ind w:left="567" w:hanging="567"/>
        <w:contextualSpacing/>
        <w:rPr>
          <w:rFonts w:ascii="Times New Roman" w:hAnsi="Times New Roman" w:cs="Times New Roman"/>
          <w:sz w:val="24"/>
          <w:szCs w:val="24"/>
        </w:rPr>
      </w:pPr>
      <w:proofErr w:type="spellStart"/>
      <w:r w:rsidRPr="00811E00">
        <w:rPr>
          <w:rFonts w:ascii="Times New Roman" w:hAnsi="Times New Roman" w:cs="Times New Roman"/>
          <w:sz w:val="24"/>
          <w:szCs w:val="24"/>
        </w:rPr>
        <w:t>Wipfli</w:t>
      </w:r>
      <w:proofErr w:type="spellEnd"/>
      <w:r w:rsidRPr="00811E00">
        <w:rPr>
          <w:rFonts w:ascii="Times New Roman" w:hAnsi="Times New Roman" w:cs="Times New Roman"/>
          <w:sz w:val="24"/>
          <w:szCs w:val="24"/>
        </w:rPr>
        <w:t xml:space="preserve">, M.S., J.P. Hudson, D.T. </w:t>
      </w:r>
      <w:proofErr w:type="spellStart"/>
      <w:r w:rsidRPr="00811E00">
        <w:rPr>
          <w:rFonts w:ascii="Times New Roman" w:hAnsi="Times New Roman" w:cs="Times New Roman"/>
          <w:sz w:val="24"/>
          <w:szCs w:val="24"/>
        </w:rPr>
        <w:t>Chaloner</w:t>
      </w:r>
      <w:proofErr w:type="spellEnd"/>
      <w:r w:rsidRPr="00811E00">
        <w:rPr>
          <w:rFonts w:ascii="Times New Roman" w:hAnsi="Times New Roman" w:cs="Times New Roman"/>
          <w:sz w:val="24"/>
          <w:szCs w:val="24"/>
        </w:rPr>
        <w:t xml:space="preserve"> and J.P </w:t>
      </w:r>
      <w:proofErr w:type="spellStart"/>
      <w:r w:rsidRPr="00811E00">
        <w:rPr>
          <w:rFonts w:ascii="Times New Roman" w:hAnsi="Times New Roman" w:cs="Times New Roman"/>
          <w:sz w:val="24"/>
          <w:szCs w:val="24"/>
        </w:rPr>
        <w:t>Caouette</w:t>
      </w:r>
      <w:proofErr w:type="spellEnd"/>
      <w:r w:rsidRPr="00811E00">
        <w:rPr>
          <w:rFonts w:ascii="Times New Roman" w:hAnsi="Times New Roman" w:cs="Times New Roman"/>
          <w:sz w:val="24"/>
          <w:szCs w:val="24"/>
        </w:rPr>
        <w:t xml:space="preserve">. 1999.  Influence of salmon spawner densities on stream productivity in Southeast Alaska.  Can. J. Fish. </w:t>
      </w:r>
      <w:proofErr w:type="spellStart"/>
      <w:r w:rsidRPr="00811E00">
        <w:rPr>
          <w:rFonts w:ascii="Times New Roman" w:hAnsi="Times New Roman" w:cs="Times New Roman"/>
          <w:sz w:val="24"/>
          <w:szCs w:val="24"/>
        </w:rPr>
        <w:t>Aquat</w:t>
      </w:r>
      <w:proofErr w:type="spellEnd"/>
      <w:r w:rsidRPr="00811E00">
        <w:rPr>
          <w:rFonts w:ascii="Times New Roman" w:hAnsi="Times New Roman" w:cs="Times New Roman"/>
          <w:sz w:val="24"/>
          <w:szCs w:val="24"/>
        </w:rPr>
        <w:t>. Sci. 56:1600-1611</w:t>
      </w:r>
      <w:r w:rsidR="00421BB8" w:rsidRPr="00811E00">
        <w:rPr>
          <w:rFonts w:ascii="Times New Roman" w:hAnsi="Times New Roman" w:cs="Times New Roman"/>
          <w:sz w:val="24"/>
          <w:szCs w:val="24"/>
        </w:rPr>
        <w:t>.</w:t>
      </w:r>
    </w:p>
    <w:p w14:paraId="3A630954" w14:textId="74E6B396" w:rsidR="001A7791" w:rsidRDefault="001A7791" w:rsidP="000F7F53">
      <w:pPr>
        <w:pStyle w:val="Heading1"/>
        <w:shd w:val="clear" w:color="auto" w:fill="FFFFFF"/>
        <w:tabs>
          <w:tab w:val="left" w:pos="567"/>
        </w:tabs>
        <w:spacing w:after="240" w:line="360" w:lineRule="auto"/>
        <w:ind w:left="567" w:hanging="567"/>
        <w:contextualSpacing/>
        <w:rPr>
          <w:sz w:val="28"/>
          <w:szCs w:val="28"/>
        </w:rPr>
      </w:pPr>
      <w:r>
        <w:br w:type="column"/>
      </w:r>
      <w:bookmarkStart w:id="4" w:name="_Toc90975364"/>
      <w:r w:rsidRPr="001A7791">
        <w:rPr>
          <w:sz w:val="28"/>
          <w:szCs w:val="28"/>
        </w:rPr>
        <w:lastRenderedPageBreak/>
        <w:t>3.0</w:t>
      </w:r>
      <w:r w:rsidRPr="001A7791">
        <w:rPr>
          <w:sz w:val="28"/>
          <w:szCs w:val="28"/>
        </w:rPr>
        <w:tab/>
      </w:r>
      <w:r w:rsidR="00690992">
        <w:rPr>
          <w:sz w:val="28"/>
          <w:szCs w:val="28"/>
        </w:rPr>
        <w:t>A Quantitative</w:t>
      </w:r>
      <w:r w:rsidRPr="001A7791">
        <w:rPr>
          <w:sz w:val="28"/>
          <w:szCs w:val="28"/>
        </w:rPr>
        <w:t xml:space="preserve"> Review of </w:t>
      </w:r>
      <w:r w:rsidR="00914E7B">
        <w:rPr>
          <w:sz w:val="28"/>
          <w:szCs w:val="28"/>
        </w:rPr>
        <w:t xml:space="preserve">the </w:t>
      </w:r>
      <w:r w:rsidRPr="001A7791">
        <w:rPr>
          <w:sz w:val="28"/>
          <w:szCs w:val="28"/>
        </w:rPr>
        <w:t>Effects of Nutrient Fertilization on the Productivity of Freshwater Ecosystems</w:t>
      </w:r>
      <w:bookmarkEnd w:id="4"/>
    </w:p>
    <w:p w14:paraId="4AA66888" w14:textId="0447D7BE" w:rsidR="001A7791" w:rsidRPr="00A243C7" w:rsidRDefault="001A7791" w:rsidP="00A243C7">
      <w:pPr>
        <w:pStyle w:val="Heading2"/>
        <w:rPr>
          <w:rFonts w:ascii="Times New Roman" w:hAnsi="Times New Roman" w:cs="Times New Roman"/>
          <w:b/>
          <w:bCs/>
          <w:color w:val="000000" w:themeColor="text1"/>
          <w:sz w:val="24"/>
          <w:szCs w:val="24"/>
          <w:lang w:eastAsia="en-CA"/>
        </w:rPr>
      </w:pPr>
      <w:bookmarkStart w:id="5" w:name="_Toc90975365"/>
      <w:r w:rsidRPr="00A243C7">
        <w:rPr>
          <w:rFonts w:ascii="Times New Roman" w:hAnsi="Times New Roman" w:cs="Times New Roman"/>
          <w:b/>
          <w:bCs/>
          <w:color w:val="000000" w:themeColor="text1"/>
          <w:sz w:val="24"/>
          <w:szCs w:val="24"/>
          <w:lang w:eastAsia="en-CA"/>
        </w:rPr>
        <w:t>3.1</w:t>
      </w:r>
      <w:r w:rsidRPr="00A243C7">
        <w:rPr>
          <w:rFonts w:ascii="Times New Roman" w:hAnsi="Times New Roman" w:cs="Times New Roman"/>
          <w:b/>
          <w:bCs/>
          <w:color w:val="000000" w:themeColor="text1"/>
          <w:sz w:val="24"/>
          <w:szCs w:val="24"/>
          <w:lang w:eastAsia="en-CA"/>
        </w:rPr>
        <w:tab/>
        <w:t>Introduction</w:t>
      </w:r>
      <w:bookmarkEnd w:id="5"/>
    </w:p>
    <w:p w14:paraId="4016185F" w14:textId="2A774038" w:rsidR="00BE4956" w:rsidRDefault="00BE4956" w:rsidP="000F7F53">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is an extensive literature documenting generally positive results from nutrient fertilization </w:t>
      </w:r>
      <w:r w:rsidR="00674391">
        <w:rPr>
          <w:rFonts w:ascii="Times New Roman" w:hAnsi="Times New Roman" w:cs="Times New Roman"/>
          <w:sz w:val="24"/>
          <w:szCs w:val="24"/>
        </w:rPr>
        <w:t xml:space="preserve">experiments </w:t>
      </w:r>
      <w:r w:rsidR="004A56C7">
        <w:rPr>
          <w:rFonts w:ascii="Times New Roman" w:hAnsi="Times New Roman" w:cs="Times New Roman"/>
          <w:sz w:val="24"/>
          <w:szCs w:val="24"/>
        </w:rPr>
        <w:t xml:space="preserve">intended </w:t>
      </w:r>
      <w:r w:rsidR="00674391">
        <w:rPr>
          <w:rFonts w:ascii="Times New Roman" w:hAnsi="Times New Roman" w:cs="Times New Roman"/>
          <w:sz w:val="24"/>
          <w:szCs w:val="24"/>
        </w:rPr>
        <w:t>to enhance productivity of</w:t>
      </w:r>
      <w:r>
        <w:rPr>
          <w:rFonts w:ascii="Times New Roman" w:hAnsi="Times New Roman" w:cs="Times New Roman"/>
          <w:sz w:val="24"/>
          <w:szCs w:val="24"/>
        </w:rPr>
        <w:t xml:space="preserve"> freshwater ecosystems</w:t>
      </w:r>
      <w:r w:rsidR="00674391">
        <w:rPr>
          <w:rFonts w:ascii="Times New Roman" w:hAnsi="Times New Roman" w:cs="Times New Roman"/>
          <w:sz w:val="24"/>
          <w:szCs w:val="24"/>
        </w:rPr>
        <w:t xml:space="preserve">. Although nutrient fertilization is one of the best documented fish enhancement techniques, fertilization efforts are largely isolated to the Pacific Northwest. This paradox could be due to biases, such as ‘cultural </w:t>
      </w:r>
      <w:proofErr w:type="spellStart"/>
      <w:r w:rsidR="00674391">
        <w:rPr>
          <w:rFonts w:ascii="Times New Roman" w:hAnsi="Times New Roman" w:cs="Times New Roman"/>
          <w:sz w:val="24"/>
          <w:szCs w:val="24"/>
        </w:rPr>
        <w:t>oligotrophication</w:t>
      </w:r>
      <w:proofErr w:type="spellEnd"/>
      <w:r w:rsidR="00674391">
        <w:rPr>
          <w:rFonts w:ascii="Times New Roman" w:hAnsi="Times New Roman" w:cs="Times New Roman"/>
          <w:sz w:val="24"/>
          <w:szCs w:val="24"/>
        </w:rPr>
        <w:t xml:space="preserve">’, which is a reluctance to enhance nutrient levels in oligotrophic systems </w:t>
      </w:r>
      <w:r w:rsidR="004A56C7">
        <w:rPr>
          <w:rFonts w:ascii="Times New Roman" w:hAnsi="Times New Roman" w:cs="Times New Roman"/>
          <w:sz w:val="24"/>
          <w:szCs w:val="24"/>
        </w:rPr>
        <w:t>owing to the</w:t>
      </w:r>
      <w:r w:rsidR="00674391">
        <w:rPr>
          <w:rFonts w:ascii="Times New Roman" w:hAnsi="Times New Roman" w:cs="Times New Roman"/>
          <w:sz w:val="24"/>
          <w:szCs w:val="24"/>
        </w:rPr>
        <w:t xml:space="preserve"> long history of research and regulatory efforts to limit </w:t>
      </w:r>
      <w:r w:rsidR="004A56C7">
        <w:rPr>
          <w:rFonts w:ascii="Times New Roman" w:hAnsi="Times New Roman" w:cs="Times New Roman"/>
          <w:sz w:val="24"/>
          <w:szCs w:val="24"/>
        </w:rPr>
        <w:t xml:space="preserve">negative </w:t>
      </w:r>
      <w:r w:rsidR="00674391">
        <w:rPr>
          <w:rFonts w:ascii="Times New Roman" w:hAnsi="Times New Roman" w:cs="Times New Roman"/>
          <w:sz w:val="24"/>
          <w:szCs w:val="24"/>
        </w:rPr>
        <w:t xml:space="preserve">eutrophication </w:t>
      </w:r>
      <w:r w:rsidR="004A56C7">
        <w:rPr>
          <w:rFonts w:ascii="Times New Roman" w:hAnsi="Times New Roman" w:cs="Times New Roman"/>
          <w:sz w:val="24"/>
          <w:szCs w:val="24"/>
        </w:rPr>
        <w:t xml:space="preserve">effects </w:t>
      </w:r>
      <w:r w:rsidR="00674391">
        <w:rPr>
          <w:rFonts w:ascii="Times New Roman" w:hAnsi="Times New Roman" w:cs="Times New Roman"/>
          <w:sz w:val="24"/>
          <w:szCs w:val="24"/>
        </w:rPr>
        <w:t>(</w:t>
      </w:r>
      <w:proofErr w:type="spellStart"/>
      <w:r w:rsidR="00674391">
        <w:rPr>
          <w:rFonts w:ascii="Times New Roman" w:hAnsi="Times New Roman" w:cs="Times New Roman"/>
          <w:sz w:val="24"/>
          <w:szCs w:val="24"/>
        </w:rPr>
        <w:t>Stockner</w:t>
      </w:r>
      <w:proofErr w:type="spellEnd"/>
      <w:r w:rsidR="00674391">
        <w:rPr>
          <w:rFonts w:ascii="Times New Roman" w:hAnsi="Times New Roman" w:cs="Times New Roman"/>
          <w:sz w:val="24"/>
          <w:szCs w:val="24"/>
        </w:rPr>
        <w:t xml:space="preserve"> et al. 2000).</w:t>
      </w:r>
      <w:r w:rsidR="00E23D14">
        <w:rPr>
          <w:rFonts w:ascii="Times New Roman" w:hAnsi="Times New Roman" w:cs="Times New Roman"/>
          <w:sz w:val="24"/>
          <w:szCs w:val="24"/>
        </w:rPr>
        <w:t xml:space="preserve"> However, there are other </w:t>
      </w:r>
      <w:r w:rsidR="00FE6572">
        <w:rPr>
          <w:rFonts w:ascii="Times New Roman" w:hAnsi="Times New Roman" w:cs="Times New Roman"/>
          <w:sz w:val="24"/>
          <w:szCs w:val="24"/>
        </w:rPr>
        <w:t xml:space="preserve">potential </w:t>
      </w:r>
      <w:r w:rsidR="00E23D14">
        <w:rPr>
          <w:rFonts w:ascii="Times New Roman" w:hAnsi="Times New Roman" w:cs="Times New Roman"/>
          <w:sz w:val="24"/>
          <w:szCs w:val="24"/>
        </w:rPr>
        <w:t>reasons for the poor uptake of nutrient fertilization as a broad scale fish enhancement method in oligotrophic systems</w:t>
      </w:r>
      <w:r w:rsidR="004A56C7">
        <w:rPr>
          <w:rFonts w:ascii="Times New Roman" w:hAnsi="Times New Roman" w:cs="Times New Roman"/>
          <w:sz w:val="24"/>
          <w:szCs w:val="24"/>
        </w:rPr>
        <w:t>, including</w:t>
      </w:r>
      <w:r w:rsidR="00E23D14">
        <w:rPr>
          <w:rFonts w:ascii="Times New Roman" w:hAnsi="Times New Roman" w:cs="Times New Roman"/>
          <w:sz w:val="24"/>
          <w:szCs w:val="24"/>
        </w:rPr>
        <w:t xml:space="preserve">: 1) </w:t>
      </w:r>
      <w:bookmarkStart w:id="6" w:name="_Hlk71731427"/>
      <w:r w:rsidR="00E23D14">
        <w:rPr>
          <w:rFonts w:ascii="Times New Roman" w:hAnsi="Times New Roman" w:cs="Times New Roman"/>
          <w:sz w:val="24"/>
          <w:szCs w:val="24"/>
        </w:rPr>
        <w:t xml:space="preserve">limited evidence of positive effects </w:t>
      </w:r>
      <w:r w:rsidR="004A56C7">
        <w:rPr>
          <w:rFonts w:ascii="Times New Roman" w:hAnsi="Times New Roman" w:cs="Times New Roman"/>
          <w:sz w:val="24"/>
          <w:szCs w:val="24"/>
        </w:rPr>
        <w:t>on</w:t>
      </w:r>
      <w:r w:rsidR="00E23D14">
        <w:rPr>
          <w:rFonts w:ascii="Times New Roman" w:hAnsi="Times New Roman" w:cs="Times New Roman"/>
          <w:sz w:val="24"/>
          <w:szCs w:val="24"/>
        </w:rPr>
        <w:t xml:space="preserve"> higher and targeted trophic levels (fish); 2) weak inferences </w:t>
      </w:r>
      <w:r w:rsidR="004A56C7">
        <w:rPr>
          <w:rFonts w:ascii="Times New Roman" w:hAnsi="Times New Roman" w:cs="Times New Roman"/>
          <w:sz w:val="24"/>
          <w:szCs w:val="24"/>
        </w:rPr>
        <w:t>about</w:t>
      </w:r>
      <w:r w:rsidR="00E23D14">
        <w:rPr>
          <w:rFonts w:ascii="Times New Roman" w:hAnsi="Times New Roman" w:cs="Times New Roman"/>
          <w:sz w:val="24"/>
          <w:szCs w:val="24"/>
        </w:rPr>
        <w:t xml:space="preserve"> positive effects on higher trophic levels; or 3) </w:t>
      </w:r>
      <w:r w:rsidR="004A56C7">
        <w:rPr>
          <w:rFonts w:ascii="Times New Roman" w:hAnsi="Times New Roman" w:cs="Times New Roman"/>
          <w:sz w:val="24"/>
          <w:szCs w:val="24"/>
        </w:rPr>
        <w:t xml:space="preserve">greater </w:t>
      </w:r>
      <w:r w:rsidR="00E23D14">
        <w:rPr>
          <w:rFonts w:ascii="Times New Roman" w:hAnsi="Times New Roman" w:cs="Times New Roman"/>
          <w:sz w:val="24"/>
          <w:szCs w:val="24"/>
        </w:rPr>
        <w:t xml:space="preserve">documentation in </w:t>
      </w:r>
      <w:r w:rsidR="004A56C7">
        <w:rPr>
          <w:rFonts w:ascii="Times New Roman" w:hAnsi="Times New Roman" w:cs="Times New Roman"/>
          <w:sz w:val="24"/>
          <w:szCs w:val="24"/>
        </w:rPr>
        <w:t xml:space="preserve">the </w:t>
      </w:r>
      <w:r w:rsidR="00E23D14">
        <w:rPr>
          <w:rFonts w:ascii="Times New Roman" w:hAnsi="Times New Roman" w:cs="Times New Roman"/>
          <w:sz w:val="24"/>
          <w:szCs w:val="24"/>
        </w:rPr>
        <w:t>grey rather than primary literature</w:t>
      </w:r>
      <w:r w:rsidR="004A56C7">
        <w:rPr>
          <w:rFonts w:ascii="Times New Roman" w:hAnsi="Times New Roman" w:cs="Times New Roman"/>
          <w:sz w:val="24"/>
          <w:szCs w:val="24"/>
        </w:rPr>
        <w:t>,</w:t>
      </w:r>
      <w:r w:rsidR="00E23D14">
        <w:rPr>
          <w:rFonts w:ascii="Times New Roman" w:hAnsi="Times New Roman" w:cs="Times New Roman"/>
          <w:sz w:val="24"/>
          <w:szCs w:val="24"/>
        </w:rPr>
        <w:t xml:space="preserve"> </w:t>
      </w:r>
      <w:r w:rsidR="004A56C7">
        <w:rPr>
          <w:rFonts w:ascii="Times New Roman" w:hAnsi="Times New Roman" w:cs="Times New Roman"/>
          <w:sz w:val="24"/>
          <w:szCs w:val="24"/>
        </w:rPr>
        <w:t xml:space="preserve">limiting the broadscale dissemination of results. We conducted a review of the </w:t>
      </w:r>
      <w:r w:rsidR="004A56C7" w:rsidRPr="00654E73">
        <w:rPr>
          <w:rFonts w:ascii="Times New Roman" w:hAnsi="Times New Roman" w:cs="Times New Roman"/>
          <w:sz w:val="24"/>
          <w:szCs w:val="24"/>
        </w:rPr>
        <w:t>literature on nutrient fertilization</w:t>
      </w:r>
      <w:r w:rsidR="004A56C7">
        <w:rPr>
          <w:rFonts w:ascii="Times New Roman" w:hAnsi="Times New Roman" w:cs="Times New Roman"/>
          <w:sz w:val="24"/>
          <w:szCs w:val="24"/>
        </w:rPr>
        <w:t xml:space="preserve"> in freshwater ecosystems to better quantify the available evidence of effects of fertilization </w:t>
      </w:r>
      <w:r w:rsidR="00690992">
        <w:rPr>
          <w:rFonts w:ascii="Times New Roman" w:hAnsi="Times New Roman" w:cs="Times New Roman"/>
          <w:sz w:val="24"/>
          <w:szCs w:val="24"/>
        </w:rPr>
        <w:t xml:space="preserve">and </w:t>
      </w:r>
      <w:r w:rsidR="004A56C7">
        <w:rPr>
          <w:rFonts w:ascii="Times New Roman" w:hAnsi="Times New Roman" w:cs="Times New Roman"/>
          <w:sz w:val="24"/>
          <w:szCs w:val="24"/>
        </w:rPr>
        <w:t>to better define the cause of the poor up</w:t>
      </w:r>
      <w:r w:rsidR="00690992">
        <w:rPr>
          <w:rFonts w:ascii="Times New Roman" w:hAnsi="Times New Roman" w:cs="Times New Roman"/>
          <w:sz w:val="24"/>
          <w:szCs w:val="24"/>
        </w:rPr>
        <w:t>take</w:t>
      </w:r>
      <w:r w:rsidR="004A56C7">
        <w:rPr>
          <w:rFonts w:ascii="Times New Roman" w:hAnsi="Times New Roman" w:cs="Times New Roman"/>
          <w:sz w:val="24"/>
          <w:szCs w:val="24"/>
        </w:rPr>
        <w:t xml:space="preserve"> of this enhancement method.</w:t>
      </w:r>
    </w:p>
    <w:bookmarkEnd w:id="6"/>
    <w:p w14:paraId="1CC48BDB" w14:textId="7C8DFCE2" w:rsidR="005C398A" w:rsidRDefault="004A56C7" w:rsidP="000F7F53">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Our review </w:t>
      </w:r>
      <w:r w:rsidR="005C398A" w:rsidRPr="00654E73">
        <w:rPr>
          <w:rFonts w:ascii="Times New Roman" w:hAnsi="Times New Roman" w:cs="Times New Roman"/>
          <w:sz w:val="24"/>
          <w:szCs w:val="24"/>
        </w:rPr>
        <w:t>characterize</w:t>
      </w:r>
      <w:r>
        <w:rPr>
          <w:rFonts w:ascii="Times New Roman" w:hAnsi="Times New Roman" w:cs="Times New Roman"/>
          <w:sz w:val="24"/>
          <w:szCs w:val="24"/>
        </w:rPr>
        <w:t>s</w:t>
      </w:r>
      <w:r w:rsidR="005C398A" w:rsidRPr="00654E73">
        <w:rPr>
          <w:rFonts w:ascii="Times New Roman" w:hAnsi="Times New Roman" w:cs="Times New Roman"/>
          <w:sz w:val="24"/>
          <w:szCs w:val="24"/>
        </w:rPr>
        <w:t xml:space="preserve"> the habitat</w:t>
      </w:r>
      <w:r>
        <w:rPr>
          <w:rFonts w:ascii="Times New Roman" w:hAnsi="Times New Roman" w:cs="Times New Roman"/>
          <w:sz w:val="24"/>
          <w:szCs w:val="24"/>
        </w:rPr>
        <w:t>s</w:t>
      </w:r>
      <w:r w:rsidR="005C398A" w:rsidRPr="00654E73">
        <w:rPr>
          <w:rFonts w:ascii="Times New Roman" w:hAnsi="Times New Roman" w:cs="Times New Roman"/>
          <w:sz w:val="24"/>
          <w:szCs w:val="24"/>
        </w:rPr>
        <w:t xml:space="preserve"> and geographic locations where </w:t>
      </w:r>
      <w:r w:rsidR="00690992">
        <w:rPr>
          <w:rFonts w:ascii="Times New Roman" w:hAnsi="Times New Roman" w:cs="Times New Roman"/>
          <w:sz w:val="24"/>
          <w:szCs w:val="24"/>
        </w:rPr>
        <w:t xml:space="preserve">fertilization </w:t>
      </w:r>
      <w:r w:rsidR="005C398A" w:rsidRPr="00654E73">
        <w:rPr>
          <w:rFonts w:ascii="Times New Roman" w:hAnsi="Times New Roman" w:cs="Times New Roman"/>
          <w:sz w:val="24"/>
          <w:szCs w:val="24"/>
        </w:rPr>
        <w:t xml:space="preserve">studies </w:t>
      </w:r>
      <w:r w:rsidR="005C398A">
        <w:rPr>
          <w:rFonts w:ascii="Times New Roman" w:hAnsi="Times New Roman" w:cs="Times New Roman"/>
          <w:sz w:val="24"/>
          <w:szCs w:val="24"/>
        </w:rPr>
        <w:t>have been</w:t>
      </w:r>
      <w:r w:rsidR="005C398A" w:rsidRPr="00654E73">
        <w:rPr>
          <w:rFonts w:ascii="Times New Roman" w:hAnsi="Times New Roman" w:cs="Times New Roman"/>
          <w:sz w:val="24"/>
          <w:szCs w:val="24"/>
        </w:rPr>
        <w:t xml:space="preserve"> conducted, the trophic levels that were </w:t>
      </w:r>
      <w:r w:rsidR="005C398A">
        <w:rPr>
          <w:rFonts w:ascii="Times New Roman" w:hAnsi="Times New Roman" w:cs="Times New Roman"/>
          <w:sz w:val="24"/>
          <w:szCs w:val="24"/>
        </w:rPr>
        <w:t>evaluated</w:t>
      </w:r>
      <w:r w:rsidR="005C398A" w:rsidRPr="00654E73">
        <w:rPr>
          <w:rFonts w:ascii="Times New Roman" w:hAnsi="Times New Roman" w:cs="Times New Roman"/>
          <w:sz w:val="24"/>
          <w:szCs w:val="24"/>
        </w:rPr>
        <w:t xml:space="preserve"> and their responses, and the strength of evidence </w:t>
      </w:r>
      <w:r w:rsidR="00914E7B">
        <w:rPr>
          <w:rFonts w:ascii="Times New Roman" w:hAnsi="Times New Roman" w:cs="Times New Roman"/>
          <w:sz w:val="24"/>
          <w:szCs w:val="24"/>
        </w:rPr>
        <w:t>for the responses</w:t>
      </w:r>
      <w:r w:rsidR="005C398A" w:rsidRPr="00654E73">
        <w:rPr>
          <w:rFonts w:ascii="Times New Roman" w:hAnsi="Times New Roman" w:cs="Times New Roman"/>
          <w:sz w:val="24"/>
          <w:szCs w:val="24"/>
        </w:rPr>
        <w:t xml:space="preserve"> as determined by experimental design and other characteristics.</w:t>
      </w:r>
      <w:r w:rsidR="005C398A">
        <w:rPr>
          <w:rFonts w:ascii="Times New Roman" w:hAnsi="Times New Roman" w:cs="Times New Roman"/>
          <w:sz w:val="24"/>
          <w:szCs w:val="24"/>
        </w:rPr>
        <w:t xml:space="preserve"> The available literature is vast, and the intent here is to summarize that information in a succinct way. </w:t>
      </w:r>
      <w:r w:rsidR="00914E7B">
        <w:rPr>
          <w:rFonts w:ascii="Times New Roman" w:hAnsi="Times New Roman" w:cs="Times New Roman"/>
          <w:sz w:val="24"/>
          <w:szCs w:val="24"/>
        </w:rPr>
        <w:t>W</w:t>
      </w:r>
      <w:r w:rsidR="005C398A">
        <w:rPr>
          <w:rFonts w:ascii="Times New Roman" w:hAnsi="Times New Roman" w:cs="Times New Roman"/>
          <w:sz w:val="24"/>
          <w:szCs w:val="24"/>
        </w:rPr>
        <w:t xml:space="preserve">e took a quantitative approach where we enumerated the number of studies and projects by various strata, such as the number in lakes and rivers, or that evaluated the responses of particular trophic levels such as zooplankton or fish. We also quantified the number of studies that showed negative, neutral, or positive </w:t>
      </w:r>
      <w:r w:rsidR="00914E7B">
        <w:rPr>
          <w:rFonts w:ascii="Times New Roman" w:hAnsi="Times New Roman" w:cs="Times New Roman"/>
          <w:sz w:val="24"/>
          <w:szCs w:val="24"/>
        </w:rPr>
        <w:t xml:space="preserve">trophic level </w:t>
      </w:r>
      <w:r w:rsidR="005C398A">
        <w:rPr>
          <w:rFonts w:ascii="Times New Roman" w:hAnsi="Times New Roman" w:cs="Times New Roman"/>
          <w:sz w:val="24"/>
          <w:szCs w:val="24"/>
        </w:rPr>
        <w:t>responses</w:t>
      </w:r>
      <w:r w:rsidR="00B91FB2">
        <w:rPr>
          <w:rFonts w:ascii="Times New Roman" w:hAnsi="Times New Roman" w:cs="Times New Roman"/>
          <w:sz w:val="24"/>
          <w:szCs w:val="24"/>
        </w:rPr>
        <w:t xml:space="preserve"> to characterize how successful fertilization has been in various situations. We </w:t>
      </w:r>
      <w:r w:rsidR="000F7F53">
        <w:rPr>
          <w:rFonts w:ascii="Times New Roman" w:hAnsi="Times New Roman" w:cs="Times New Roman"/>
          <w:sz w:val="24"/>
          <w:szCs w:val="24"/>
        </w:rPr>
        <w:t xml:space="preserve">also </w:t>
      </w:r>
      <w:r w:rsidR="00B91FB2">
        <w:rPr>
          <w:rFonts w:ascii="Times New Roman" w:hAnsi="Times New Roman" w:cs="Times New Roman"/>
          <w:sz w:val="24"/>
          <w:szCs w:val="24"/>
        </w:rPr>
        <w:t xml:space="preserve">quantify and discuss </w:t>
      </w:r>
      <w:r w:rsidR="005C398A">
        <w:rPr>
          <w:rFonts w:ascii="Times New Roman" w:hAnsi="Times New Roman" w:cs="Times New Roman"/>
          <w:sz w:val="24"/>
          <w:szCs w:val="24"/>
        </w:rPr>
        <w:t xml:space="preserve">studies that showed negative unwanted effects. </w:t>
      </w:r>
      <w:r>
        <w:rPr>
          <w:rFonts w:ascii="Times New Roman" w:hAnsi="Times New Roman" w:cs="Times New Roman"/>
          <w:sz w:val="24"/>
          <w:szCs w:val="24"/>
        </w:rPr>
        <w:t xml:space="preserve">We evaluate the strength of inference of trophic level responses based on experimental design characteristics and the number of trophic levels studied. </w:t>
      </w:r>
      <w:r w:rsidR="000F7F53">
        <w:rPr>
          <w:rFonts w:ascii="Times New Roman" w:hAnsi="Times New Roman" w:cs="Times New Roman"/>
          <w:sz w:val="24"/>
          <w:szCs w:val="24"/>
        </w:rPr>
        <w:t>Finally, we</w:t>
      </w:r>
      <w:r w:rsidR="00B91FB2">
        <w:rPr>
          <w:rFonts w:ascii="Times New Roman" w:hAnsi="Times New Roman" w:cs="Times New Roman"/>
          <w:sz w:val="24"/>
          <w:szCs w:val="24"/>
        </w:rPr>
        <w:t xml:space="preserve"> </w:t>
      </w:r>
      <w:r w:rsidR="005C398A">
        <w:rPr>
          <w:rFonts w:ascii="Times New Roman" w:hAnsi="Times New Roman" w:cs="Times New Roman"/>
          <w:sz w:val="24"/>
          <w:szCs w:val="24"/>
        </w:rPr>
        <w:t xml:space="preserve">highlight </w:t>
      </w:r>
      <w:r w:rsidR="00B91FB2">
        <w:rPr>
          <w:rFonts w:ascii="Times New Roman" w:hAnsi="Times New Roman" w:cs="Times New Roman"/>
          <w:sz w:val="24"/>
          <w:szCs w:val="24"/>
        </w:rPr>
        <w:t>s</w:t>
      </w:r>
      <w:r w:rsidR="005C398A">
        <w:rPr>
          <w:rFonts w:ascii="Times New Roman" w:hAnsi="Times New Roman" w:cs="Times New Roman"/>
          <w:sz w:val="24"/>
          <w:szCs w:val="24"/>
        </w:rPr>
        <w:t xml:space="preserve">tudies and findings </w:t>
      </w:r>
      <w:r w:rsidR="00B91FB2">
        <w:rPr>
          <w:rFonts w:ascii="Times New Roman" w:hAnsi="Times New Roman" w:cs="Times New Roman"/>
          <w:sz w:val="24"/>
          <w:szCs w:val="24"/>
        </w:rPr>
        <w:t>that have more</w:t>
      </w:r>
      <w:r w:rsidR="005C398A">
        <w:rPr>
          <w:rFonts w:ascii="Times New Roman" w:hAnsi="Times New Roman" w:cs="Times New Roman"/>
          <w:sz w:val="24"/>
          <w:szCs w:val="24"/>
        </w:rPr>
        <w:t xml:space="preserve"> relevance to the Colorado River Ecosystem (CRE), such as effects of fertilization </w:t>
      </w:r>
      <w:r w:rsidR="00B91FB2">
        <w:rPr>
          <w:rFonts w:ascii="Times New Roman" w:hAnsi="Times New Roman" w:cs="Times New Roman"/>
          <w:sz w:val="24"/>
          <w:szCs w:val="24"/>
        </w:rPr>
        <w:t xml:space="preserve">in large rivers, </w:t>
      </w:r>
      <w:r w:rsidR="005C398A">
        <w:rPr>
          <w:rFonts w:ascii="Times New Roman" w:hAnsi="Times New Roman" w:cs="Times New Roman"/>
          <w:sz w:val="24"/>
          <w:szCs w:val="24"/>
        </w:rPr>
        <w:t xml:space="preserve">on </w:t>
      </w:r>
      <w:r w:rsidR="00914E7B">
        <w:rPr>
          <w:rFonts w:ascii="Times New Roman" w:hAnsi="Times New Roman" w:cs="Times New Roman"/>
          <w:sz w:val="24"/>
          <w:szCs w:val="24"/>
        </w:rPr>
        <w:t xml:space="preserve">rainbow </w:t>
      </w:r>
      <w:r>
        <w:rPr>
          <w:rFonts w:ascii="Times New Roman" w:hAnsi="Times New Roman" w:cs="Times New Roman"/>
          <w:sz w:val="24"/>
          <w:szCs w:val="24"/>
        </w:rPr>
        <w:t>trout,</w:t>
      </w:r>
      <w:r w:rsidR="00914E7B">
        <w:rPr>
          <w:rFonts w:ascii="Times New Roman" w:hAnsi="Times New Roman" w:cs="Times New Roman"/>
          <w:sz w:val="24"/>
          <w:szCs w:val="24"/>
        </w:rPr>
        <w:t xml:space="preserve"> </w:t>
      </w:r>
      <w:r w:rsidR="005C398A">
        <w:rPr>
          <w:rFonts w:ascii="Times New Roman" w:hAnsi="Times New Roman" w:cs="Times New Roman"/>
          <w:sz w:val="24"/>
          <w:szCs w:val="24"/>
        </w:rPr>
        <w:t xml:space="preserve">brown trout, </w:t>
      </w:r>
      <w:r>
        <w:rPr>
          <w:rFonts w:ascii="Times New Roman" w:hAnsi="Times New Roman" w:cs="Times New Roman"/>
          <w:sz w:val="24"/>
          <w:szCs w:val="24"/>
        </w:rPr>
        <w:t xml:space="preserve">suckers, and </w:t>
      </w:r>
      <w:r>
        <w:rPr>
          <w:rFonts w:ascii="Times New Roman" w:hAnsi="Times New Roman" w:cs="Times New Roman"/>
          <w:sz w:val="24"/>
          <w:szCs w:val="24"/>
        </w:rPr>
        <w:lastRenderedPageBreak/>
        <w:t>minnows,</w:t>
      </w:r>
      <w:r w:rsidR="005C398A">
        <w:rPr>
          <w:rFonts w:ascii="Times New Roman" w:hAnsi="Times New Roman" w:cs="Times New Roman"/>
          <w:sz w:val="24"/>
          <w:szCs w:val="24"/>
        </w:rPr>
        <w:t xml:space="preserve"> </w:t>
      </w:r>
      <w:r w:rsidR="00B91FB2">
        <w:rPr>
          <w:rFonts w:ascii="Times New Roman" w:hAnsi="Times New Roman" w:cs="Times New Roman"/>
          <w:sz w:val="24"/>
          <w:szCs w:val="24"/>
        </w:rPr>
        <w:t xml:space="preserve">and </w:t>
      </w:r>
      <w:r w:rsidR="000F7F53">
        <w:rPr>
          <w:rFonts w:ascii="Times New Roman" w:hAnsi="Times New Roman" w:cs="Times New Roman"/>
          <w:sz w:val="24"/>
          <w:szCs w:val="24"/>
        </w:rPr>
        <w:t xml:space="preserve">on bryophytes and </w:t>
      </w:r>
      <w:r w:rsidR="005C398A">
        <w:rPr>
          <w:rFonts w:ascii="Times New Roman" w:hAnsi="Times New Roman" w:cs="Times New Roman"/>
          <w:sz w:val="24"/>
          <w:szCs w:val="24"/>
        </w:rPr>
        <w:t>macrophytes</w:t>
      </w:r>
      <w:r w:rsidR="000F7F53">
        <w:rPr>
          <w:rFonts w:ascii="Times New Roman" w:hAnsi="Times New Roman" w:cs="Times New Roman"/>
          <w:sz w:val="24"/>
          <w:szCs w:val="24"/>
        </w:rPr>
        <w:t xml:space="preserve"> which are important elements of primary production in Glen Canyon</w:t>
      </w:r>
      <w:r w:rsidR="005C398A">
        <w:rPr>
          <w:rFonts w:ascii="Times New Roman" w:hAnsi="Times New Roman" w:cs="Times New Roman"/>
          <w:sz w:val="24"/>
          <w:szCs w:val="24"/>
        </w:rPr>
        <w:t xml:space="preserve">. </w:t>
      </w:r>
    </w:p>
    <w:p w14:paraId="217F47DE" w14:textId="77777777" w:rsidR="005C398A" w:rsidRDefault="005C398A" w:rsidP="000F7F53">
      <w:pPr>
        <w:spacing w:line="360" w:lineRule="auto"/>
        <w:contextualSpacing/>
        <w:rPr>
          <w:rFonts w:ascii="Times New Roman" w:hAnsi="Times New Roman" w:cs="Times New Roman"/>
          <w:sz w:val="24"/>
          <w:szCs w:val="24"/>
        </w:rPr>
      </w:pPr>
    </w:p>
    <w:p w14:paraId="76D9A58E" w14:textId="3B35FEDD" w:rsidR="00CD3DE2" w:rsidRPr="00A243C7" w:rsidRDefault="00CD3DE2" w:rsidP="00A243C7">
      <w:pPr>
        <w:pStyle w:val="Heading2"/>
        <w:rPr>
          <w:rFonts w:ascii="Times New Roman" w:hAnsi="Times New Roman" w:cs="Times New Roman"/>
          <w:b/>
          <w:bCs/>
          <w:color w:val="000000" w:themeColor="text1"/>
          <w:sz w:val="24"/>
          <w:szCs w:val="24"/>
        </w:rPr>
      </w:pPr>
      <w:bookmarkStart w:id="7" w:name="_Toc90975366"/>
      <w:r w:rsidRPr="00A243C7">
        <w:rPr>
          <w:rFonts w:ascii="Times New Roman" w:hAnsi="Times New Roman" w:cs="Times New Roman"/>
          <w:b/>
          <w:bCs/>
          <w:color w:val="000000" w:themeColor="text1"/>
          <w:sz w:val="24"/>
          <w:szCs w:val="24"/>
        </w:rPr>
        <w:t>3.2</w:t>
      </w:r>
      <w:r w:rsidRPr="00A243C7">
        <w:rPr>
          <w:rFonts w:ascii="Times New Roman" w:hAnsi="Times New Roman" w:cs="Times New Roman"/>
          <w:b/>
          <w:bCs/>
          <w:color w:val="000000" w:themeColor="text1"/>
          <w:sz w:val="24"/>
          <w:szCs w:val="24"/>
        </w:rPr>
        <w:tab/>
        <w:t>Methods</w:t>
      </w:r>
      <w:bookmarkEnd w:id="7"/>
    </w:p>
    <w:p w14:paraId="3D976F56" w14:textId="3D91DF3E" w:rsidR="00CD3DE2" w:rsidRPr="00CD3DE2" w:rsidRDefault="00CD3DE2" w:rsidP="000F7F53">
      <w:pPr>
        <w:spacing w:line="360" w:lineRule="auto"/>
        <w:contextualSpacing/>
        <w:rPr>
          <w:rFonts w:ascii="Times New Roman" w:hAnsi="Times New Roman" w:cs="Times New Roman"/>
          <w:b/>
          <w:bCs/>
          <w:i/>
          <w:iCs/>
          <w:sz w:val="24"/>
          <w:szCs w:val="24"/>
        </w:rPr>
      </w:pPr>
      <w:r w:rsidRPr="00CD3DE2">
        <w:rPr>
          <w:rFonts w:ascii="Times New Roman" w:hAnsi="Times New Roman" w:cs="Times New Roman"/>
          <w:b/>
          <w:bCs/>
          <w:i/>
          <w:iCs/>
          <w:sz w:val="24"/>
          <w:szCs w:val="24"/>
        </w:rPr>
        <w:t xml:space="preserve">Compilation of the </w:t>
      </w:r>
      <w:r w:rsidR="00297F48">
        <w:rPr>
          <w:rFonts w:ascii="Times New Roman" w:hAnsi="Times New Roman" w:cs="Times New Roman"/>
          <w:b/>
          <w:bCs/>
          <w:i/>
          <w:iCs/>
          <w:sz w:val="24"/>
          <w:szCs w:val="24"/>
        </w:rPr>
        <w:t>Literature</w:t>
      </w:r>
    </w:p>
    <w:p w14:paraId="27CB13E3" w14:textId="24426269" w:rsidR="00297F48" w:rsidRDefault="00CD3DE2" w:rsidP="000F7F53">
      <w:pPr>
        <w:spacing w:line="360" w:lineRule="auto"/>
        <w:contextualSpacing/>
        <w:rPr>
          <w:rFonts w:ascii="Times New Roman" w:hAnsi="Times New Roman" w:cs="Times New Roman"/>
          <w:sz w:val="24"/>
          <w:szCs w:val="24"/>
        </w:rPr>
      </w:pPr>
      <w:r w:rsidRPr="00654E73">
        <w:rPr>
          <w:rFonts w:ascii="Times New Roman" w:hAnsi="Times New Roman" w:cs="Times New Roman"/>
          <w:sz w:val="24"/>
          <w:szCs w:val="24"/>
        </w:rPr>
        <w:tab/>
        <w:t xml:space="preserve">We searched a variety of databases for </w:t>
      </w:r>
      <w:r>
        <w:rPr>
          <w:rFonts w:ascii="Times New Roman" w:hAnsi="Times New Roman" w:cs="Times New Roman"/>
          <w:sz w:val="24"/>
          <w:szCs w:val="24"/>
        </w:rPr>
        <w:t xml:space="preserve">primary and grey </w:t>
      </w:r>
      <w:r w:rsidRPr="00654E73">
        <w:rPr>
          <w:rFonts w:ascii="Times New Roman" w:hAnsi="Times New Roman" w:cs="Times New Roman"/>
          <w:sz w:val="24"/>
          <w:szCs w:val="24"/>
        </w:rPr>
        <w:t xml:space="preserve">literature with one or more words from </w:t>
      </w:r>
      <w:r w:rsidR="00690992">
        <w:rPr>
          <w:rFonts w:ascii="Times New Roman" w:hAnsi="Times New Roman" w:cs="Times New Roman"/>
          <w:sz w:val="24"/>
          <w:szCs w:val="24"/>
        </w:rPr>
        <w:t>the categories ‘</w:t>
      </w:r>
      <w:r w:rsidRPr="00654E73">
        <w:rPr>
          <w:rFonts w:ascii="Times New Roman" w:hAnsi="Times New Roman" w:cs="Times New Roman"/>
          <w:sz w:val="24"/>
          <w:szCs w:val="24"/>
        </w:rPr>
        <w:t>habitat</w:t>
      </w:r>
      <w:r w:rsidR="00690992">
        <w:rPr>
          <w:rFonts w:ascii="Times New Roman" w:hAnsi="Times New Roman" w:cs="Times New Roman"/>
          <w:sz w:val="24"/>
          <w:szCs w:val="24"/>
        </w:rPr>
        <w:t>’</w:t>
      </w:r>
      <w:r w:rsidRPr="00654E73">
        <w:rPr>
          <w:rFonts w:ascii="Times New Roman" w:hAnsi="Times New Roman" w:cs="Times New Roman"/>
          <w:sz w:val="24"/>
          <w:szCs w:val="24"/>
        </w:rPr>
        <w:t xml:space="preserve"> (lake, reservoir, stream, mesocosm), </w:t>
      </w:r>
      <w:r w:rsidR="00690992">
        <w:rPr>
          <w:rFonts w:ascii="Times New Roman" w:hAnsi="Times New Roman" w:cs="Times New Roman"/>
          <w:sz w:val="24"/>
          <w:szCs w:val="24"/>
        </w:rPr>
        <w:t>‘</w:t>
      </w:r>
      <w:r w:rsidRPr="00654E73">
        <w:rPr>
          <w:rFonts w:ascii="Times New Roman" w:hAnsi="Times New Roman" w:cs="Times New Roman"/>
          <w:sz w:val="24"/>
          <w:szCs w:val="24"/>
        </w:rPr>
        <w:t>action</w:t>
      </w:r>
      <w:r w:rsidR="00690992">
        <w:rPr>
          <w:rFonts w:ascii="Times New Roman" w:hAnsi="Times New Roman" w:cs="Times New Roman"/>
          <w:sz w:val="24"/>
          <w:szCs w:val="24"/>
        </w:rPr>
        <w:t xml:space="preserve"> type’</w:t>
      </w:r>
      <w:r w:rsidRPr="00654E73">
        <w:rPr>
          <w:rFonts w:ascii="Times New Roman" w:hAnsi="Times New Roman" w:cs="Times New Roman"/>
          <w:sz w:val="24"/>
          <w:szCs w:val="24"/>
        </w:rPr>
        <w:t xml:space="preserve"> (fertilization, nutrients, nutrient enrichment, nutrient addition, salmon subsidies, nutrient enhancement, nitrogen, carcass addition, nitrogen, phosph</w:t>
      </w:r>
      <w:r>
        <w:rPr>
          <w:rFonts w:ascii="Times New Roman" w:hAnsi="Times New Roman" w:cs="Times New Roman"/>
          <w:sz w:val="24"/>
          <w:szCs w:val="24"/>
        </w:rPr>
        <w:t xml:space="preserve">orous), and </w:t>
      </w:r>
      <w:r w:rsidR="00690992">
        <w:rPr>
          <w:rFonts w:ascii="Times New Roman" w:hAnsi="Times New Roman" w:cs="Times New Roman"/>
          <w:sz w:val="24"/>
          <w:szCs w:val="24"/>
        </w:rPr>
        <w:t>‘</w:t>
      </w:r>
      <w:r>
        <w:rPr>
          <w:rFonts w:ascii="Times New Roman" w:hAnsi="Times New Roman" w:cs="Times New Roman"/>
          <w:sz w:val="24"/>
          <w:szCs w:val="24"/>
        </w:rPr>
        <w:t>response</w:t>
      </w:r>
      <w:r w:rsidR="00690992">
        <w:rPr>
          <w:rFonts w:ascii="Times New Roman" w:hAnsi="Times New Roman" w:cs="Times New Roman"/>
          <w:sz w:val="24"/>
          <w:szCs w:val="24"/>
        </w:rPr>
        <w:t xml:space="preserve"> type’</w:t>
      </w:r>
      <w:r>
        <w:rPr>
          <w:rFonts w:ascii="Times New Roman" w:hAnsi="Times New Roman" w:cs="Times New Roman"/>
          <w:sz w:val="24"/>
          <w:szCs w:val="24"/>
        </w:rPr>
        <w:t xml:space="preserve"> (food web, fish production, salmon, zooplankton, salmonid, trout, growth) categories. We used the Google Scholar search engine, but also searched more local databases which included the Province of British Columbia Ecological Reports Catalogue (</w:t>
      </w:r>
      <w:hyperlink r:id="rId12" w:history="1">
        <w:r w:rsidRPr="00287BAD">
          <w:rPr>
            <w:rStyle w:val="Heading5Char"/>
            <w:rFonts w:ascii="Times New Roman" w:hAnsi="Times New Roman" w:cs="Times New Roman"/>
            <w:sz w:val="24"/>
            <w:szCs w:val="24"/>
          </w:rPr>
          <w:t>https://www2.gov.bc.ca/gov/content/environment/research-monitoring-reporting/libraries-publication-catalogues/ecocat</w:t>
        </w:r>
      </w:hyperlink>
      <w:r>
        <w:rPr>
          <w:rFonts w:ascii="Times New Roman" w:hAnsi="Times New Roman" w:cs="Times New Roman"/>
          <w:sz w:val="24"/>
          <w:szCs w:val="24"/>
        </w:rPr>
        <w:t>) and the Alaska Department of Fish and Game Management and Research Publications and Reports database (</w:t>
      </w:r>
      <w:hyperlink r:id="rId13" w:history="1">
        <w:r w:rsidRPr="00287BAD">
          <w:rPr>
            <w:rStyle w:val="Heading5Char"/>
            <w:rFonts w:ascii="Times New Roman" w:hAnsi="Times New Roman" w:cs="Times New Roman"/>
            <w:sz w:val="24"/>
            <w:szCs w:val="24"/>
          </w:rPr>
          <w:t>https://www.adfg.alaska.gov/index.cfm?ADFG=research.publications</w:t>
        </w:r>
      </w:hyperlink>
      <w:r>
        <w:rPr>
          <w:rFonts w:ascii="Times New Roman" w:hAnsi="Times New Roman" w:cs="Times New Roman"/>
          <w:sz w:val="24"/>
          <w:szCs w:val="24"/>
        </w:rPr>
        <w:t>). Searches in these latter two databases provided much of the grey literature summarized in this review.</w:t>
      </w:r>
      <w:r w:rsidRPr="00654E73">
        <w:rPr>
          <w:rFonts w:ascii="Times New Roman" w:hAnsi="Times New Roman" w:cs="Times New Roman"/>
          <w:sz w:val="24"/>
          <w:szCs w:val="24"/>
        </w:rPr>
        <w:t xml:space="preserve"> </w:t>
      </w:r>
      <w:r>
        <w:rPr>
          <w:rFonts w:ascii="Times New Roman" w:hAnsi="Times New Roman" w:cs="Times New Roman"/>
          <w:sz w:val="24"/>
          <w:szCs w:val="24"/>
        </w:rPr>
        <w:t xml:space="preserve">The abstract of each paper identified from this search process was reviewed and used to determine if the paper would be included in our initial list. For each paper </w:t>
      </w:r>
      <w:r w:rsidR="00914E7B">
        <w:rPr>
          <w:rFonts w:ascii="Times New Roman" w:hAnsi="Times New Roman" w:cs="Times New Roman"/>
          <w:sz w:val="24"/>
          <w:szCs w:val="24"/>
        </w:rPr>
        <w:t>that made t</w:t>
      </w:r>
      <w:r>
        <w:rPr>
          <w:rFonts w:ascii="Times New Roman" w:hAnsi="Times New Roman" w:cs="Times New Roman"/>
          <w:sz w:val="24"/>
          <w:szCs w:val="24"/>
        </w:rPr>
        <w:t>h</w:t>
      </w:r>
      <w:r w:rsidR="00914E7B">
        <w:rPr>
          <w:rFonts w:ascii="Times New Roman" w:hAnsi="Times New Roman" w:cs="Times New Roman"/>
          <w:sz w:val="24"/>
          <w:szCs w:val="24"/>
        </w:rPr>
        <w:t>e initial</w:t>
      </w:r>
      <w:r>
        <w:rPr>
          <w:rFonts w:ascii="Times New Roman" w:hAnsi="Times New Roman" w:cs="Times New Roman"/>
          <w:sz w:val="24"/>
          <w:szCs w:val="24"/>
        </w:rPr>
        <w:t xml:space="preserve"> list, we reviewed their citation list, and latter papers that had cited the paper, to identify other papers to review. </w:t>
      </w:r>
    </w:p>
    <w:p w14:paraId="7596FF85" w14:textId="37D5A5CB" w:rsidR="00297F48" w:rsidRDefault="00CD3DE2" w:rsidP="000F7F53">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This process yielded a total of 30</w:t>
      </w:r>
      <w:r w:rsidR="00FE6572">
        <w:rPr>
          <w:rFonts w:ascii="Times New Roman" w:hAnsi="Times New Roman" w:cs="Times New Roman"/>
          <w:sz w:val="24"/>
          <w:szCs w:val="24"/>
        </w:rPr>
        <w:t>2</w:t>
      </w:r>
      <w:r>
        <w:rPr>
          <w:rFonts w:ascii="Times New Roman" w:hAnsi="Times New Roman" w:cs="Times New Roman"/>
          <w:sz w:val="24"/>
          <w:szCs w:val="24"/>
        </w:rPr>
        <w:t xml:space="preserve"> papers</w:t>
      </w:r>
      <w:r w:rsidR="00297F48">
        <w:rPr>
          <w:rFonts w:ascii="Times New Roman" w:hAnsi="Times New Roman" w:cs="Times New Roman"/>
          <w:sz w:val="24"/>
          <w:szCs w:val="24"/>
        </w:rPr>
        <w:t>, which were then reviewed to determine if they</w:t>
      </w:r>
    </w:p>
    <w:p w14:paraId="0B219713" w14:textId="0E746F17" w:rsidR="00CD3DE2" w:rsidRPr="00654E73" w:rsidRDefault="00CD3DE2" w:rsidP="000F7F53">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would be included in our final reference list to be analyzed. Papers were included for further evaluation if the effects of either a purposeful manipulation or unintended change in nutrient levels was evaluated. The following criteria were used to excluded papers: 1) focus on process or on methodology; 2) focus on eutrophication or aquaculture; or 3) </w:t>
      </w:r>
      <w:r w:rsidR="00690992">
        <w:rPr>
          <w:rFonts w:ascii="Times New Roman" w:hAnsi="Times New Roman" w:cs="Times New Roman"/>
          <w:sz w:val="24"/>
          <w:szCs w:val="24"/>
        </w:rPr>
        <w:t xml:space="preserve">where </w:t>
      </w:r>
      <w:r>
        <w:rPr>
          <w:rFonts w:ascii="Times New Roman" w:hAnsi="Times New Roman" w:cs="Times New Roman"/>
          <w:sz w:val="24"/>
          <w:szCs w:val="24"/>
        </w:rPr>
        <w:t>results from a particular project had been more thoroughly reported in a different paper. We also classified 23 of the 30</w:t>
      </w:r>
      <w:r w:rsidR="00FE6572">
        <w:rPr>
          <w:rFonts w:ascii="Times New Roman" w:hAnsi="Times New Roman" w:cs="Times New Roman"/>
          <w:sz w:val="24"/>
          <w:szCs w:val="24"/>
        </w:rPr>
        <w:t>2</w:t>
      </w:r>
      <w:r>
        <w:rPr>
          <w:rFonts w:ascii="Times New Roman" w:hAnsi="Times New Roman" w:cs="Times New Roman"/>
          <w:sz w:val="24"/>
          <w:szCs w:val="24"/>
        </w:rPr>
        <w:t xml:space="preserve"> papers as reviews </w:t>
      </w:r>
      <w:r w:rsidR="00FE6572">
        <w:rPr>
          <w:rFonts w:ascii="Times New Roman" w:hAnsi="Times New Roman" w:cs="Times New Roman"/>
          <w:sz w:val="24"/>
          <w:szCs w:val="24"/>
        </w:rPr>
        <w:t>because</w:t>
      </w:r>
      <w:r>
        <w:rPr>
          <w:rFonts w:ascii="Times New Roman" w:hAnsi="Times New Roman" w:cs="Times New Roman"/>
          <w:sz w:val="24"/>
          <w:szCs w:val="24"/>
        </w:rPr>
        <w:t xml:space="preserve"> they summarized the results of multiple years of results fr</w:t>
      </w:r>
      <w:r w:rsidR="00914E7B">
        <w:rPr>
          <w:rFonts w:ascii="Times New Roman" w:hAnsi="Times New Roman" w:cs="Times New Roman"/>
          <w:sz w:val="24"/>
          <w:szCs w:val="24"/>
        </w:rPr>
        <w:t>om</w:t>
      </w:r>
      <w:r>
        <w:rPr>
          <w:rFonts w:ascii="Times New Roman" w:hAnsi="Times New Roman" w:cs="Times New Roman"/>
          <w:sz w:val="24"/>
          <w:szCs w:val="24"/>
        </w:rPr>
        <w:t xml:space="preserve"> a </w:t>
      </w:r>
      <w:r w:rsidR="00914E7B">
        <w:rPr>
          <w:rFonts w:ascii="Times New Roman" w:hAnsi="Times New Roman" w:cs="Times New Roman"/>
          <w:sz w:val="24"/>
          <w:szCs w:val="24"/>
        </w:rPr>
        <w:t xml:space="preserve">single </w:t>
      </w:r>
      <w:r>
        <w:rPr>
          <w:rFonts w:ascii="Times New Roman" w:hAnsi="Times New Roman" w:cs="Times New Roman"/>
          <w:sz w:val="24"/>
          <w:szCs w:val="24"/>
        </w:rPr>
        <w:t>fertilization project, or reviewed papers from the primary literature or grey literature. Findings from</w:t>
      </w:r>
      <w:r w:rsidRPr="00654E73">
        <w:rPr>
          <w:rFonts w:ascii="Times New Roman" w:hAnsi="Times New Roman" w:cs="Times New Roman"/>
          <w:sz w:val="24"/>
          <w:szCs w:val="24"/>
        </w:rPr>
        <w:t xml:space="preserve"> review paper</w:t>
      </w:r>
      <w:r>
        <w:rPr>
          <w:rFonts w:ascii="Times New Roman" w:hAnsi="Times New Roman" w:cs="Times New Roman"/>
          <w:sz w:val="24"/>
          <w:szCs w:val="24"/>
        </w:rPr>
        <w:t>s</w:t>
      </w:r>
      <w:r w:rsidRPr="00654E73">
        <w:rPr>
          <w:rFonts w:ascii="Times New Roman" w:hAnsi="Times New Roman" w:cs="Times New Roman"/>
          <w:sz w:val="24"/>
          <w:szCs w:val="24"/>
        </w:rPr>
        <w:t xml:space="preserve"> were </w:t>
      </w:r>
      <w:r>
        <w:rPr>
          <w:rFonts w:ascii="Times New Roman" w:hAnsi="Times New Roman" w:cs="Times New Roman"/>
          <w:sz w:val="24"/>
          <w:szCs w:val="24"/>
        </w:rPr>
        <w:t xml:space="preserve">only </w:t>
      </w:r>
      <w:r w:rsidRPr="00654E73">
        <w:rPr>
          <w:rFonts w:ascii="Times New Roman" w:hAnsi="Times New Roman" w:cs="Times New Roman"/>
          <w:sz w:val="24"/>
          <w:szCs w:val="24"/>
        </w:rPr>
        <w:t xml:space="preserve">used in our </w:t>
      </w:r>
      <w:r>
        <w:rPr>
          <w:rFonts w:ascii="Times New Roman" w:hAnsi="Times New Roman" w:cs="Times New Roman"/>
          <w:sz w:val="24"/>
          <w:szCs w:val="24"/>
        </w:rPr>
        <w:t xml:space="preserve">main </w:t>
      </w:r>
      <w:r w:rsidRPr="00654E73">
        <w:rPr>
          <w:rFonts w:ascii="Times New Roman" w:hAnsi="Times New Roman" w:cs="Times New Roman"/>
          <w:sz w:val="24"/>
          <w:szCs w:val="24"/>
        </w:rPr>
        <w:t xml:space="preserve">analysis if they were the only source of information for </w:t>
      </w:r>
      <w:r>
        <w:rPr>
          <w:rFonts w:ascii="Times New Roman" w:hAnsi="Times New Roman" w:cs="Times New Roman"/>
          <w:sz w:val="24"/>
          <w:szCs w:val="24"/>
        </w:rPr>
        <w:t xml:space="preserve">a </w:t>
      </w:r>
      <w:r w:rsidRPr="00654E73">
        <w:rPr>
          <w:rFonts w:ascii="Times New Roman" w:hAnsi="Times New Roman" w:cs="Times New Roman"/>
          <w:sz w:val="24"/>
          <w:szCs w:val="24"/>
        </w:rPr>
        <w:t xml:space="preserve">fertilization </w:t>
      </w:r>
      <w:r>
        <w:rPr>
          <w:rFonts w:ascii="Times New Roman" w:hAnsi="Times New Roman" w:cs="Times New Roman"/>
          <w:sz w:val="24"/>
          <w:szCs w:val="24"/>
        </w:rPr>
        <w:t>project</w:t>
      </w:r>
      <w:r w:rsidRPr="00654E73">
        <w:rPr>
          <w:rFonts w:ascii="Times New Roman" w:hAnsi="Times New Roman" w:cs="Times New Roman"/>
          <w:sz w:val="24"/>
          <w:szCs w:val="24"/>
        </w:rPr>
        <w:t>.</w:t>
      </w:r>
      <w:r>
        <w:rPr>
          <w:rFonts w:ascii="Times New Roman" w:hAnsi="Times New Roman" w:cs="Times New Roman"/>
          <w:sz w:val="24"/>
          <w:szCs w:val="24"/>
        </w:rPr>
        <w:t xml:space="preserve"> Applying our removal criteria, and removing review papers, reduced our initial list of 30</w:t>
      </w:r>
      <w:r w:rsidR="00FE6572">
        <w:rPr>
          <w:rFonts w:ascii="Times New Roman" w:hAnsi="Times New Roman" w:cs="Times New Roman"/>
          <w:sz w:val="24"/>
          <w:szCs w:val="24"/>
        </w:rPr>
        <w:t>2</w:t>
      </w:r>
      <w:r>
        <w:rPr>
          <w:rFonts w:ascii="Times New Roman" w:hAnsi="Times New Roman" w:cs="Times New Roman"/>
          <w:sz w:val="24"/>
          <w:szCs w:val="24"/>
        </w:rPr>
        <w:t xml:space="preserve"> papers to 16</w:t>
      </w:r>
      <w:r w:rsidR="00FE6572">
        <w:rPr>
          <w:rFonts w:ascii="Times New Roman" w:hAnsi="Times New Roman" w:cs="Times New Roman"/>
          <w:sz w:val="24"/>
          <w:szCs w:val="24"/>
        </w:rPr>
        <w:t>6</w:t>
      </w:r>
      <w:r w:rsidR="00B80371">
        <w:rPr>
          <w:rFonts w:ascii="Times New Roman" w:hAnsi="Times New Roman" w:cs="Times New Roman"/>
          <w:sz w:val="24"/>
          <w:szCs w:val="24"/>
        </w:rPr>
        <w:t xml:space="preserve"> (Appendix A)</w:t>
      </w:r>
      <w:r>
        <w:rPr>
          <w:rFonts w:ascii="Times New Roman" w:hAnsi="Times New Roman" w:cs="Times New Roman"/>
          <w:sz w:val="24"/>
          <w:szCs w:val="24"/>
        </w:rPr>
        <w:t>.</w:t>
      </w:r>
    </w:p>
    <w:p w14:paraId="22AD6030" w14:textId="6F3F6EAA" w:rsidR="00CD3DE2" w:rsidRPr="00654E73" w:rsidRDefault="00CD3DE2" w:rsidP="000F7F53">
      <w:pPr>
        <w:spacing w:line="360" w:lineRule="auto"/>
        <w:contextualSpacing/>
        <w:rPr>
          <w:rFonts w:ascii="Times New Roman" w:hAnsi="Times New Roman" w:cs="Times New Roman"/>
          <w:sz w:val="24"/>
          <w:szCs w:val="24"/>
        </w:rPr>
      </w:pPr>
      <w:r w:rsidRPr="00654E73">
        <w:rPr>
          <w:rFonts w:ascii="Times New Roman" w:hAnsi="Times New Roman" w:cs="Times New Roman"/>
          <w:sz w:val="24"/>
          <w:szCs w:val="24"/>
        </w:rPr>
        <w:lastRenderedPageBreak/>
        <w:tab/>
      </w:r>
      <w:r>
        <w:rPr>
          <w:rFonts w:ascii="Times New Roman" w:hAnsi="Times New Roman" w:cs="Times New Roman"/>
          <w:sz w:val="24"/>
          <w:szCs w:val="24"/>
        </w:rPr>
        <w:t xml:space="preserve">We often encountered a sequence of annual reports from the same projects (study location) in the grey literature. In these cases, </w:t>
      </w:r>
      <w:r w:rsidRPr="00654E73">
        <w:rPr>
          <w:rFonts w:ascii="Times New Roman" w:hAnsi="Times New Roman" w:cs="Times New Roman"/>
          <w:sz w:val="24"/>
          <w:szCs w:val="24"/>
        </w:rPr>
        <w:t xml:space="preserve">we </w:t>
      </w:r>
      <w:r>
        <w:rPr>
          <w:rFonts w:ascii="Times New Roman" w:hAnsi="Times New Roman" w:cs="Times New Roman"/>
          <w:sz w:val="24"/>
          <w:szCs w:val="24"/>
        </w:rPr>
        <w:t xml:space="preserve">used the </w:t>
      </w:r>
      <w:r w:rsidRPr="00654E73">
        <w:rPr>
          <w:rFonts w:ascii="Times New Roman" w:hAnsi="Times New Roman" w:cs="Times New Roman"/>
          <w:sz w:val="24"/>
          <w:szCs w:val="24"/>
        </w:rPr>
        <w:t xml:space="preserve">most recent publication and/or the publication encompassing the longest duration of study. If </w:t>
      </w:r>
      <w:r>
        <w:rPr>
          <w:rFonts w:ascii="Times New Roman" w:hAnsi="Times New Roman" w:cs="Times New Roman"/>
          <w:sz w:val="24"/>
          <w:szCs w:val="24"/>
        </w:rPr>
        <w:t xml:space="preserve">two </w:t>
      </w:r>
      <w:r w:rsidRPr="00654E73">
        <w:rPr>
          <w:rFonts w:ascii="Times New Roman" w:hAnsi="Times New Roman" w:cs="Times New Roman"/>
          <w:sz w:val="24"/>
          <w:szCs w:val="24"/>
        </w:rPr>
        <w:t xml:space="preserve">papers reported data over the same time period, we included the paper that provided the most thorough </w:t>
      </w:r>
      <w:r>
        <w:rPr>
          <w:rFonts w:ascii="Times New Roman" w:hAnsi="Times New Roman" w:cs="Times New Roman"/>
          <w:sz w:val="24"/>
          <w:szCs w:val="24"/>
        </w:rPr>
        <w:t xml:space="preserve">description of the </w:t>
      </w:r>
      <w:r w:rsidRPr="00654E73">
        <w:rPr>
          <w:rFonts w:ascii="Times New Roman" w:hAnsi="Times New Roman" w:cs="Times New Roman"/>
          <w:sz w:val="24"/>
          <w:szCs w:val="24"/>
        </w:rPr>
        <w:t>experiment</w:t>
      </w:r>
      <w:r>
        <w:rPr>
          <w:rFonts w:ascii="Times New Roman" w:hAnsi="Times New Roman" w:cs="Times New Roman"/>
          <w:sz w:val="24"/>
          <w:szCs w:val="24"/>
        </w:rPr>
        <w:t>al</w:t>
      </w:r>
      <w:r w:rsidRPr="00654E73">
        <w:rPr>
          <w:rFonts w:ascii="Times New Roman" w:hAnsi="Times New Roman" w:cs="Times New Roman"/>
          <w:sz w:val="24"/>
          <w:szCs w:val="24"/>
        </w:rPr>
        <w:t xml:space="preserve"> design and </w:t>
      </w:r>
      <w:r>
        <w:rPr>
          <w:rFonts w:ascii="Times New Roman" w:hAnsi="Times New Roman" w:cs="Times New Roman"/>
          <w:sz w:val="24"/>
          <w:szCs w:val="24"/>
        </w:rPr>
        <w:t>results</w:t>
      </w:r>
      <w:r w:rsidRPr="00654E73">
        <w:rPr>
          <w:rFonts w:ascii="Times New Roman" w:hAnsi="Times New Roman" w:cs="Times New Roman"/>
          <w:sz w:val="24"/>
          <w:szCs w:val="24"/>
        </w:rPr>
        <w:t xml:space="preserve">. Multiple papers studying the same waterbody would be included </w:t>
      </w:r>
      <w:r>
        <w:rPr>
          <w:rFonts w:ascii="Times New Roman" w:hAnsi="Times New Roman" w:cs="Times New Roman"/>
          <w:sz w:val="24"/>
          <w:szCs w:val="24"/>
        </w:rPr>
        <w:t xml:space="preserve">in our final list only </w:t>
      </w:r>
      <w:r w:rsidRPr="00654E73">
        <w:rPr>
          <w:rFonts w:ascii="Times New Roman" w:hAnsi="Times New Roman" w:cs="Times New Roman"/>
          <w:sz w:val="24"/>
          <w:szCs w:val="24"/>
        </w:rPr>
        <w:t xml:space="preserve">if there was no overlap in the time period studied or </w:t>
      </w:r>
      <w:r>
        <w:rPr>
          <w:rFonts w:ascii="Times New Roman" w:hAnsi="Times New Roman" w:cs="Times New Roman"/>
          <w:sz w:val="24"/>
          <w:szCs w:val="24"/>
        </w:rPr>
        <w:t xml:space="preserve">if </w:t>
      </w:r>
      <w:r w:rsidRPr="00654E73">
        <w:rPr>
          <w:rFonts w:ascii="Times New Roman" w:hAnsi="Times New Roman" w:cs="Times New Roman"/>
          <w:sz w:val="24"/>
          <w:szCs w:val="24"/>
        </w:rPr>
        <w:t xml:space="preserve">the papers </w:t>
      </w:r>
      <w:r>
        <w:rPr>
          <w:rFonts w:ascii="Times New Roman" w:hAnsi="Times New Roman" w:cs="Times New Roman"/>
          <w:sz w:val="24"/>
          <w:szCs w:val="24"/>
        </w:rPr>
        <w:t>focused on different aspects of trophic responses (e.g., zooplankton vs. fish). However, these instances were rare, so the majority of the 16</w:t>
      </w:r>
      <w:r w:rsidR="0071111E">
        <w:rPr>
          <w:rFonts w:ascii="Times New Roman" w:hAnsi="Times New Roman" w:cs="Times New Roman"/>
          <w:sz w:val="24"/>
          <w:szCs w:val="24"/>
        </w:rPr>
        <w:t>6</w:t>
      </w:r>
      <w:r>
        <w:rPr>
          <w:rFonts w:ascii="Times New Roman" w:hAnsi="Times New Roman" w:cs="Times New Roman"/>
          <w:sz w:val="24"/>
          <w:szCs w:val="24"/>
        </w:rPr>
        <w:t xml:space="preserve"> papers we analyze represent unique fertilization studies.</w:t>
      </w:r>
    </w:p>
    <w:p w14:paraId="41449F88" w14:textId="77777777" w:rsidR="00CD3DE2" w:rsidRPr="00CD3DE2" w:rsidRDefault="00CD3DE2" w:rsidP="000F7F53">
      <w:pPr>
        <w:spacing w:line="360" w:lineRule="auto"/>
        <w:contextualSpacing/>
        <w:rPr>
          <w:rFonts w:ascii="Times New Roman" w:hAnsi="Times New Roman" w:cs="Times New Roman"/>
          <w:b/>
          <w:bCs/>
          <w:i/>
          <w:iCs/>
          <w:sz w:val="24"/>
          <w:szCs w:val="24"/>
        </w:rPr>
      </w:pPr>
      <w:r w:rsidRPr="00CD3DE2">
        <w:rPr>
          <w:rFonts w:ascii="Times New Roman" w:hAnsi="Times New Roman" w:cs="Times New Roman"/>
          <w:b/>
          <w:bCs/>
          <w:i/>
          <w:iCs/>
          <w:sz w:val="24"/>
          <w:szCs w:val="24"/>
        </w:rPr>
        <w:t>Analysis</w:t>
      </w:r>
    </w:p>
    <w:p w14:paraId="00A8F51C" w14:textId="6C618AE8" w:rsidR="00CD3DE2" w:rsidRPr="00654E73" w:rsidRDefault="00CD3DE2" w:rsidP="000F7F53">
      <w:pPr>
        <w:spacing w:line="360" w:lineRule="auto"/>
        <w:ind w:firstLine="720"/>
        <w:contextualSpacing/>
        <w:rPr>
          <w:rFonts w:ascii="Times New Roman" w:hAnsi="Times New Roman" w:cs="Times New Roman"/>
          <w:sz w:val="24"/>
          <w:szCs w:val="24"/>
        </w:rPr>
      </w:pPr>
      <w:r w:rsidRPr="00654E73">
        <w:rPr>
          <w:rFonts w:ascii="Times New Roman" w:hAnsi="Times New Roman" w:cs="Times New Roman"/>
          <w:sz w:val="24"/>
          <w:szCs w:val="24"/>
        </w:rPr>
        <w:t xml:space="preserve">We </w:t>
      </w:r>
      <w:r>
        <w:rPr>
          <w:rFonts w:ascii="Times New Roman" w:hAnsi="Times New Roman" w:cs="Times New Roman"/>
          <w:sz w:val="24"/>
          <w:szCs w:val="24"/>
        </w:rPr>
        <w:t>created a database that catalogued the characteristics of each of the 16</w:t>
      </w:r>
      <w:r w:rsidR="0071111E">
        <w:rPr>
          <w:rFonts w:ascii="Times New Roman" w:hAnsi="Times New Roman" w:cs="Times New Roman"/>
          <w:sz w:val="24"/>
          <w:szCs w:val="24"/>
        </w:rPr>
        <w:t>6</w:t>
      </w:r>
      <w:r>
        <w:rPr>
          <w:rFonts w:ascii="Times New Roman" w:hAnsi="Times New Roman" w:cs="Times New Roman"/>
          <w:sz w:val="24"/>
          <w:szCs w:val="24"/>
        </w:rPr>
        <w:t xml:space="preserve"> papers in our collection (Appendix A). This included the name of the authors, year of publication, project identifier (unique water body and author), journal name and type (primary or grey literature), geographic</w:t>
      </w:r>
      <w:r w:rsidRPr="00654E73">
        <w:rPr>
          <w:rFonts w:ascii="Times New Roman" w:hAnsi="Times New Roman" w:cs="Times New Roman"/>
          <w:sz w:val="24"/>
          <w:szCs w:val="24"/>
        </w:rPr>
        <w:t xml:space="preserve"> location, water bod</w:t>
      </w:r>
      <w:r>
        <w:rPr>
          <w:rFonts w:ascii="Times New Roman" w:hAnsi="Times New Roman" w:cs="Times New Roman"/>
          <w:sz w:val="24"/>
          <w:szCs w:val="24"/>
        </w:rPr>
        <w:t>y name, number of water bodies studied, habitat type, type of manipulation, trophic levels assessed, direction of response of each trophic level to fertilization, the presence of an undesired response, statistical design, study duration, and number of samples.</w:t>
      </w:r>
    </w:p>
    <w:p w14:paraId="254E913D" w14:textId="5AE5A0E0" w:rsidR="00113181" w:rsidRDefault="00CD3DE2" w:rsidP="000F7F53">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Information on location, habitat type (stream, lake, pond, mesocosm), and the type of manipulation (unintended change in nutrients</w:t>
      </w:r>
      <w:r w:rsidR="00DB239B">
        <w:rPr>
          <w:rFonts w:ascii="Times New Roman" w:hAnsi="Times New Roman" w:cs="Times New Roman"/>
          <w:sz w:val="24"/>
          <w:szCs w:val="24"/>
        </w:rPr>
        <w:t xml:space="preserve"> inputs to streams or lakes</w:t>
      </w:r>
      <w:r>
        <w:rPr>
          <w:rFonts w:ascii="Times New Roman" w:hAnsi="Times New Roman" w:cs="Times New Roman"/>
          <w:sz w:val="24"/>
          <w:szCs w:val="24"/>
        </w:rPr>
        <w:t xml:space="preserve">, experimental addition of nutrients, natural or experimental addition of fish carcasses </w:t>
      </w:r>
      <w:r w:rsidR="00914E7B">
        <w:rPr>
          <w:rFonts w:ascii="Times New Roman" w:hAnsi="Times New Roman" w:cs="Times New Roman"/>
          <w:sz w:val="24"/>
          <w:szCs w:val="24"/>
        </w:rPr>
        <w:t xml:space="preserve">as the nutrient </w:t>
      </w:r>
      <w:r>
        <w:rPr>
          <w:rFonts w:ascii="Times New Roman" w:hAnsi="Times New Roman" w:cs="Times New Roman"/>
          <w:sz w:val="24"/>
          <w:szCs w:val="24"/>
        </w:rPr>
        <w:t>source) allowed us to describe the geographic distribution of studies and the types of habitat</w:t>
      </w:r>
      <w:r w:rsidR="00B80371">
        <w:rPr>
          <w:rFonts w:ascii="Times New Roman" w:hAnsi="Times New Roman" w:cs="Times New Roman"/>
          <w:sz w:val="24"/>
          <w:szCs w:val="24"/>
        </w:rPr>
        <w:t>s</w:t>
      </w:r>
      <w:r>
        <w:rPr>
          <w:rFonts w:ascii="Times New Roman" w:hAnsi="Times New Roman" w:cs="Times New Roman"/>
          <w:sz w:val="24"/>
          <w:szCs w:val="24"/>
        </w:rPr>
        <w:t xml:space="preserve"> </w:t>
      </w:r>
      <w:r w:rsidR="0084259E">
        <w:rPr>
          <w:rFonts w:ascii="Times New Roman" w:hAnsi="Times New Roman" w:cs="Times New Roman"/>
          <w:sz w:val="24"/>
          <w:szCs w:val="24"/>
        </w:rPr>
        <w:t>they</w:t>
      </w:r>
      <w:r>
        <w:rPr>
          <w:rFonts w:ascii="Times New Roman" w:hAnsi="Times New Roman" w:cs="Times New Roman"/>
          <w:sz w:val="24"/>
          <w:szCs w:val="24"/>
        </w:rPr>
        <w:t xml:space="preserve"> were conducted</w:t>
      </w:r>
      <w:r w:rsidR="0084259E">
        <w:rPr>
          <w:rFonts w:ascii="Times New Roman" w:hAnsi="Times New Roman" w:cs="Times New Roman"/>
          <w:sz w:val="24"/>
          <w:szCs w:val="24"/>
        </w:rPr>
        <w:t xml:space="preserve"> in</w:t>
      </w:r>
      <w:r>
        <w:rPr>
          <w:rFonts w:ascii="Times New Roman" w:hAnsi="Times New Roman" w:cs="Times New Roman"/>
          <w:sz w:val="24"/>
          <w:szCs w:val="24"/>
        </w:rPr>
        <w:t xml:space="preserve">. </w:t>
      </w:r>
      <w:r w:rsidR="00297F48">
        <w:rPr>
          <w:rFonts w:ascii="Times New Roman" w:hAnsi="Times New Roman" w:cs="Times New Roman"/>
          <w:sz w:val="24"/>
          <w:szCs w:val="24"/>
        </w:rPr>
        <w:t xml:space="preserve">We determined the </w:t>
      </w:r>
      <w:r>
        <w:rPr>
          <w:rFonts w:ascii="Times New Roman" w:hAnsi="Times New Roman" w:cs="Times New Roman"/>
          <w:sz w:val="24"/>
          <w:szCs w:val="24"/>
        </w:rPr>
        <w:t>number of unique fertilization projects</w:t>
      </w:r>
      <w:r w:rsidR="00297F48">
        <w:rPr>
          <w:rFonts w:ascii="Times New Roman" w:hAnsi="Times New Roman" w:cs="Times New Roman"/>
          <w:sz w:val="24"/>
          <w:szCs w:val="24"/>
        </w:rPr>
        <w:t xml:space="preserve"> based on waterbody names</w:t>
      </w:r>
      <w:r>
        <w:rPr>
          <w:rFonts w:ascii="Times New Roman" w:hAnsi="Times New Roman" w:cs="Times New Roman"/>
          <w:sz w:val="24"/>
          <w:szCs w:val="24"/>
        </w:rPr>
        <w:t>. Information on the trophic levels studied, and their responses to fertilization (negative, n</w:t>
      </w:r>
      <w:r w:rsidR="00297F48">
        <w:rPr>
          <w:rFonts w:ascii="Times New Roman" w:hAnsi="Times New Roman" w:cs="Times New Roman"/>
          <w:sz w:val="24"/>
          <w:szCs w:val="24"/>
        </w:rPr>
        <w:t>eutral</w:t>
      </w:r>
      <w:r>
        <w:rPr>
          <w:rFonts w:ascii="Times New Roman" w:hAnsi="Times New Roman" w:cs="Times New Roman"/>
          <w:sz w:val="24"/>
          <w:szCs w:val="24"/>
        </w:rPr>
        <w:t>, or positive) was used to characterize overall patterns in response. For the fish trophic level, we further classified responses into effects on fish growth and fish abundance. U</w:t>
      </w:r>
      <w:r w:rsidRPr="00654E73">
        <w:rPr>
          <w:rFonts w:ascii="Times New Roman" w:hAnsi="Times New Roman" w:cs="Times New Roman"/>
          <w:sz w:val="24"/>
          <w:szCs w:val="24"/>
        </w:rPr>
        <w:t xml:space="preserve">nwanted effects of fertilization were defined as </w:t>
      </w:r>
      <w:r>
        <w:rPr>
          <w:rFonts w:ascii="Times New Roman" w:hAnsi="Times New Roman" w:cs="Times New Roman"/>
          <w:sz w:val="24"/>
          <w:szCs w:val="24"/>
        </w:rPr>
        <w:t xml:space="preserve">those resulting in an </w:t>
      </w:r>
      <w:r w:rsidRPr="00654E73">
        <w:rPr>
          <w:rFonts w:ascii="Times New Roman" w:hAnsi="Times New Roman" w:cs="Times New Roman"/>
          <w:sz w:val="24"/>
          <w:szCs w:val="24"/>
        </w:rPr>
        <w:t>undesired ecosystem response</w:t>
      </w:r>
      <w:r>
        <w:rPr>
          <w:rFonts w:ascii="Times New Roman" w:hAnsi="Times New Roman" w:cs="Times New Roman"/>
          <w:sz w:val="24"/>
          <w:szCs w:val="24"/>
        </w:rPr>
        <w:t>, such as an increase in blue green alga</w:t>
      </w:r>
      <w:r w:rsidR="00297F48">
        <w:rPr>
          <w:rFonts w:ascii="Times New Roman" w:hAnsi="Times New Roman" w:cs="Times New Roman"/>
          <w:sz w:val="24"/>
          <w:szCs w:val="24"/>
        </w:rPr>
        <w:t>l</w:t>
      </w:r>
      <w:r>
        <w:rPr>
          <w:rFonts w:ascii="Times New Roman" w:hAnsi="Times New Roman" w:cs="Times New Roman"/>
          <w:sz w:val="24"/>
          <w:szCs w:val="24"/>
        </w:rPr>
        <w:t xml:space="preserve"> densit</w:t>
      </w:r>
      <w:r w:rsidR="00297F48">
        <w:rPr>
          <w:rFonts w:ascii="Times New Roman" w:hAnsi="Times New Roman" w:cs="Times New Roman"/>
          <w:sz w:val="24"/>
          <w:szCs w:val="24"/>
        </w:rPr>
        <w:t>y</w:t>
      </w:r>
      <w:r>
        <w:rPr>
          <w:rFonts w:ascii="Times New Roman" w:hAnsi="Times New Roman" w:cs="Times New Roman"/>
          <w:sz w:val="24"/>
          <w:szCs w:val="24"/>
        </w:rPr>
        <w:t>, or in the abundance of a non-native fish species.</w:t>
      </w:r>
    </w:p>
    <w:p w14:paraId="7CAB38AD" w14:textId="3AB738D8" w:rsidR="00CD3DE2" w:rsidRDefault="00CD3DE2" w:rsidP="000F7F53">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Information on publication type (primary or grey), statistical design, study duration, and sample size allowed us to evaluate the strength of inference on trophic level responses.</w:t>
      </w:r>
      <w:r w:rsidRPr="00654E73">
        <w:rPr>
          <w:rFonts w:ascii="Times New Roman" w:hAnsi="Times New Roman" w:cs="Times New Roman"/>
          <w:sz w:val="24"/>
          <w:szCs w:val="24"/>
        </w:rPr>
        <w:t xml:space="preserve"> Statistical designs were classified </w:t>
      </w:r>
      <w:r w:rsidR="00DB239B">
        <w:rPr>
          <w:rFonts w:ascii="Times New Roman" w:hAnsi="Times New Roman" w:cs="Times New Roman"/>
          <w:sz w:val="24"/>
          <w:szCs w:val="24"/>
        </w:rPr>
        <w:t>into one of four categories:</w:t>
      </w:r>
      <w:r w:rsidRPr="00654E73">
        <w:rPr>
          <w:rFonts w:ascii="Times New Roman" w:hAnsi="Times New Roman" w:cs="Times New Roman"/>
          <w:sz w:val="24"/>
          <w:szCs w:val="24"/>
        </w:rPr>
        <w:t xml:space="preserve"> BACI (Before After Control Impact)</w:t>
      </w:r>
      <w:r w:rsidR="00DB239B">
        <w:rPr>
          <w:rFonts w:ascii="Times New Roman" w:hAnsi="Times New Roman" w:cs="Times New Roman"/>
          <w:sz w:val="24"/>
          <w:szCs w:val="24"/>
        </w:rPr>
        <w:t>;</w:t>
      </w:r>
      <w:r w:rsidRPr="00654E73">
        <w:rPr>
          <w:rFonts w:ascii="Times New Roman" w:hAnsi="Times New Roman" w:cs="Times New Roman"/>
          <w:sz w:val="24"/>
          <w:szCs w:val="24"/>
        </w:rPr>
        <w:t xml:space="preserve"> BA (Before After)</w:t>
      </w:r>
      <w:r w:rsidR="00DB239B">
        <w:rPr>
          <w:rFonts w:ascii="Times New Roman" w:hAnsi="Times New Roman" w:cs="Times New Roman"/>
          <w:sz w:val="24"/>
          <w:szCs w:val="24"/>
        </w:rPr>
        <w:t>;</w:t>
      </w:r>
      <w:r w:rsidRPr="00654E73">
        <w:rPr>
          <w:rFonts w:ascii="Times New Roman" w:hAnsi="Times New Roman" w:cs="Times New Roman"/>
          <w:sz w:val="24"/>
          <w:szCs w:val="24"/>
        </w:rPr>
        <w:t xml:space="preserve"> CI (Control Impact)</w:t>
      </w:r>
      <w:r w:rsidR="00DB239B">
        <w:rPr>
          <w:rFonts w:ascii="Times New Roman" w:hAnsi="Times New Roman" w:cs="Times New Roman"/>
          <w:sz w:val="24"/>
          <w:szCs w:val="24"/>
        </w:rPr>
        <w:t>;</w:t>
      </w:r>
      <w:r w:rsidRPr="00654E73">
        <w:rPr>
          <w:rFonts w:ascii="Times New Roman" w:hAnsi="Times New Roman" w:cs="Times New Roman"/>
          <w:sz w:val="24"/>
          <w:szCs w:val="24"/>
        </w:rPr>
        <w:t xml:space="preserve"> or </w:t>
      </w:r>
      <w:r>
        <w:rPr>
          <w:rFonts w:ascii="Times New Roman" w:hAnsi="Times New Roman" w:cs="Times New Roman"/>
          <w:sz w:val="24"/>
          <w:szCs w:val="24"/>
        </w:rPr>
        <w:t>NA (not applicable, e.g., in the case of a modelling study)</w:t>
      </w:r>
      <w:r w:rsidRPr="00654E73">
        <w:rPr>
          <w:rFonts w:ascii="Times New Roman" w:hAnsi="Times New Roman" w:cs="Times New Roman"/>
          <w:sz w:val="24"/>
          <w:szCs w:val="24"/>
        </w:rPr>
        <w:t>.</w:t>
      </w:r>
      <w:r w:rsidR="00113181">
        <w:rPr>
          <w:rFonts w:ascii="Times New Roman" w:hAnsi="Times New Roman" w:cs="Times New Roman"/>
          <w:sz w:val="24"/>
          <w:szCs w:val="24"/>
        </w:rPr>
        <w:t xml:space="preserve"> </w:t>
      </w:r>
      <w:r w:rsidRPr="00654E73">
        <w:rPr>
          <w:rFonts w:ascii="Times New Roman" w:hAnsi="Times New Roman" w:cs="Times New Roman"/>
          <w:sz w:val="24"/>
          <w:szCs w:val="24"/>
        </w:rPr>
        <w:t xml:space="preserve">To </w:t>
      </w:r>
      <w:r>
        <w:rPr>
          <w:rFonts w:ascii="Times New Roman" w:hAnsi="Times New Roman" w:cs="Times New Roman"/>
          <w:sz w:val="24"/>
          <w:szCs w:val="24"/>
        </w:rPr>
        <w:t xml:space="preserve">summarize the strength of inference about effects of fertilization, </w:t>
      </w:r>
      <w:r w:rsidRPr="00654E73">
        <w:rPr>
          <w:rFonts w:ascii="Times New Roman" w:hAnsi="Times New Roman" w:cs="Times New Roman"/>
          <w:sz w:val="24"/>
          <w:szCs w:val="24"/>
        </w:rPr>
        <w:t xml:space="preserve">we assigned each </w:t>
      </w:r>
      <w:r w:rsidRPr="00654E73">
        <w:rPr>
          <w:rFonts w:ascii="Times New Roman" w:hAnsi="Times New Roman" w:cs="Times New Roman"/>
          <w:sz w:val="24"/>
          <w:szCs w:val="24"/>
        </w:rPr>
        <w:lastRenderedPageBreak/>
        <w:t xml:space="preserve">paper an </w:t>
      </w:r>
      <w:r>
        <w:rPr>
          <w:rFonts w:ascii="Times New Roman" w:hAnsi="Times New Roman" w:cs="Times New Roman"/>
          <w:sz w:val="24"/>
          <w:szCs w:val="24"/>
        </w:rPr>
        <w:t>overall rank</w:t>
      </w:r>
      <w:r w:rsidRPr="00654E73">
        <w:rPr>
          <w:rFonts w:ascii="Times New Roman" w:hAnsi="Times New Roman" w:cs="Times New Roman"/>
          <w:sz w:val="24"/>
          <w:szCs w:val="24"/>
        </w:rPr>
        <w:t xml:space="preserve"> </w:t>
      </w:r>
      <w:r>
        <w:rPr>
          <w:rFonts w:ascii="Times New Roman" w:hAnsi="Times New Roman" w:cs="Times New Roman"/>
          <w:sz w:val="24"/>
          <w:szCs w:val="24"/>
        </w:rPr>
        <w:t>score</w:t>
      </w:r>
      <w:r w:rsidRPr="00654E73">
        <w:rPr>
          <w:rFonts w:ascii="Times New Roman" w:hAnsi="Times New Roman" w:cs="Times New Roman"/>
          <w:sz w:val="24"/>
          <w:szCs w:val="24"/>
        </w:rPr>
        <w:t xml:space="preserve"> (1</w:t>
      </w:r>
      <w:r>
        <w:rPr>
          <w:rFonts w:ascii="Times New Roman" w:hAnsi="Times New Roman" w:cs="Times New Roman"/>
          <w:sz w:val="24"/>
          <w:szCs w:val="24"/>
        </w:rPr>
        <w:t>=</w:t>
      </w:r>
      <w:r w:rsidRPr="00654E73">
        <w:rPr>
          <w:rFonts w:ascii="Times New Roman" w:hAnsi="Times New Roman" w:cs="Times New Roman"/>
          <w:sz w:val="24"/>
          <w:szCs w:val="24"/>
        </w:rPr>
        <w:t>low</w:t>
      </w:r>
      <w:r>
        <w:rPr>
          <w:rFonts w:ascii="Times New Roman" w:hAnsi="Times New Roman" w:cs="Times New Roman"/>
          <w:sz w:val="24"/>
          <w:szCs w:val="24"/>
        </w:rPr>
        <w:t>; 2=</w:t>
      </w:r>
      <w:r w:rsidR="008C0C4E">
        <w:rPr>
          <w:rFonts w:ascii="Times New Roman" w:hAnsi="Times New Roman" w:cs="Times New Roman"/>
          <w:sz w:val="24"/>
          <w:szCs w:val="24"/>
        </w:rPr>
        <w:t>moderate</w:t>
      </w:r>
      <w:r>
        <w:rPr>
          <w:rFonts w:ascii="Times New Roman" w:hAnsi="Times New Roman" w:cs="Times New Roman"/>
          <w:sz w:val="24"/>
          <w:szCs w:val="24"/>
        </w:rPr>
        <w:t xml:space="preserve">; </w:t>
      </w:r>
      <w:r w:rsidRPr="00654E73">
        <w:rPr>
          <w:rFonts w:ascii="Times New Roman" w:hAnsi="Times New Roman" w:cs="Times New Roman"/>
          <w:sz w:val="24"/>
          <w:szCs w:val="24"/>
        </w:rPr>
        <w:t>3</w:t>
      </w:r>
      <w:r>
        <w:rPr>
          <w:rFonts w:ascii="Times New Roman" w:hAnsi="Times New Roman" w:cs="Times New Roman"/>
          <w:sz w:val="24"/>
          <w:szCs w:val="24"/>
        </w:rPr>
        <w:t>=</w:t>
      </w:r>
      <w:r w:rsidRPr="00654E73">
        <w:rPr>
          <w:rFonts w:ascii="Times New Roman" w:hAnsi="Times New Roman" w:cs="Times New Roman"/>
          <w:sz w:val="24"/>
          <w:szCs w:val="24"/>
        </w:rPr>
        <w:t xml:space="preserve">high). </w:t>
      </w:r>
      <w:r w:rsidR="00113181">
        <w:rPr>
          <w:rFonts w:ascii="Times New Roman" w:hAnsi="Times New Roman" w:cs="Times New Roman"/>
          <w:sz w:val="24"/>
          <w:szCs w:val="24"/>
        </w:rPr>
        <w:t>This</w:t>
      </w:r>
      <w:r w:rsidRPr="00654E73">
        <w:rPr>
          <w:rFonts w:ascii="Times New Roman" w:hAnsi="Times New Roman" w:cs="Times New Roman"/>
          <w:sz w:val="24"/>
          <w:szCs w:val="24"/>
        </w:rPr>
        <w:t xml:space="preserve"> rank </w:t>
      </w:r>
      <w:r w:rsidR="00113181">
        <w:rPr>
          <w:rFonts w:ascii="Times New Roman" w:hAnsi="Times New Roman" w:cs="Times New Roman"/>
          <w:sz w:val="24"/>
          <w:szCs w:val="24"/>
        </w:rPr>
        <w:t xml:space="preserve">score </w:t>
      </w:r>
      <w:r w:rsidRPr="00654E73">
        <w:rPr>
          <w:rFonts w:ascii="Times New Roman" w:hAnsi="Times New Roman" w:cs="Times New Roman"/>
          <w:sz w:val="24"/>
          <w:szCs w:val="24"/>
        </w:rPr>
        <w:t xml:space="preserve">was determined based on the statistical design, duration of the experiment, number of sample locations, and number of trophic levels studied. Studies with </w:t>
      </w:r>
      <w:r>
        <w:rPr>
          <w:rFonts w:ascii="Times New Roman" w:hAnsi="Times New Roman" w:cs="Times New Roman"/>
          <w:sz w:val="24"/>
          <w:szCs w:val="24"/>
        </w:rPr>
        <w:t>the more informative</w:t>
      </w:r>
      <w:r w:rsidRPr="00654E73">
        <w:rPr>
          <w:rFonts w:ascii="Times New Roman" w:hAnsi="Times New Roman" w:cs="Times New Roman"/>
          <w:sz w:val="24"/>
          <w:szCs w:val="24"/>
        </w:rPr>
        <w:t xml:space="preserve"> BACI design, </w:t>
      </w:r>
      <w:r>
        <w:rPr>
          <w:rFonts w:ascii="Times New Roman" w:hAnsi="Times New Roman" w:cs="Times New Roman"/>
          <w:sz w:val="24"/>
          <w:szCs w:val="24"/>
        </w:rPr>
        <w:t xml:space="preserve">where </w:t>
      </w:r>
      <w:r w:rsidRPr="00654E73">
        <w:rPr>
          <w:rFonts w:ascii="Times New Roman" w:hAnsi="Times New Roman" w:cs="Times New Roman"/>
          <w:sz w:val="24"/>
          <w:szCs w:val="24"/>
        </w:rPr>
        <w:t xml:space="preserve">multiple trophic levels </w:t>
      </w:r>
      <w:r>
        <w:rPr>
          <w:rFonts w:ascii="Times New Roman" w:hAnsi="Times New Roman" w:cs="Times New Roman"/>
          <w:sz w:val="24"/>
          <w:szCs w:val="24"/>
        </w:rPr>
        <w:t xml:space="preserve">were </w:t>
      </w:r>
      <w:r w:rsidRPr="00654E73">
        <w:rPr>
          <w:rFonts w:ascii="Times New Roman" w:hAnsi="Times New Roman" w:cs="Times New Roman"/>
          <w:sz w:val="24"/>
          <w:szCs w:val="24"/>
        </w:rPr>
        <w:t xml:space="preserve">studied, </w:t>
      </w:r>
      <w:r>
        <w:rPr>
          <w:rFonts w:ascii="Times New Roman" w:hAnsi="Times New Roman" w:cs="Times New Roman"/>
          <w:sz w:val="24"/>
          <w:szCs w:val="24"/>
        </w:rPr>
        <w:t xml:space="preserve">with a </w:t>
      </w:r>
      <w:r w:rsidRPr="00654E73">
        <w:rPr>
          <w:rFonts w:ascii="Times New Roman" w:hAnsi="Times New Roman" w:cs="Times New Roman"/>
          <w:sz w:val="24"/>
          <w:szCs w:val="24"/>
        </w:rPr>
        <w:t>long</w:t>
      </w:r>
      <w:r>
        <w:rPr>
          <w:rFonts w:ascii="Times New Roman" w:hAnsi="Times New Roman" w:cs="Times New Roman"/>
          <w:sz w:val="24"/>
          <w:szCs w:val="24"/>
        </w:rPr>
        <w:t>er</w:t>
      </w:r>
      <w:r w:rsidRPr="00654E73">
        <w:rPr>
          <w:rFonts w:ascii="Times New Roman" w:hAnsi="Times New Roman" w:cs="Times New Roman"/>
          <w:sz w:val="24"/>
          <w:szCs w:val="24"/>
        </w:rPr>
        <w:t xml:space="preserve"> </w:t>
      </w:r>
      <w:r>
        <w:rPr>
          <w:rFonts w:ascii="Times New Roman" w:hAnsi="Times New Roman" w:cs="Times New Roman"/>
          <w:sz w:val="24"/>
          <w:szCs w:val="24"/>
        </w:rPr>
        <w:t xml:space="preserve">study </w:t>
      </w:r>
      <w:r w:rsidRPr="00654E73">
        <w:rPr>
          <w:rFonts w:ascii="Times New Roman" w:hAnsi="Times New Roman" w:cs="Times New Roman"/>
          <w:sz w:val="24"/>
          <w:szCs w:val="24"/>
        </w:rPr>
        <w:t xml:space="preserve">duration, and/or </w:t>
      </w:r>
      <w:r>
        <w:rPr>
          <w:rFonts w:ascii="Times New Roman" w:hAnsi="Times New Roman" w:cs="Times New Roman"/>
          <w:sz w:val="24"/>
          <w:szCs w:val="24"/>
        </w:rPr>
        <w:t xml:space="preserve">more </w:t>
      </w:r>
      <w:r w:rsidRPr="00654E73">
        <w:rPr>
          <w:rFonts w:ascii="Times New Roman" w:hAnsi="Times New Roman" w:cs="Times New Roman"/>
          <w:sz w:val="24"/>
          <w:szCs w:val="24"/>
        </w:rPr>
        <w:t>sampling locations</w:t>
      </w:r>
      <w:r>
        <w:rPr>
          <w:rFonts w:ascii="Times New Roman" w:hAnsi="Times New Roman" w:cs="Times New Roman"/>
          <w:sz w:val="24"/>
          <w:szCs w:val="24"/>
        </w:rPr>
        <w:t>,</w:t>
      </w:r>
      <w:r w:rsidRPr="00654E73">
        <w:rPr>
          <w:rFonts w:ascii="Times New Roman" w:hAnsi="Times New Roman" w:cs="Times New Roman"/>
          <w:sz w:val="24"/>
          <w:szCs w:val="24"/>
        </w:rPr>
        <w:t xml:space="preserve"> were </w:t>
      </w:r>
      <w:r>
        <w:rPr>
          <w:rFonts w:ascii="Times New Roman" w:hAnsi="Times New Roman" w:cs="Times New Roman"/>
          <w:sz w:val="24"/>
          <w:szCs w:val="24"/>
        </w:rPr>
        <w:t xml:space="preserve">given a </w:t>
      </w:r>
      <w:r w:rsidRPr="00654E73">
        <w:rPr>
          <w:rFonts w:ascii="Times New Roman" w:hAnsi="Times New Roman" w:cs="Times New Roman"/>
          <w:sz w:val="24"/>
          <w:szCs w:val="24"/>
        </w:rPr>
        <w:t xml:space="preserve">higher overall score. </w:t>
      </w:r>
    </w:p>
    <w:p w14:paraId="510E2225" w14:textId="3BD1F8D3" w:rsidR="00CD3DE2" w:rsidRPr="00A243C7" w:rsidRDefault="00CD3DE2" w:rsidP="00A243C7">
      <w:pPr>
        <w:pStyle w:val="Heading2"/>
        <w:rPr>
          <w:rFonts w:ascii="Times New Roman" w:hAnsi="Times New Roman" w:cs="Times New Roman"/>
          <w:b/>
          <w:bCs/>
          <w:color w:val="000000" w:themeColor="text1"/>
          <w:sz w:val="24"/>
          <w:szCs w:val="24"/>
        </w:rPr>
      </w:pPr>
      <w:bookmarkStart w:id="8" w:name="_Toc90975367"/>
      <w:r w:rsidRPr="00A243C7">
        <w:rPr>
          <w:rFonts w:ascii="Times New Roman" w:hAnsi="Times New Roman" w:cs="Times New Roman"/>
          <w:b/>
          <w:bCs/>
          <w:color w:val="000000" w:themeColor="text1"/>
          <w:sz w:val="24"/>
          <w:szCs w:val="24"/>
        </w:rPr>
        <w:t>3.3</w:t>
      </w:r>
      <w:r w:rsidRPr="00A243C7">
        <w:rPr>
          <w:rFonts w:ascii="Times New Roman" w:hAnsi="Times New Roman" w:cs="Times New Roman"/>
          <w:b/>
          <w:bCs/>
          <w:color w:val="000000" w:themeColor="text1"/>
          <w:sz w:val="24"/>
          <w:szCs w:val="24"/>
        </w:rPr>
        <w:tab/>
        <w:t>Results</w:t>
      </w:r>
      <w:bookmarkEnd w:id="8"/>
    </w:p>
    <w:p w14:paraId="05F8C75B" w14:textId="7D0A4C4B" w:rsidR="00CD3DE2" w:rsidRDefault="00CD3DE2" w:rsidP="00490BBA">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are a large number of projects that have evaluated the effects nutrient or </w:t>
      </w:r>
      <w:r w:rsidR="00914E7B">
        <w:rPr>
          <w:rFonts w:ascii="Times New Roman" w:hAnsi="Times New Roman" w:cs="Times New Roman"/>
          <w:sz w:val="24"/>
          <w:szCs w:val="24"/>
        </w:rPr>
        <w:t xml:space="preserve">salmon </w:t>
      </w:r>
      <w:r>
        <w:rPr>
          <w:rFonts w:ascii="Times New Roman" w:hAnsi="Times New Roman" w:cs="Times New Roman"/>
          <w:sz w:val="24"/>
          <w:szCs w:val="24"/>
        </w:rPr>
        <w:t>carcass additions on various trophic levels. 89% of the 16</w:t>
      </w:r>
      <w:r w:rsidR="0071111E">
        <w:rPr>
          <w:rFonts w:ascii="Times New Roman" w:hAnsi="Times New Roman" w:cs="Times New Roman"/>
          <w:sz w:val="24"/>
          <w:szCs w:val="24"/>
        </w:rPr>
        <w:t>6</w:t>
      </w:r>
      <w:r>
        <w:rPr>
          <w:rFonts w:ascii="Times New Roman" w:hAnsi="Times New Roman" w:cs="Times New Roman"/>
          <w:sz w:val="24"/>
          <w:szCs w:val="24"/>
        </w:rPr>
        <w:t xml:space="preserve"> studies in our collection were based on a manipulation of nutrient concentration or </w:t>
      </w:r>
      <w:r w:rsidR="00914E7B">
        <w:rPr>
          <w:rFonts w:ascii="Times New Roman" w:hAnsi="Times New Roman" w:cs="Times New Roman"/>
          <w:sz w:val="24"/>
          <w:szCs w:val="24"/>
        </w:rPr>
        <w:t xml:space="preserve">the number of </w:t>
      </w:r>
      <w:r>
        <w:rPr>
          <w:rFonts w:ascii="Times New Roman" w:hAnsi="Times New Roman" w:cs="Times New Roman"/>
          <w:sz w:val="24"/>
          <w:szCs w:val="24"/>
        </w:rPr>
        <w:t xml:space="preserve">fish carcasses, with the remaining studies taking advantage of unintended changes in these inputs. 84% of the studies were based on changes in nitrogen or phosphorous levels (nutrients), with the remaining ones evaluating the effects of fish carcasses. </w:t>
      </w:r>
      <w:r w:rsidR="0084259E">
        <w:rPr>
          <w:rFonts w:ascii="Times New Roman" w:hAnsi="Times New Roman" w:cs="Times New Roman"/>
          <w:sz w:val="24"/>
          <w:szCs w:val="24"/>
        </w:rPr>
        <w:t>Fertilization studies have been conducted on 18</w:t>
      </w:r>
      <w:r w:rsidR="0071111E">
        <w:rPr>
          <w:rFonts w:ascii="Times New Roman" w:hAnsi="Times New Roman" w:cs="Times New Roman"/>
          <w:sz w:val="24"/>
          <w:szCs w:val="24"/>
        </w:rPr>
        <w:t>8</w:t>
      </w:r>
      <w:r w:rsidR="0084259E">
        <w:rPr>
          <w:rFonts w:ascii="Times New Roman" w:hAnsi="Times New Roman" w:cs="Times New Roman"/>
          <w:sz w:val="24"/>
          <w:szCs w:val="24"/>
        </w:rPr>
        <w:t xml:space="preserve"> unique </w:t>
      </w:r>
      <w:r w:rsidR="00DB239B">
        <w:rPr>
          <w:rFonts w:ascii="Times New Roman" w:hAnsi="Times New Roman" w:cs="Times New Roman"/>
          <w:sz w:val="24"/>
          <w:szCs w:val="24"/>
        </w:rPr>
        <w:t xml:space="preserve">oligotrophic </w:t>
      </w:r>
      <w:r w:rsidR="0084259E">
        <w:rPr>
          <w:rFonts w:ascii="Times New Roman" w:hAnsi="Times New Roman" w:cs="Times New Roman"/>
          <w:sz w:val="24"/>
          <w:szCs w:val="24"/>
        </w:rPr>
        <w:t>water bodies.</w:t>
      </w:r>
      <w:r w:rsidR="00490BBA">
        <w:rPr>
          <w:rFonts w:ascii="Times New Roman" w:hAnsi="Times New Roman" w:cs="Times New Roman"/>
          <w:sz w:val="24"/>
          <w:szCs w:val="24"/>
        </w:rPr>
        <w:t xml:space="preserve"> </w:t>
      </w:r>
      <w:r>
        <w:rPr>
          <w:rFonts w:ascii="Times New Roman" w:hAnsi="Times New Roman" w:cs="Times New Roman"/>
          <w:sz w:val="24"/>
          <w:szCs w:val="24"/>
        </w:rPr>
        <w:t>We identified 11</w:t>
      </w:r>
      <w:r w:rsidR="0071111E">
        <w:rPr>
          <w:rFonts w:ascii="Times New Roman" w:hAnsi="Times New Roman" w:cs="Times New Roman"/>
          <w:sz w:val="24"/>
          <w:szCs w:val="24"/>
        </w:rPr>
        <w:t xml:space="preserve">1 </w:t>
      </w:r>
      <w:r>
        <w:rPr>
          <w:rFonts w:ascii="Times New Roman" w:hAnsi="Times New Roman" w:cs="Times New Roman"/>
          <w:sz w:val="24"/>
          <w:szCs w:val="24"/>
        </w:rPr>
        <w:t xml:space="preserve">separate nutrient enhancement projects as defined by </w:t>
      </w:r>
      <w:r w:rsidR="009F384F">
        <w:rPr>
          <w:rFonts w:ascii="Times New Roman" w:hAnsi="Times New Roman" w:cs="Times New Roman"/>
          <w:sz w:val="24"/>
          <w:szCs w:val="24"/>
        </w:rPr>
        <w:t xml:space="preserve">groups of </w:t>
      </w:r>
      <w:r>
        <w:rPr>
          <w:rFonts w:ascii="Times New Roman" w:hAnsi="Times New Roman" w:cs="Times New Roman"/>
          <w:sz w:val="24"/>
          <w:szCs w:val="24"/>
        </w:rPr>
        <w:t>water bod</w:t>
      </w:r>
      <w:r w:rsidR="009F384F">
        <w:rPr>
          <w:rFonts w:ascii="Times New Roman" w:hAnsi="Times New Roman" w:cs="Times New Roman"/>
          <w:sz w:val="24"/>
          <w:szCs w:val="24"/>
        </w:rPr>
        <w:t>ies</w:t>
      </w:r>
      <w:r>
        <w:rPr>
          <w:rFonts w:ascii="Times New Roman" w:hAnsi="Times New Roman" w:cs="Times New Roman"/>
          <w:sz w:val="24"/>
          <w:szCs w:val="24"/>
        </w:rPr>
        <w:t xml:space="preserve"> and author</w:t>
      </w:r>
      <w:r w:rsidR="009F384F">
        <w:rPr>
          <w:rFonts w:ascii="Times New Roman" w:hAnsi="Times New Roman" w:cs="Times New Roman"/>
          <w:sz w:val="24"/>
          <w:szCs w:val="24"/>
        </w:rPr>
        <w:t xml:space="preserve"> associated with each study</w:t>
      </w:r>
      <w:r>
        <w:rPr>
          <w:rFonts w:ascii="Times New Roman" w:hAnsi="Times New Roman" w:cs="Times New Roman"/>
          <w:sz w:val="24"/>
          <w:szCs w:val="24"/>
        </w:rPr>
        <w:t xml:space="preserve">. In a few cases these projects studied different periods of time or taxa in the same waterbody. For example, there </w:t>
      </w:r>
      <w:r w:rsidR="00BD1732">
        <w:rPr>
          <w:rFonts w:ascii="Times New Roman" w:hAnsi="Times New Roman" w:cs="Times New Roman"/>
          <w:sz w:val="24"/>
          <w:szCs w:val="24"/>
        </w:rPr>
        <w:t>we</w:t>
      </w:r>
      <w:r>
        <w:rPr>
          <w:rFonts w:ascii="Times New Roman" w:hAnsi="Times New Roman" w:cs="Times New Roman"/>
          <w:sz w:val="24"/>
          <w:szCs w:val="24"/>
        </w:rPr>
        <w:t xml:space="preserve">re six citations describing different aspects of the Kootenai River fertilization </w:t>
      </w:r>
      <w:r w:rsidR="00BD1732">
        <w:rPr>
          <w:rFonts w:ascii="Times New Roman" w:hAnsi="Times New Roman" w:cs="Times New Roman"/>
          <w:sz w:val="24"/>
          <w:szCs w:val="24"/>
        </w:rPr>
        <w:t>effort</w:t>
      </w:r>
      <w:r>
        <w:rPr>
          <w:rFonts w:ascii="Times New Roman" w:hAnsi="Times New Roman" w:cs="Times New Roman"/>
          <w:sz w:val="24"/>
          <w:szCs w:val="24"/>
        </w:rPr>
        <w:t xml:space="preserve">, and another six describing the Kootenay Lake </w:t>
      </w:r>
      <w:r w:rsidR="00BD1732">
        <w:rPr>
          <w:rFonts w:ascii="Times New Roman" w:hAnsi="Times New Roman" w:cs="Times New Roman"/>
          <w:sz w:val="24"/>
          <w:szCs w:val="24"/>
        </w:rPr>
        <w:t>effort</w:t>
      </w:r>
      <w:r>
        <w:rPr>
          <w:rFonts w:ascii="Times New Roman" w:hAnsi="Times New Roman" w:cs="Times New Roman"/>
          <w:sz w:val="24"/>
          <w:szCs w:val="24"/>
        </w:rPr>
        <w:t xml:space="preserve">. </w:t>
      </w:r>
    </w:p>
    <w:p w14:paraId="3404A894" w14:textId="0451C360" w:rsidR="00CD3DE2" w:rsidRDefault="00CD3DE2" w:rsidP="000F7F53">
      <w:pPr>
        <w:spacing w:line="360" w:lineRule="auto"/>
        <w:ind w:firstLine="720"/>
        <w:contextualSpacing/>
        <w:rPr>
          <w:rFonts w:ascii="Times New Roman" w:hAnsi="Times New Roman" w:cs="Times New Roman"/>
          <w:sz w:val="24"/>
          <w:szCs w:val="24"/>
        </w:rPr>
      </w:pPr>
      <w:bookmarkStart w:id="9" w:name="_Hlk90972479"/>
      <w:r>
        <w:rPr>
          <w:rFonts w:ascii="Times New Roman" w:hAnsi="Times New Roman" w:cs="Times New Roman"/>
          <w:sz w:val="24"/>
          <w:szCs w:val="24"/>
        </w:rPr>
        <w:t>The majority of fertilization studies (</w:t>
      </w:r>
      <w:r w:rsidR="00BD1732">
        <w:rPr>
          <w:rFonts w:ascii="Times New Roman" w:hAnsi="Times New Roman" w:cs="Times New Roman"/>
          <w:sz w:val="24"/>
          <w:szCs w:val="24"/>
        </w:rPr>
        <w:t>6</w:t>
      </w:r>
      <w:r w:rsidR="0071111E">
        <w:rPr>
          <w:rFonts w:ascii="Times New Roman" w:hAnsi="Times New Roman" w:cs="Times New Roman"/>
          <w:sz w:val="24"/>
          <w:szCs w:val="24"/>
        </w:rPr>
        <w:t>1</w:t>
      </w:r>
      <w:r>
        <w:rPr>
          <w:rFonts w:ascii="Times New Roman" w:hAnsi="Times New Roman" w:cs="Times New Roman"/>
          <w:sz w:val="24"/>
          <w:szCs w:val="24"/>
        </w:rPr>
        <w:t xml:space="preserve">%) have been conducted in the Pacific Northwest </w:t>
      </w:r>
      <w:r w:rsidR="00BD1732">
        <w:rPr>
          <w:rFonts w:ascii="Times New Roman" w:hAnsi="Times New Roman" w:cs="Times New Roman"/>
          <w:sz w:val="24"/>
          <w:szCs w:val="24"/>
        </w:rPr>
        <w:t>(</w:t>
      </w:r>
      <w:r w:rsidR="009F384F">
        <w:rPr>
          <w:rFonts w:ascii="Times New Roman" w:hAnsi="Times New Roman" w:cs="Times New Roman"/>
          <w:sz w:val="24"/>
          <w:szCs w:val="24"/>
        </w:rPr>
        <w:t xml:space="preserve">Alaska, </w:t>
      </w:r>
      <w:r w:rsidR="00BD1732">
        <w:rPr>
          <w:rFonts w:ascii="Times New Roman" w:hAnsi="Times New Roman" w:cs="Times New Roman"/>
          <w:sz w:val="24"/>
          <w:szCs w:val="24"/>
        </w:rPr>
        <w:t>B</w:t>
      </w:r>
      <w:r w:rsidR="009F384F">
        <w:rPr>
          <w:rFonts w:ascii="Times New Roman" w:hAnsi="Times New Roman" w:cs="Times New Roman"/>
          <w:sz w:val="24"/>
          <w:szCs w:val="24"/>
        </w:rPr>
        <w:t xml:space="preserve">ritish </w:t>
      </w:r>
      <w:r w:rsidR="00BD1732">
        <w:rPr>
          <w:rFonts w:ascii="Times New Roman" w:hAnsi="Times New Roman" w:cs="Times New Roman"/>
          <w:sz w:val="24"/>
          <w:szCs w:val="24"/>
        </w:rPr>
        <w:t>C</w:t>
      </w:r>
      <w:r w:rsidR="009F384F">
        <w:rPr>
          <w:rFonts w:ascii="Times New Roman" w:hAnsi="Times New Roman" w:cs="Times New Roman"/>
          <w:sz w:val="24"/>
          <w:szCs w:val="24"/>
        </w:rPr>
        <w:t>olumbia</w:t>
      </w:r>
      <w:r w:rsidR="00BD1732">
        <w:rPr>
          <w:rFonts w:ascii="Times New Roman" w:hAnsi="Times New Roman" w:cs="Times New Roman"/>
          <w:sz w:val="24"/>
          <w:szCs w:val="24"/>
        </w:rPr>
        <w:t>, Washington, Oregon, Idaho, Montana</w:t>
      </w:r>
      <w:r w:rsidR="009F384F">
        <w:rPr>
          <w:rFonts w:ascii="Times New Roman" w:hAnsi="Times New Roman" w:cs="Times New Roman"/>
          <w:sz w:val="24"/>
          <w:szCs w:val="24"/>
        </w:rPr>
        <w:t>, no studies in Wyoming</w:t>
      </w:r>
      <w:r>
        <w:rPr>
          <w:rFonts w:ascii="Times New Roman" w:hAnsi="Times New Roman" w:cs="Times New Roman"/>
          <w:sz w:val="24"/>
          <w:szCs w:val="24"/>
        </w:rPr>
        <w:t>) with 43, 4</w:t>
      </w:r>
      <w:r w:rsidR="0047462D">
        <w:rPr>
          <w:rFonts w:ascii="Times New Roman" w:hAnsi="Times New Roman" w:cs="Times New Roman"/>
          <w:sz w:val="24"/>
          <w:szCs w:val="24"/>
        </w:rPr>
        <w:t>1</w:t>
      </w:r>
      <w:r>
        <w:rPr>
          <w:rFonts w:ascii="Times New Roman" w:hAnsi="Times New Roman" w:cs="Times New Roman"/>
          <w:sz w:val="24"/>
          <w:szCs w:val="24"/>
        </w:rPr>
        <w:t>, and 20 studies conducted in British Columbia, Alaska, and Idaho, respectively</w:t>
      </w:r>
      <w:r w:rsidR="00DF78F0">
        <w:rPr>
          <w:rFonts w:ascii="Times New Roman" w:hAnsi="Times New Roman" w:cs="Times New Roman"/>
          <w:sz w:val="24"/>
          <w:szCs w:val="24"/>
        </w:rPr>
        <w:t xml:space="preserve"> (Table 1)</w:t>
      </w:r>
      <w:r>
        <w:rPr>
          <w:rFonts w:ascii="Times New Roman" w:hAnsi="Times New Roman" w:cs="Times New Roman"/>
          <w:sz w:val="24"/>
          <w:szCs w:val="24"/>
        </w:rPr>
        <w:t>. Globally, the vast majority of studies have been conducted in North America (8</w:t>
      </w:r>
      <w:r w:rsidR="00BD1732">
        <w:rPr>
          <w:rFonts w:ascii="Times New Roman" w:hAnsi="Times New Roman" w:cs="Times New Roman"/>
          <w:sz w:val="24"/>
          <w:szCs w:val="24"/>
        </w:rPr>
        <w:t>0</w:t>
      </w:r>
      <w:r>
        <w:rPr>
          <w:rFonts w:ascii="Times New Roman" w:hAnsi="Times New Roman" w:cs="Times New Roman"/>
          <w:sz w:val="24"/>
          <w:szCs w:val="24"/>
        </w:rPr>
        <w:t>%) followed distantly by Europe (1</w:t>
      </w:r>
      <w:r w:rsidR="00BD1732">
        <w:rPr>
          <w:rFonts w:ascii="Times New Roman" w:hAnsi="Times New Roman" w:cs="Times New Roman"/>
          <w:sz w:val="24"/>
          <w:szCs w:val="24"/>
        </w:rPr>
        <w:t>7</w:t>
      </w:r>
      <w:r>
        <w:rPr>
          <w:rFonts w:ascii="Times New Roman" w:hAnsi="Times New Roman" w:cs="Times New Roman"/>
          <w:sz w:val="24"/>
          <w:szCs w:val="24"/>
        </w:rPr>
        <w:t xml:space="preserve">%), </w:t>
      </w:r>
      <w:r w:rsidR="009F384F">
        <w:rPr>
          <w:rFonts w:ascii="Times New Roman" w:hAnsi="Times New Roman" w:cs="Times New Roman"/>
          <w:sz w:val="24"/>
          <w:szCs w:val="24"/>
        </w:rPr>
        <w:t>and a</w:t>
      </w:r>
      <w:r>
        <w:rPr>
          <w:rFonts w:ascii="Times New Roman" w:hAnsi="Times New Roman" w:cs="Times New Roman"/>
          <w:sz w:val="24"/>
          <w:szCs w:val="24"/>
        </w:rPr>
        <w:t xml:space="preserve"> very small contribution from other continents. The majority of fertilization studies have been conducted in lakes (40%) and streams (36%), followed by mesocosms (21%) and ponds (3%).</w:t>
      </w:r>
      <w:bookmarkEnd w:id="9"/>
      <w:r>
        <w:rPr>
          <w:rFonts w:ascii="Times New Roman" w:hAnsi="Times New Roman" w:cs="Times New Roman"/>
          <w:sz w:val="24"/>
          <w:szCs w:val="24"/>
        </w:rPr>
        <w:t xml:space="preserve"> </w:t>
      </w:r>
      <w:r w:rsidR="009F384F">
        <w:rPr>
          <w:rFonts w:ascii="Times New Roman" w:hAnsi="Times New Roman" w:cs="Times New Roman"/>
          <w:sz w:val="24"/>
          <w:szCs w:val="24"/>
        </w:rPr>
        <w:t>There are a large number of aquaculture-related fertilization studies in ponds, but these studies were excluded from our analysis which focused on ecosystem responses.</w:t>
      </w:r>
    </w:p>
    <w:p w14:paraId="3E67DE56" w14:textId="2BD5B5AA" w:rsidR="00CD3DE2" w:rsidRDefault="00CD3DE2" w:rsidP="000F7F53">
      <w:pPr>
        <w:spacing w:line="360" w:lineRule="auto"/>
        <w:ind w:firstLine="720"/>
        <w:contextualSpacing/>
        <w:rPr>
          <w:rFonts w:ascii="Times New Roman" w:hAnsi="Times New Roman" w:cs="Times New Roman"/>
          <w:sz w:val="24"/>
          <w:szCs w:val="24"/>
        </w:rPr>
      </w:pPr>
      <w:bookmarkStart w:id="10" w:name="_Hlk90972498"/>
      <w:r>
        <w:rPr>
          <w:rFonts w:ascii="Times New Roman" w:hAnsi="Times New Roman" w:cs="Times New Roman"/>
          <w:sz w:val="24"/>
          <w:szCs w:val="24"/>
        </w:rPr>
        <w:t xml:space="preserve">Phytoplankton or periphyton were the most commonly studied taxa (assessed in 73% of studies, Table </w:t>
      </w:r>
      <w:r w:rsidR="00F47A77">
        <w:rPr>
          <w:rFonts w:ascii="Times New Roman" w:hAnsi="Times New Roman" w:cs="Times New Roman"/>
          <w:sz w:val="24"/>
          <w:szCs w:val="24"/>
        </w:rPr>
        <w:t>2</w:t>
      </w:r>
      <w:r>
        <w:rPr>
          <w:rFonts w:ascii="Times New Roman" w:hAnsi="Times New Roman" w:cs="Times New Roman"/>
          <w:sz w:val="24"/>
          <w:szCs w:val="24"/>
        </w:rPr>
        <w:t>a), followed by zooplankton (58%) and fish (5</w:t>
      </w:r>
      <w:r w:rsidR="0071111E">
        <w:rPr>
          <w:rFonts w:ascii="Times New Roman" w:hAnsi="Times New Roman" w:cs="Times New Roman"/>
          <w:sz w:val="24"/>
          <w:szCs w:val="24"/>
        </w:rPr>
        <w:t>4</w:t>
      </w:r>
      <w:r>
        <w:rPr>
          <w:rFonts w:ascii="Times New Roman" w:hAnsi="Times New Roman" w:cs="Times New Roman"/>
          <w:sz w:val="24"/>
          <w:szCs w:val="24"/>
        </w:rPr>
        <w:t xml:space="preserve">%). </w:t>
      </w:r>
      <w:bookmarkEnd w:id="10"/>
      <w:r>
        <w:rPr>
          <w:rFonts w:ascii="Times New Roman" w:hAnsi="Times New Roman" w:cs="Times New Roman"/>
          <w:sz w:val="24"/>
          <w:szCs w:val="24"/>
        </w:rPr>
        <w:t>The majority of studies (</w:t>
      </w:r>
      <w:r w:rsidR="009A59F7">
        <w:rPr>
          <w:rFonts w:ascii="Times New Roman" w:hAnsi="Times New Roman" w:cs="Times New Roman"/>
          <w:sz w:val="24"/>
          <w:szCs w:val="24"/>
        </w:rPr>
        <w:t>68</w:t>
      </w:r>
      <w:r>
        <w:rPr>
          <w:rFonts w:ascii="Times New Roman" w:hAnsi="Times New Roman" w:cs="Times New Roman"/>
          <w:sz w:val="24"/>
          <w:szCs w:val="24"/>
        </w:rPr>
        <w:t xml:space="preserve">%) evaluated the response of more than one </w:t>
      </w:r>
      <w:proofErr w:type="gramStart"/>
      <w:r>
        <w:rPr>
          <w:rFonts w:ascii="Times New Roman" w:hAnsi="Times New Roman" w:cs="Times New Roman"/>
          <w:sz w:val="24"/>
          <w:szCs w:val="24"/>
        </w:rPr>
        <w:t>taxa</w:t>
      </w:r>
      <w:proofErr w:type="gramEnd"/>
      <w:r>
        <w:rPr>
          <w:rFonts w:ascii="Times New Roman" w:hAnsi="Times New Roman" w:cs="Times New Roman"/>
          <w:sz w:val="24"/>
          <w:szCs w:val="24"/>
        </w:rPr>
        <w:t xml:space="preserve"> (Table </w:t>
      </w:r>
      <w:r w:rsidR="00F47A77">
        <w:rPr>
          <w:rFonts w:ascii="Times New Roman" w:hAnsi="Times New Roman" w:cs="Times New Roman"/>
          <w:sz w:val="24"/>
          <w:szCs w:val="24"/>
        </w:rPr>
        <w:t>2</w:t>
      </w:r>
      <w:r>
        <w:rPr>
          <w:rFonts w:ascii="Times New Roman" w:hAnsi="Times New Roman" w:cs="Times New Roman"/>
          <w:sz w:val="24"/>
          <w:szCs w:val="24"/>
        </w:rPr>
        <w:t>b) which included 3</w:t>
      </w:r>
      <w:r w:rsidR="0046757F">
        <w:rPr>
          <w:rFonts w:ascii="Times New Roman" w:hAnsi="Times New Roman" w:cs="Times New Roman"/>
          <w:sz w:val="24"/>
          <w:szCs w:val="24"/>
        </w:rPr>
        <w:t>6</w:t>
      </w:r>
      <w:r>
        <w:rPr>
          <w:rFonts w:ascii="Times New Roman" w:hAnsi="Times New Roman" w:cs="Times New Roman"/>
          <w:sz w:val="24"/>
          <w:szCs w:val="24"/>
        </w:rPr>
        <w:t xml:space="preserve"> cases where nutrients, phytoplankton/periphyton (P), zooplankton/benthos (Z), and Fish (F) were jointly evaluated, and 16 studies that jointly evaluated P, Z, and F. These studies provide stronger </w:t>
      </w:r>
      <w:r>
        <w:rPr>
          <w:rFonts w:ascii="Times New Roman" w:hAnsi="Times New Roman" w:cs="Times New Roman"/>
          <w:sz w:val="24"/>
          <w:szCs w:val="24"/>
        </w:rPr>
        <w:lastRenderedPageBreak/>
        <w:t>inference because the effects of changes in nutrients can be tracked across multiple trophic levels.</w:t>
      </w:r>
    </w:p>
    <w:p w14:paraId="31C9633B" w14:textId="16955B1A" w:rsidR="00CD3DE2" w:rsidRDefault="00CD3DE2" w:rsidP="000F7F53">
      <w:pPr>
        <w:spacing w:line="360" w:lineRule="auto"/>
        <w:ind w:firstLine="720"/>
        <w:contextualSpacing/>
        <w:rPr>
          <w:rFonts w:ascii="Times New Roman" w:hAnsi="Times New Roman" w:cs="Times New Roman"/>
          <w:sz w:val="24"/>
          <w:szCs w:val="24"/>
        </w:rPr>
      </w:pPr>
      <w:bookmarkStart w:id="11" w:name="_Hlk90972535"/>
      <w:r>
        <w:rPr>
          <w:rFonts w:ascii="Times New Roman" w:hAnsi="Times New Roman" w:cs="Times New Roman"/>
          <w:sz w:val="24"/>
          <w:szCs w:val="24"/>
        </w:rPr>
        <w:t xml:space="preserve">The vast majority of fish studies (Table </w:t>
      </w:r>
      <w:r w:rsidR="00243D6D">
        <w:rPr>
          <w:rFonts w:ascii="Times New Roman" w:hAnsi="Times New Roman" w:cs="Times New Roman"/>
          <w:sz w:val="24"/>
          <w:szCs w:val="24"/>
        </w:rPr>
        <w:t>3</w:t>
      </w:r>
      <w:r>
        <w:rPr>
          <w:rFonts w:ascii="Times New Roman" w:hAnsi="Times New Roman" w:cs="Times New Roman"/>
          <w:sz w:val="24"/>
          <w:szCs w:val="24"/>
        </w:rPr>
        <w:t>) evaluated effects on salmonids (</w:t>
      </w:r>
      <w:r w:rsidR="0047462D">
        <w:rPr>
          <w:rFonts w:ascii="Times New Roman" w:hAnsi="Times New Roman" w:cs="Times New Roman"/>
          <w:sz w:val="24"/>
          <w:szCs w:val="24"/>
        </w:rPr>
        <w:t>86</w:t>
      </w:r>
      <w:r>
        <w:rPr>
          <w:rFonts w:ascii="Times New Roman" w:hAnsi="Times New Roman" w:cs="Times New Roman"/>
          <w:sz w:val="24"/>
          <w:szCs w:val="24"/>
        </w:rPr>
        <w:t>%), with the majority (</w:t>
      </w:r>
      <w:r w:rsidR="0047462D">
        <w:rPr>
          <w:rFonts w:ascii="Times New Roman" w:hAnsi="Times New Roman" w:cs="Times New Roman"/>
          <w:sz w:val="24"/>
          <w:szCs w:val="24"/>
        </w:rPr>
        <w:t>60</w:t>
      </w:r>
      <w:r>
        <w:rPr>
          <w:rFonts w:ascii="Times New Roman" w:hAnsi="Times New Roman" w:cs="Times New Roman"/>
          <w:sz w:val="24"/>
          <w:szCs w:val="24"/>
        </w:rPr>
        <w:t xml:space="preserve">%) of those focusing on </w:t>
      </w:r>
      <w:r w:rsidRPr="009F384F">
        <w:rPr>
          <w:rFonts w:ascii="Times New Roman" w:hAnsi="Times New Roman" w:cs="Times New Roman"/>
          <w:i/>
          <w:iCs/>
          <w:sz w:val="24"/>
          <w:szCs w:val="24"/>
        </w:rPr>
        <w:t>Oncorhy</w:t>
      </w:r>
      <w:r w:rsidR="009A59F7" w:rsidRPr="009F384F">
        <w:rPr>
          <w:rFonts w:ascii="Times New Roman" w:hAnsi="Times New Roman" w:cs="Times New Roman"/>
          <w:i/>
          <w:iCs/>
          <w:sz w:val="24"/>
          <w:szCs w:val="24"/>
        </w:rPr>
        <w:t>n</w:t>
      </w:r>
      <w:r w:rsidRPr="009F384F">
        <w:rPr>
          <w:rFonts w:ascii="Times New Roman" w:hAnsi="Times New Roman" w:cs="Times New Roman"/>
          <w:i/>
          <w:iCs/>
          <w:sz w:val="24"/>
          <w:szCs w:val="24"/>
        </w:rPr>
        <w:t xml:space="preserve">chus nerka </w:t>
      </w:r>
      <w:r>
        <w:rPr>
          <w:rFonts w:ascii="Times New Roman" w:hAnsi="Times New Roman" w:cs="Times New Roman"/>
          <w:sz w:val="24"/>
          <w:szCs w:val="24"/>
        </w:rPr>
        <w:t>(</w:t>
      </w:r>
      <w:r w:rsidR="0008481C">
        <w:rPr>
          <w:rFonts w:ascii="Times New Roman" w:hAnsi="Times New Roman" w:cs="Times New Roman"/>
          <w:sz w:val="24"/>
          <w:szCs w:val="24"/>
        </w:rPr>
        <w:t xml:space="preserve">kokanee and its anadromous morph </w:t>
      </w:r>
      <w:r>
        <w:rPr>
          <w:rFonts w:ascii="Times New Roman" w:hAnsi="Times New Roman" w:cs="Times New Roman"/>
          <w:sz w:val="24"/>
          <w:szCs w:val="24"/>
        </w:rPr>
        <w:t xml:space="preserve">sockeye </w:t>
      </w:r>
      <w:r w:rsidR="0008481C">
        <w:rPr>
          <w:rFonts w:ascii="Times New Roman" w:hAnsi="Times New Roman" w:cs="Times New Roman"/>
          <w:sz w:val="24"/>
          <w:szCs w:val="24"/>
        </w:rPr>
        <w:t>salmon</w:t>
      </w:r>
      <w:r>
        <w:rPr>
          <w:rFonts w:ascii="Times New Roman" w:hAnsi="Times New Roman" w:cs="Times New Roman"/>
          <w:sz w:val="24"/>
          <w:szCs w:val="24"/>
        </w:rPr>
        <w:t xml:space="preserve">) and </w:t>
      </w:r>
      <w:r w:rsidRPr="009F384F">
        <w:rPr>
          <w:rFonts w:ascii="Times New Roman" w:hAnsi="Times New Roman" w:cs="Times New Roman"/>
          <w:i/>
          <w:iCs/>
          <w:sz w:val="24"/>
          <w:szCs w:val="24"/>
        </w:rPr>
        <w:t>Oncorhynchus mykiss</w:t>
      </w:r>
      <w:r>
        <w:rPr>
          <w:rFonts w:ascii="Times New Roman" w:hAnsi="Times New Roman" w:cs="Times New Roman"/>
          <w:sz w:val="24"/>
          <w:szCs w:val="24"/>
        </w:rPr>
        <w:t xml:space="preserve"> (</w:t>
      </w:r>
      <w:r w:rsidR="0008481C">
        <w:rPr>
          <w:rFonts w:ascii="Times New Roman" w:hAnsi="Times New Roman" w:cs="Times New Roman"/>
          <w:sz w:val="24"/>
          <w:szCs w:val="24"/>
        </w:rPr>
        <w:t xml:space="preserve">rainbow trout and its anadromous morph </w:t>
      </w:r>
      <w:r>
        <w:rPr>
          <w:rFonts w:ascii="Times New Roman" w:hAnsi="Times New Roman" w:cs="Times New Roman"/>
          <w:sz w:val="24"/>
          <w:szCs w:val="24"/>
        </w:rPr>
        <w:t xml:space="preserve">steelhead </w:t>
      </w:r>
      <w:r w:rsidR="0008481C">
        <w:rPr>
          <w:rFonts w:ascii="Times New Roman" w:hAnsi="Times New Roman" w:cs="Times New Roman"/>
          <w:sz w:val="24"/>
          <w:szCs w:val="24"/>
        </w:rPr>
        <w:t>trout</w:t>
      </w:r>
      <w:r>
        <w:rPr>
          <w:rFonts w:ascii="Times New Roman" w:hAnsi="Times New Roman" w:cs="Times New Roman"/>
          <w:sz w:val="24"/>
          <w:szCs w:val="24"/>
        </w:rPr>
        <w:t xml:space="preserve">). The </w:t>
      </w:r>
      <w:r w:rsidR="0008481C">
        <w:rPr>
          <w:rFonts w:ascii="Times New Roman" w:hAnsi="Times New Roman" w:cs="Times New Roman"/>
          <w:sz w:val="24"/>
          <w:szCs w:val="24"/>
        </w:rPr>
        <w:t xml:space="preserve">focus on </w:t>
      </w:r>
      <w:r>
        <w:rPr>
          <w:rFonts w:ascii="Times New Roman" w:hAnsi="Times New Roman" w:cs="Times New Roman"/>
          <w:sz w:val="24"/>
          <w:szCs w:val="24"/>
        </w:rPr>
        <w:t xml:space="preserve">salmonids occurred because most studies were </w:t>
      </w:r>
      <w:r w:rsidR="009A59F7">
        <w:rPr>
          <w:rFonts w:ascii="Times New Roman" w:hAnsi="Times New Roman" w:cs="Times New Roman"/>
          <w:sz w:val="24"/>
          <w:szCs w:val="24"/>
        </w:rPr>
        <w:t xml:space="preserve">conducted in </w:t>
      </w:r>
      <w:r>
        <w:rPr>
          <w:rFonts w:ascii="Times New Roman" w:hAnsi="Times New Roman" w:cs="Times New Roman"/>
          <w:sz w:val="24"/>
          <w:szCs w:val="24"/>
        </w:rPr>
        <w:t>the Pacific Northwest and were intended to enhance commercial (sockeye) or recreational (kokanee and trout) fisheries. Only two studies evaluated effects on brown trout</w:t>
      </w:r>
      <w:r w:rsidR="0008481C">
        <w:rPr>
          <w:rFonts w:ascii="Times New Roman" w:hAnsi="Times New Roman" w:cs="Times New Roman"/>
          <w:sz w:val="24"/>
          <w:szCs w:val="24"/>
        </w:rPr>
        <w:t>.</w:t>
      </w:r>
    </w:p>
    <w:p w14:paraId="4D51AD25" w14:textId="1E1B5167" w:rsidR="00CD3DE2" w:rsidRDefault="00CD3DE2" w:rsidP="000F7F53">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majority of studies showed positive responses of desired taxa to increases in nutrients (Table </w:t>
      </w:r>
      <w:r w:rsidR="008A199C">
        <w:rPr>
          <w:rFonts w:ascii="Times New Roman" w:hAnsi="Times New Roman" w:cs="Times New Roman"/>
          <w:sz w:val="24"/>
          <w:szCs w:val="24"/>
        </w:rPr>
        <w:t>4</w:t>
      </w:r>
      <w:r>
        <w:rPr>
          <w:rFonts w:ascii="Times New Roman" w:hAnsi="Times New Roman" w:cs="Times New Roman"/>
          <w:sz w:val="24"/>
          <w:szCs w:val="24"/>
        </w:rPr>
        <w:t>). For example, out of 1</w:t>
      </w:r>
      <w:r w:rsidR="008A199C">
        <w:rPr>
          <w:rFonts w:ascii="Times New Roman" w:hAnsi="Times New Roman" w:cs="Times New Roman"/>
          <w:sz w:val="24"/>
          <w:szCs w:val="24"/>
        </w:rPr>
        <w:t>5</w:t>
      </w:r>
      <w:r w:rsidR="0046757F">
        <w:rPr>
          <w:rFonts w:ascii="Times New Roman" w:hAnsi="Times New Roman" w:cs="Times New Roman"/>
          <w:sz w:val="24"/>
          <w:szCs w:val="24"/>
        </w:rPr>
        <w:t>7</w:t>
      </w:r>
      <w:r>
        <w:rPr>
          <w:rFonts w:ascii="Times New Roman" w:hAnsi="Times New Roman" w:cs="Times New Roman"/>
          <w:sz w:val="24"/>
          <w:szCs w:val="24"/>
        </w:rPr>
        <w:t xml:space="preserve"> </w:t>
      </w:r>
      <w:r w:rsidR="006E2258">
        <w:rPr>
          <w:rFonts w:ascii="Times New Roman" w:hAnsi="Times New Roman" w:cs="Times New Roman"/>
          <w:sz w:val="24"/>
          <w:szCs w:val="24"/>
        </w:rPr>
        <w:t>documented fish responses</w:t>
      </w:r>
      <w:r>
        <w:rPr>
          <w:rFonts w:ascii="Times New Roman" w:hAnsi="Times New Roman" w:cs="Times New Roman"/>
          <w:sz w:val="24"/>
          <w:szCs w:val="24"/>
        </w:rPr>
        <w:t xml:space="preserve">, 68% </w:t>
      </w:r>
      <w:r w:rsidR="006E2258">
        <w:rPr>
          <w:rFonts w:ascii="Times New Roman" w:hAnsi="Times New Roman" w:cs="Times New Roman"/>
          <w:sz w:val="24"/>
          <w:szCs w:val="24"/>
        </w:rPr>
        <w:t>were</w:t>
      </w:r>
      <w:r>
        <w:rPr>
          <w:rFonts w:ascii="Times New Roman" w:hAnsi="Times New Roman" w:cs="Times New Roman"/>
          <w:sz w:val="24"/>
          <w:szCs w:val="24"/>
        </w:rPr>
        <w:t xml:space="preserve"> positive, with 2</w:t>
      </w:r>
      <w:r w:rsidR="0046757F">
        <w:rPr>
          <w:rFonts w:ascii="Times New Roman" w:hAnsi="Times New Roman" w:cs="Times New Roman"/>
          <w:sz w:val="24"/>
          <w:szCs w:val="24"/>
        </w:rPr>
        <w:t>5</w:t>
      </w:r>
      <w:r>
        <w:rPr>
          <w:rFonts w:ascii="Times New Roman" w:hAnsi="Times New Roman" w:cs="Times New Roman"/>
          <w:sz w:val="24"/>
          <w:szCs w:val="24"/>
        </w:rPr>
        <w:t xml:space="preserve">% and 6% showing </w:t>
      </w:r>
      <w:r w:rsidR="009A59F7">
        <w:rPr>
          <w:rFonts w:ascii="Times New Roman" w:hAnsi="Times New Roman" w:cs="Times New Roman"/>
          <w:sz w:val="24"/>
          <w:szCs w:val="24"/>
        </w:rPr>
        <w:t>neutral or</w:t>
      </w:r>
      <w:r>
        <w:rPr>
          <w:rFonts w:ascii="Times New Roman" w:hAnsi="Times New Roman" w:cs="Times New Roman"/>
          <w:sz w:val="24"/>
          <w:szCs w:val="24"/>
        </w:rPr>
        <w:t xml:space="preserve"> negative response</w:t>
      </w:r>
      <w:r w:rsidR="009A59F7">
        <w:rPr>
          <w:rFonts w:ascii="Times New Roman" w:hAnsi="Times New Roman" w:cs="Times New Roman"/>
          <w:sz w:val="24"/>
          <w:szCs w:val="24"/>
        </w:rPr>
        <w:t>s</w:t>
      </w:r>
      <w:r>
        <w:rPr>
          <w:rFonts w:ascii="Times New Roman" w:hAnsi="Times New Roman" w:cs="Times New Roman"/>
          <w:sz w:val="24"/>
          <w:szCs w:val="24"/>
        </w:rPr>
        <w:t>, respectively. A similar pattern was observed for zooplankton or benth</w:t>
      </w:r>
      <w:r w:rsidR="009A59F7">
        <w:rPr>
          <w:rFonts w:ascii="Times New Roman" w:hAnsi="Times New Roman" w:cs="Times New Roman"/>
          <w:sz w:val="24"/>
          <w:szCs w:val="24"/>
        </w:rPr>
        <w:t>ic invertebrates</w:t>
      </w:r>
      <w:r>
        <w:rPr>
          <w:rFonts w:ascii="Times New Roman" w:hAnsi="Times New Roman" w:cs="Times New Roman"/>
          <w:sz w:val="24"/>
          <w:szCs w:val="24"/>
        </w:rPr>
        <w:t>. A higher percentage of phytoplankton/periphyton responses were positive (73%). Bryophytes and macrophytes are an important part of the aquatic plant community in Glen Canyon. There were only two studies of bryophytes</w:t>
      </w:r>
      <w:r w:rsidR="0008481C">
        <w:rPr>
          <w:rFonts w:ascii="Times New Roman" w:hAnsi="Times New Roman" w:cs="Times New Roman"/>
          <w:sz w:val="24"/>
          <w:szCs w:val="24"/>
        </w:rPr>
        <w:t xml:space="preserve"> and</w:t>
      </w:r>
      <w:r>
        <w:rPr>
          <w:rFonts w:ascii="Times New Roman" w:hAnsi="Times New Roman" w:cs="Times New Roman"/>
          <w:sz w:val="24"/>
          <w:szCs w:val="24"/>
        </w:rPr>
        <w:t xml:space="preserve"> both documented a positive response. The response of macrophytes to nutrient additions was the most variable of all taxa, with 33% of the 12 studies </w:t>
      </w:r>
      <w:r w:rsidR="0008481C">
        <w:rPr>
          <w:rFonts w:ascii="Times New Roman" w:hAnsi="Times New Roman" w:cs="Times New Roman"/>
          <w:sz w:val="24"/>
          <w:szCs w:val="24"/>
        </w:rPr>
        <w:t>showing</w:t>
      </w:r>
      <w:r>
        <w:rPr>
          <w:rFonts w:ascii="Times New Roman" w:hAnsi="Times New Roman" w:cs="Times New Roman"/>
          <w:sz w:val="24"/>
          <w:szCs w:val="24"/>
        </w:rPr>
        <w:t xml:space="preserve"> a negative response. Within fish taxa, there were </w:t>
      </w:r>
      <w:r w:rsidR="00725C4D">
        <w:rPr>
          <w:rFonts w:ascii="Times New Roman" w:hAnsi="Times New Roman" w:cs="Times New Roman"/>
          <w:sz w:val="24"/>
          <w:szCs w:val="24"/>
        </w:rPr>
        <w:t>6</w:t>
      </w:r>
      <w:r w:rsidR="0046757F">
        <w:rPr>
          <w:rFonts w:ascii="Times New Roman" w:hAnsi="Times New Roman" w:cs="Times New Roman"/>
          <w:sz w:val="24"/>
          <w:szCs w:val="24"/>
        </w:rPr>
        <w:t>3</w:t>
      </w:r>
      <w:r>
        <w:rPr>
          <w:rFonts w:ascii="Times New Roman" w:hAnsi="Times New Roman" w:cs="Times New Roman"/>
          <w:sz w:val="24"/>
          <w:szCs w:val="24"/>
        </w:rPr>
        <w:t xml:space="preserve"> </w:t>
      </w:r>
      <w:r w:rsidR="008A199C">
        <w:rPr>
          <w:rFonts w:ascii="Times New Roman" w:hAnsi="Times New Roman" w:cs="Times New Roman"/>
          <w:sz w:val="24"/>
          <w:szCs w:val="24"/>
        </w:rPr>
        <w:t xml:space="preserve">studies </w:t>
      </w:r>
      <w:r>
        <w:rPr>
          <w:rFonts w:ascii="Times New Roman" w:hAnsi="Times New Roman" w:cs="Times New Roman"/>
          <w:sz w:val="24"/>
          <w:szCs w:val="24"/>
        </w:rPr>
        <w:t>(</w:t>
      </w:r>
      <w:r w:rsidR="00725C4D">
        <w:rPr>
          <w:rFonts w:ascii="Times New Roman" w:hAnsi="Times New Roman" w:cs="Times New Roman"/>
          <w:sz w:val="24"/>
          <w:szCs w:val="24"/>
        </w:rPr>
        <w:t>7</w:t>
      </w:r>
      <w:r w:rsidR="0046757F">
        <w:rPr>
          <w:rFonts w:ascii="Times New Roman" w:hAnsi="Times New Roman" w:cs="Times New Roman"/>
          <w:sz w:val="24"/>
          <w:szCs w:val="24"/>
        </w:rPr>
        <w:t>2</w:t>
      </w:r>
      <w:r>
        <w:rPr>
          <w:rFonts w:ascii="Times New Roman" w:hAnsi="Times New Roman" w:cs="Times New Roman"/>
          <w:sz w:val="24"/>
          <w:szCs w:val="24"/>
        </w:rPr>
        <w:t xml:space="preserve">%) </w:t>
      </w:r>
      <w:r w:rsidR="008A199C">
        <w:rPr>
          <w:rFonts w:ascii="Times New Roman" w:hAnsi="Times New Roman" w:cs="Times New Roman"/>
          <w:sz w:val="24"/>
          <w:szCs w:val="24"/>
        </w:rPr>
        <w:t xml:space="preserve">which showed </w:t>
      </w:r>
      <w:r>
        <w:rPr>
          <w:rFonts w:ascii="Times New Roman" w:hAnsi="Times New Roman" w:cs="Times New Roman"/>
          <w:sz w:val="24"/>
          <w:szCs w:val="24"/>
        </w:rPr>
        <w:t xml:space="preserve">positive fish growth responses, and </w:t>
      </w:r>
      <w:r w:rsidR="00725C4D">
        <w:rPr>
          <w:rFonts w:ascii="Times New Roman" w:hAnsi="Times New Roman" w:cs="Times New Roman"/>
          <w:sz w:val="24"/>
          <w:szCs w:val="24"/>
        </w:rPr>
        <w:t>4</w:t>
      </w:r>
      <w:r w:rsidR="0046757F">
        <w:rPr>
          <w:rFonts w:ascii="Times New Roman" w:hAnsi="Times New Roman" w:cs="Times New Roman"/>
          <w:sz w:val="24"/>
          <w:szCs w:val="24"/>
        </w:rPr>
        <w:t>4</w:t>
      </w:r>
      <w:r>
        <w:rPr>
          <w:rFonts w:ascii="Times New Roman" w:hAnsi="Times New Roman" w:cs="Times New Roman"/>
          <w:sz w:val="24"/>
          <w:szCs w:val="24"/>
        </w:rPr>
        <w:t xml:space="preserve"> </w:t>
      </w:r>
      <w:r w:rsidR="00725C4D">
        <w:rPr>
          <w:rFonts w:ascii="Times New Roman" w:hAnsi="Times New Roman" w:cs="Times New Roman"/>
          <w:sz w:val="24"/>
          <w:szCs w:val="24"/>
        </w:rPr>
        <w:t xml:space="preserve">studies </w:t>
      </w:r>
      <w:r>
        <w:rPr>
          <w:rFonts w:ascii="Times New Roman" w:hAnsi="Times New Roman" w:cs="Times New Roman"/>
          <w:sz w:val="24"/>
          <w:szCs w:val="24"/>
        </w:rPr>
        <w:t>(</w:t>
      </w:r>
      <w:r w:rsidR="00725C4D">
        <w:rPr>
          <w:rFonts w:ascii="Times New Roman" w:hAnsi="Times New Roman" w:cs="Times New Roman"/>
          <w:sz w:val="24"/>
          <w:szCs w:val="24"/>
        </w:rPr>
        <w:t>6</w:t>
      </w:r>
      <w:r w:rsidR="0046757F">
        <w:rPr>
          <w:rFonts w:ascii="Times New Roman" w:hAnsi="Times New Roman" w:cs="Times New Roman"/>
          <w:sz w:val="24"/>
          <w:szCs w:val="24"/>
        </w:rPr>
        <w:t>4</w:t>
      </w:r>
      <w:r>
        <w:rPr>
          <w:rFonts w:ascii="Times New Roman" w:hAnsi="Times New Roman" w:cs="Times New Roman"/>
          <w:sz w:val="24"/>
          <w:szCs w:val="24"/>
        </w:rPr>
        <w:t xml:space="preserve">%) </w:t>
      </w:r>
      <w:r w:rsidR="00725C4D">
        <w:rPr>
          <w:rFonts w:ascii="Times New Roman" w:hAnsi="Times New Roman" w:cs="Times New Roman"/>
          <w:sz w:val="24"/>
          <w:szCs w:val="24"/>
        </w:rPr>
        <w:t xml:space="preserve">which showed </w:t>
      </w:r>
      <w:r>
        <w:rPr>
          <w:rFonts w:ascii="Times New Roman" w:hAnsi="Times New Roman" w:cs="Times New Roman"/>
          <w:sz w:val="24"/>
          <w:szCs w:val="24"/>
        </w:rPr>
        <w:t xml:space="preserve">positive fish abundance responses (Table </w:t>
      </w:r>
      <w:r w:rsidR="00725C4D">
        <w:rPr>
          <w:rFonts w:ascii="Times New Roman" w:hAnsi="Times New Roman" w:cs="Times New Roman"/>
          <w:sz w:val="24"/>
          <w:szCs w:val="24"/>
        </w:rPr>
        <w:t>5</w:t>
      </w:r>
      <w:r w:rsidR="00D06BA0">
        <w:rPr>
          <w:rFonts w:ascii="Times New Roman" w:hAnsi="Times New Roman" w:cs="Times New Roman"/>
          <w:sz w:val="24"/>
          <w:szCs w:val="24"/>
        </w:rPr>
        <w:t>).</w:t>
      </w:r>
    </w:p>
    <w:p w14:paraId="382D7D63" w14:textId="5FCCC930" w:rsidR="003C6F73" w:rsidRPr="003C6F73" w:rsidRDefault="003C6F73" w:rsidP="000F7F53">
      <w:pPr>
        <w:autoSpaceDE w:val="0"/>
        <w:autoSpaceDN w:val="0"/>
        <w:adjustRightInd w:val="0"/>
        <w:spacing w:after="0" w:line="360" w:lineRule="auto"/>
        <w:ind w:firstLine="720"/>
        <w:contextualSpacing/>
        <w:rPr>
          <w:rFonts w:ascii="Times New Roman" w:hAnsi="Times New Roman" w:cs="Times New Roman"/>
          <w:sz w:val="24"/>
          <w:szCs w:val="24"/>
        </w:rPr>
      </w:pPr>
      <w:bookmarkStart w:id="12" w:name="_Hlk90972567"/>
      <w:bookmarkStart w:id="13" w:name="_Hlk71277674"/>
      <w:bookmarkEnd w:id="11"/>
      <w:r w:rsidRPr="003C6F73">
        <w:rPr>
          <w:rFonts w:ascii="TimesNewRomanPSMT" w:hAnsi="TimesNewRomanPSMT" w:cs="TimesNewRomanPSMT"/>
          <w:sz w:val="24"/>
          <w:szCs w:val="24"/>
        </w:rPr>
        <w:t>Undesired responses to changes in nutrient levels were rare (Table 6).</w:t>
      </w:r>
      <w:r>
        <w:rPr>
          <w:rFonts w:ascii="TimesNewRomanPSMT" w:hAnsi="TimesNewRomanPSMT" w:cs="TimesNewRomanPSMT"/>
          <w:sz w:val="24"/>
          <w:szCs w:val="24"/>
        </w:rPr>
        <w:t xml:space="preserve"> </w:t>
      </w:r>
      <w:r w:rsidRPr="003C6F73">
        <w:rPr>
          <w:rFonts w:ascii="TimesNewRomanPSMT" w:hAnsi="TimesNewRomanPSMT" w:cs="TimesNewRomanPSMT"/>
          <w:sz w:val="24"/>
          <w:szCs w:val="24"/>
        </w:rPr>
        <w:t>Out of 16</w:t>
      </w:r>
      <w:r w:rsidR="0046757F">
        <w:rPr>
          <w:rFonts w:ascii="TimesNewRomanPSMT" w:hAnsi="TimesNewRomanPSMT" w:cs="TimesNewRomanPSMT"/>
          <w:sz w:val="24"/>
          <w:szCs w:val="24"/>
        </w:rPr>
        <w:t>6</w:t>
      </w:r>
      <w:r w:rsidRPr="003C6F73">
        <w:rPr>
          <w:rFonts w:ascii="TimesNewRomanPSMT" w:hAnsi="TimesNewRomanPSMT" w:cs="TimesNewRomanPSMT"/>
          <w:sz w:val="24"/>
          <w:szCs w:val="24"/>
        </w:rPr>
        <w:t xml:space="preserve"> studies, there were only 1</w:t>
      </w:r>
      <w:r w:rsidR="00F7765E">
        <w:rPr>
          <w:rFonts w:ascii="TimesNewRomanPSMT" w:hAnsi="TimesNewRomanPSMT" w:cs="TimesNewRomanPSMT"/>
          <w:sz w:val="24"/>
          <w:szCs w:val="24"/>
        </w:rPr>
        <w:t>3</w:t>
      </w:r>
      <w:r w:rsidRPr="003C6F73">
        <w:rPr>
          <w:rFonts w:ascii="TimesNewRomanPSMT" w:hAnsi="TimesNewRomanPSMT" w:cs="TimesNewRomanPSMT"/>
          <w:sz w:val="24"/>
          <w:szCs w:val="24"/>
        </w:rPr>
        <w:t xml:space="preserve"> which documented undesired responses of</w:t>
      </w:r>
      <w:r>
        <w:rPr>
          <w:rFonts w:ascii="TimesNewRomanPSMT" w:hAnsi="TimesNewRomanPSMT" w:cs="TimesNewRomanPSMT"/>
          <w:sz w:val="24"/>
          <w:szCs w:val="24"/>
        </w:rPr>
        <w:t xml:space="preserve"> </w:t>
      </w:r>
      <w:r w:rsidRPr="003C6F73">
        <w:rPr>
          <w:rFonts w:ascii="TimesNewRomanPSMT" w:hAnsi="TimesNewRomanPSMT" w:cs="TimesNewRomanPSMT"/>
          <w:sz w:val="24"/>
          <w:szCs w:val="24"/>
        </w:rPr>
        <w:t>phytoplankton or periphyton, followed by 4 or fewer studies showing unwanted</w:t>
      </w:r>
      <w:r>
        <w:rPr>
          <w:rFonts w:ascii="TimesNewRomanPSMT" w:hAnsi="TimesNewRomanPSMT" w:cs="TimesNewRomanPSMT"/>
          <w:sz w:val="24"/>
          <w:szCs w:val="24"/>
        </w:rPr>
        <w:t xml:space="preserve"> </w:t>
      </w:r>
      <w:r w:rsidRPr="003C6F73">
        <w:rPr>
          <w:rFonts w:ascii="TimesNewRomanPSMT" w:hAnsi="TimesNewRomanPSMT" w:cs="TimesNewRomanPSMT"/>
          <w:sz w:val="24"/>
          <w:szCs w:val="24"/>
        </w:rPr>
        <w:t>effects for other taxa.</w:t>
      </w:r>
      <w:r>
        <w:rPr>
          <w:rFonts w:ascii="TimesNewRomanPSMT" w:hAnsi="TimesNewRomanPSMT" w:cs="TimesNewRomanPSMT"/>
          <w:sz w:val="24"/>
          <w:szCs w:val="24"/>
        </w:rPr>
        <w:t xml:space="preserve"> U</w:t>
      </w:r>
      <w:r w:rsidRPr="003C6F73">
        <w:rPr>
          <w:rFonts w:ascii="TimesNewRomanPSMT" w:hAnsi="TimesNewRomanPSMT" w:cs="TimesNewRomanPSMT"/>
          <w:sz w:val="24"/>
          <w:szCs w:val="24"/>
        </w:rPr>
        <w:t xml:space="preserve">nwanted </w:t>
      </w:r>
      <w:r>
        <w:rPr>
          <w:rFonts w:ascii="TimesNewRomanPSMT" w:hAnsi="TimesNewRomanPSMT" w:cs="TimesNewRomanPSMT"/>
          <w:sz w:val="24"/>
          <w:szCs w:val="24"/>
        </w:rPr>
        <w:t xml:space="preserve">effects on </w:t>
      </w:r>
      <w:r w:rsidRPr="003C6F73">
        <w:rPr>
          <w:rFonts w:ascii="TimesNewRomanPSMT" w:hAnsi="TimesNewRomanPSMT" w:cs="TimesNewRomanPSMT"/>
          <w:sz w:val="24"/>
          <w:szCs w:val="24"/>
        </w:rPr>
        <w:t>phytoplankton/periphyton were largely caused by</w:t>
      </w:r>
      <w:r>
        <w:rPr>
          <w:rFonts w:ascii="TimesNewRomanPSMT" w:hAnsi="TimesNewRomanPSMT" w:cs="TimesNewRomanPSMT"/>
          <w:sz w:val="24"/>
          <w:szCs w:val="24"/>
        </w:rPr>
        <w:t xml:space="preserve"> </w:t>
      </w:r>
      <w:r w:rsidRPr="003C6F73">
        <w:rPr>
          <w:rFonts w:ascii="TimesNewRomanPSMT" w:hAnsi="TimesNewRomanPSMT" w:cs="TimesNewRomanPSMT"/>
          <w:sz w:val="24"/>
          <w:szCs w:val="24"/>
        </w:rPr>
        <w:t>increases in taxa that were either not edible to zooplankt</w:t>
      </w:r>
      <w:r>
        <w:rPr>
          <w:rFonts w:ascii="TimesNewRomanPSMT" w:hAnsi="TimesNewRomanPSMT" w:cs="TimesNewRomanPSMT"/>
          <w:sz w:val="24"/>
          <w:szCs w:val="24"/>
        </w:rPr>
        <w:t>on</w:t>
      </w:r>
      <w:r w:rsidRPr="003C6F73">
        <w:rPr>
          <w:rFonts w:ascii="TimesNewRomanPSMT" w:hAnsi="TimesNewRomanPSMT" w:cs="TimesNewRomanPSMT"/>
          <w:sz w:val="24"/>
          <w:szCs w:val="24"/>
        </w:rPr>
        <w:t xml:space="preserve"> or benthic invertebrates </w:t>
      </w:r>
      <w:bookmarkEnd w:id="12"/>
      <w:r w:rsidRPr="003C6F73">
        <w:rPr>
          <w:rFonts w:ascii="TimesNewRomanPSMT" w:hAnsi="TimesNewRomanPSMT" w:cs="TimesNewRomanPSMT"/>
          <w:sz w:val="24"/>
          <w:szCs w:val="24"/>
        </w:rPr>
        <w:t>(Squires et</w:t>
      </w:r>
      <w:r>
        <w:rPr>
          <w:rFonts w:ascii="TimesNewRomanPSMT" w:hAnsi="TimesNewRomanPSMT" w:cs="TimesNewRomanPSMT"/>
          <w:sz w:val="24"/>
          <w:szCs w:val="24"/>
        </w:rPr>
        <w:t xml:space="preserve"> </w:t>
      </w:r>
      <w:r w:rsidRPr="003C6F73">
        <w:rPr>
          <w:rFonts w:ascii="TimesNewRomanPSMT" w:hAnsi="TimesNewRomanPSMT" w:cs="TimesNewRomanPSMT"/>
          <w:sz w:val="24"/>
          <w:szCs w:val="24"/>
        </w:rPr>
        <w:t>al. 2008, Hyatt et al. 2004a, Hyatt et al. 2004), and/or caused harmful blooms that were</w:t>
      </w:r>
      <w:r>
        <w:rPr>
          <w:rFonts w:ascii="TimesNewRomanPSMT" w:hAnsi="TimesNewRomanPSMT" w:cs="TimesNewRomanPSMT"/>
          <w:sz w:val="24"/>
          <w:szCs w:val="24"/>
        </w:rPr>
        <w:t xml:space="preserve"> </w:t>
      </w:r>
      <w:r w:rsidRPr="003C6F73">
        <w:rPr>
          <w:rFonts w:ascii="TimesNewRomanPSMT" w:hAnsi="TimesNewRomanPSMT" w:cs="TimesNewRomanPSMT"/>
          <w:sz w:val="24"/>
          <w:szCs w:val="24"/>
        </w:rPr>
        <w:t xml:space="preserve">toxic or led to anoxia (Daniels et al. 2015, </w:t>
      </w:r>
      <w:proofErr w:type="spellStart"/>
      <w:r w:rsidRPr="003C6F73">
        <w:rPr>
          <w:rFonts w:ascii="TimesNewRomanPSMT" w:hAnsi="TimesNewRomanPSMT" w:cs="TimesNewRomanPSMT"/>
          <w:sz w:val="24"/>
          <w:szCs w:val="24"/>
        </w:rPr>
        <w:t>Bogard</w:t>
      </w:r>
      <w:proofErr w:type="spellEnd"/>
      <w:r w:rsidRPr="003C6F73">
        <w:rPr>
          <w:rFonts w:ascii="TimesNewRomanPSMT" w:hAnsi="TimesNewRomanPSMT" w:cs="TimesNewRomanPSMT"/>
          <w:sz w:val="24"/>
          <w:szCs w:val="24"/>
        </w:rPr>
        <w:t xml:space="preserve"> et al. 2017a), or</w:t>
      </w:r>
      <w:r>
        <w:rPr>
          <w:rFonts w:ascii="TimesNewRomanPSMT" w:hAnsi="TimesNewRomanPSMT" w:cs="TimesNewRomanPSMT"/>
          <w:sz w:val="24"/>
          <w:szCs w:val="24"/>
        </w:rPr>
        <w:t xml:space="preserve"> </w:t>
      </w:r>
      <w:r w:rsidRPr="003C6F73">
        <w:rPr>
          <w:rFonts w:ascii="TimesNewRomanPSMT" w:hAnsi="TimesNewRomanPSMT" w:cs="TimesNewRomanPSMT"/>
          <w:sz w:val="24"/>
          <w:szCs w:val="24"/>
        </w:rPr>
        <w:t xml:space="preserve">substantively reduced water clarity (Miracle 2007). There were only </w:t>
      </w:r>
      <w:r>
        <w:rPr>
          <w:rFonts w:ascii="TimesNewRomanPSMT" w:hAnsi="TimesNewRomanPSMT" w:cs="TimesNewRomanPSMT"/>
          <w:sz w:val="24"/>
          <w:szCs w:val="24"/>
        </w:rPr>
        <w:t>three</w:t>
      </w:r>
      <w:r w:rsidRPr="003C6F73">
        <w:rPr>
          <w:rFonts w:ascii="TimesNewRomanPSMT" w:hAnsi="TimesNewRomanPSMT" w:cs="TimesNewRomanPSMT"/>
          <w:sz w:val="24"/>
          <w:szCs w:val="24"/>
        </w:rPr>
        <w:t xml:space="preserve"> reported cases (2% of</w:t>
      </w:r>
      <w:r>
        <w:rPr>
          <w:rFonts w:ascii="TimesNewRomanPSMT" w:hAnsi="TimesNewRomanPSMT" w:cs="TimesNewRomanPSMT"/>
          <w:sz w:val="24"/>
          <w:szCs w:val="24"/>
        </w:rPr>
        <w:t xml:space="preserve"> </w:t>
      </w:r>
      <w:r w:rsidRPr="003C6F73">
        <w:rPr>
          <w:rFonts w:ascii="TimesNewRomanPSMT" w:hAnsi="TimesNewRomanPSMT" w:cs="TimesNewRomanPSMT"/>
          <w:sz w:val="24"/>
          <w:szCs w:val="24"/>
        </w:rPr>
        <w:t>studies) of an undesired zooplankton or benthic invertebrate response. Two of these responses</w:t>
      </w:r>
      <w:r>
        <w:rPr>
          <w:rFonts w:ascii="TimesNewRomanPSMT" w:hAnsi="TimesNewRomanPSMT" w:cs="TimesNewRomanPSMT"/>
          <w:sz w:val="24"/>
          <w:szCs w:val="24"/>
        </w:rPr>
        <w:t xml:space="preserve"> </w:t>
      </w:r>
      <w:r w:rsidRPr="003C6F73">
        <w:rPr>
          <w:rFonts w:ascii="TimesNewRomanPSMT" w:hAnsi="TimesNewRomanPSMT" w:cs="TimesNewRomanPSMT"/>
          <w:sz w:val="24"/>
          <w:szCs w:val="24"/>
        </w:rPr>
        <w:t xml:space="preserve">were </w:t>
      </w:r>
      <w:r w:rsidR="000F7F53">
        <w:rPr>
          <w:rFonts w:ascii="TimesNewRomanPSMT" w:hAnsi="TimesNewRomanPSMT" w:cs="TimesNewRomanPSMT"/>
          <w:sz w:val="24"/>
          <w:szCs w:val="24"/>
        </w:rPr>
        <w:t xml:space="preserve">caused by </w:t>
      </w:r>
      <w:r w:rsidRPr="003C6F73">
        <w:rPr>
          <w:rFonts w:ascii="TimesNewRomanPSMT" w:hAnsi="TimesNewRomanPSMT" w:cs="TimesNewRomanPSMT"/>
          <w:sz w:val="24"/>
          <w:szCs w:val="24"/>
        </w:rPr>
        <w:t>enhancement of species that were not edible to higher trophic levels (Hyatt et al. 2004,</w:t>
      </w:r>
      <w:r>
        <w:rPr>
          <w:rFonts w:ascii="TimesNewRomanPSMT" w:hAnsi="TimesNewRomanPSMT" w:cs="TimesNewRomanPSMT"/>
          <w:sz w:val="24"/>
          <w:szCs w:val="24"/>
        </w:rPr>
        <w:t xml:space="preserve"> </w:t>
      </w:r>
      <w:r w:rsidRPr="003C6F73">
        <w:rPr>
          <w:rFonts w:ascii="TimesNewRomanPSMT" w:hAnsi="TimesNewRomanPSMT" w:cs="TimesNewRomanPSMT"/>
          <w:sz w:val="24"/>
          <w:szCs w:val="24"/>
        </w:rPr>
        <w:t>Davis et al. 2010). The third response was a decrease in nematode species diversity at</w:t>
      </w:r>
      <w:r>
        <w:rPr>
          <w:rFonts w:ascii="TimesNewRomanPSMT" w:hAnsi="TimesNewRomanPSMT" w:cs="TimesNewRomanPSMT"/>
          <w:sz w:val="24"/>
          <w:szCs w:val="24"/>
        </w:rPr>
        <w:t xml:space="preserve"> </w:t>
      </w:r>
      <w:r w:rsidRPr="003C6F73">
        <w:rPr>
          <w:rFonts w:ascii="TimesNewRomanPSMT" w:hAnsi="TimesNewRomanPSMT" w:cs="TimesNewRomanPSMT"/>
          <w:sz w:val="24"/>
          <w:szCs w:val="24"/>
        </w:rPr>
        <w:t>higher nutrient enrichment concentrations (</w:t>
      </w:r>
      <w:proofErr w:type="spellStart"/>
      <w:r w:rsidRPr="003C6F73">
        <w:rPr>
          <w:rFonts w:ascii="TimesNewRomanPSMT" w:hAnsi="TimesNewRomanPSMT" w:cs="TimesNewRomanPSMT"/>
          <w:sz w:val="24"/>
          <w:szCs w:val="24"/>
        </w:rPr>
        <w:t>Ristau</w:t>
      </w:r>
      <w:proofErr w:type="spellEnd"/>
      <w:r w:rsidRPr="003C6F73">
        <w:rPr>
          <w:rFonts w:ascii="TimesNewRomanPSMT" w:hAnsi="TimesNewRomanPSMT" w:cs="TimesNewRomanPSMT"/>
          <w:sz w:val="24"/>
          <w:szCs w:val="24"/>
        </w:rPr>
        <w:t xml:space="preserve"> et al. 2013). </w:t>
      </w:r>
      <w:bookmarkStart w:id="14" w:name="_Hlk90972593"/>
      <w:r w:rsidRPr="003C6F73">
        <w:rPr>
          <w:rFonts w:ascii="TimesNewRomanPSMT" w:hAnsi="TimesNewRomanPSMT" w:cs="TimesNewRomanPSMT"/>
          <w:sz w:val="24"/>
          <w:szCs w:val="24"/>
        </w:rPr>
        <w:t>There were only 4 reported case</w:t>
      </w:r>
      <w:r>
        <w:rPr>
          <w:rFonts w:ascii="TimesNewRomanPSMT" w:hAnsi="TimesNewRomanPSMT" w:cs="TimesNewRomanPSMT"/>
          <w:sz w:val="24"/>
          <w:szCs w:val="24"/>
        </w:rPr>
        <w:t xml:space="preserve">s </w:t>
      </w:r>
      <w:r w:rsidRPr="003C6F73">
        <w:rPr>
          <w:rFonts w:ascii="TimesNewRomanPSMT" w:hAnsi="TimesNewRomanPSMT" w:cs="TimesNewRomanPSMT"/>
          <w:sz w:val="24"/>
          <w:szCs w:val="24"/>
        </w:rPr>
        <w:t>(2% of studies) of an undesired fish response</w:t>
      </w:r>
      <w:r w:rsidR="00AE064D">
        <w:rPr>
          <w:rFonts w:ascii="TimesNewRomanPSMT" w:hAnsi="TimesNewRomanPSMT" w:cs="TimesNewRomanPSMT"/>
          <w:sz w:val="24"/>
          <w:szCs w:val="24"/>
        </w:rPr>
        <w:t>. The responses were</w:t>
      </w:r>
      <w:r w:rsidRPr="003C6F73">
        <w:rPr>
          <w:rFonts w:ascii="TimesNewRomanPSMT" w:hAnsi="TimesNewRomanPSMT" w:cs="TimesNewRomanPSMT"/>
          <w:sz w:val="24"/>
          <w:szCs w:val="24"/>
        </w:rPr>
        <w:t xml:space="preserve"> enhancement</w:t>
      </w:r>
      <w:r w:rsidR="00AE064D">
        <w:rPr>
          <w:rFonts w:ascii="TimesNewRomanPSMT" w:hAnsi="TimesNewRomanPSMT" w:cs="TimesNewRomanPSMT"/>
          <w:sz w:val="24"/>
          <w:szCs w:val="24"/>
        </w:rPr>
        <w:t>s</w:t>
      </w:r>
      <w:r w:rsidRPr="003C6F73">
        <w:rPr>
          <w:rFonts w:ascii="TimesNewRomanPSMT" w:hAnsi="TimesNewRomanPSMT" w:cs="TimesNewRomanPSMT"/>
          <w:sz w:val="24"/>
          <w:szCs w:val="24"/>
        </w:rPr>
        <w:t xml:space="preserve"> of undesired fish</w:t>
      </w:r>
      <w:r>
        <w:rPr>
          <w:rFonts w:ascii="TimesNewRomanPSMT" w:hAnsi="TimesNewRomanPSMT" w:cs="TimesNewRomanPSMT"/>
          <w:sz w:val="24"/>
          <w:szCs w:val="24"/>
        </w:rPr>
        <w:t xml:space="preserve"> </w:t>
      </w:r>
      <w:r w:rsidRPr="003C6F73">
        <w:rPr>
          <w:rFonts w:ascii="TimesNewRomanPSMT" w:hAnsi="TimesNewRomanPSMT" w:cs="TimesNewRomanPSMT"/>
          <w:sz w:val="24"/>
          <w:szCs w:val="24"/>
        </w:rPr>
        <w:t xml:space="preserve">species which were either non-native (Preston et al. 2018) or native but </w:t>
      </w:r>
      <w:r w:rsidRPr="003C6F73">
        <w:rPr>
          <w:rFonts w:ascii="TimesNewRomanPSMT" w:hAnsi="TimesNewRomanPSMT" w:cs="TimesNewRomanPSMT"/>
          <w:sz w:val="24"/>
          <w:szCs w:val="24"/>
        </w:rPr>
        <w:lastRenderedPageBreak/>
        <w:t>predators of targeted fish</w:t>
      </w:r>
      <w:r>
        <w:rPr>
          <w:rFonts w:ascii="TimesNewRomanPSMT" w:hAnsi="TimesNewRomanPSMT" w:cs="TimesNewRomanPSMT"/>
          <w:sz w:val="24"/>
          <w:szCs w:val="24"/>
        </w:rPr>
        <w:t xml:space="preserve"> </w:t>
      </w:r>
      <w:r w:rsidRPr="003C6F73">
        <w:rPr>
          <w:rFonts w:ascii="TimesNewRomanPSMT" w:hAnsi="TimesNewRomanPSMT" w:cs="TimesNewRomanPSMT"/>
          <w:sz w:val="24"/>
          <w:szCs w:val="24"/>
        </w:rPr>
        <w:t>species (Perrin et al. 2006,</w:t>
      </w:r>
      <w:r w:rsidR="000F7F53" w:rsidRPr="003C6F73">
        <w:rPr>
          <w:rFonts w:ascii="TimesNewRomanPSMT" w:hAnsi="TimesNewRomanPSMT" w:cs="TimesNewRomanPSMT"/>
          <w:sz w:val="24"/>
          <w:szCs w:val="24"/>
        </w:rPr>
        <w:t xml:space="preserve"> Hyatt et al. 2004</w:t>
      </w:r>
      <w:r w:rsidR="000F7F53">
        <w:rPr>
          <w:rFonts w:ascii="TimesNewRomanPSMT" w:hAnsi="TimesNewRomanPSMT" w:cs="TimesNewRomanPSMT"/>
          <w:sz w:val="24"/>
          <w:szCs w:val="24"/>
        </w:rPr>
        <w:t xml:space="preserve">, </w:t>
      </w:r>
      <w:r w:rsidRPr="003C6F73">
        <w:rPr>
          <w:rFonts w:ascii="TimesNewRomanPSMT" w:hAnsi="TimesNewRomanPSMT" w:cs="TimesNewRomanPSMT"/>
          <w:sz w:val="24"/>
          <w:szCs w:val="24"/>
        </w:rPr>
        <w:t>Peck et al. 2019</w:t>
      </w:r>
      <w:r w:rsidR="000F7F53">
        <w:rPr>
          <w:rFonts w:ascii="TimesNewRomanPSMT" w:hAnsi="TimesNewRomanPSMT" w:cs="TimesNewRomanPSMT"/>
          <w:sz w:val="24"/>
          <w:szCs w:val="24"/>
        </w:rPr>
        <w:t>)</w:t>
      </w:r>
      <w:r w:rsidRPr="003C6F73">
        <w:rPr>
          <w:rFonts w:ascii="TimesNewRomanPSMT" w:hAnsi="TimesNewRomanPSMT" w:cs="TimesNewRomanPSMT"/>
          <w:sz w:val="24"/>
          <w:szCs w:val="24"/>
        </w:rPr>
        <w:t xml:space="preserve">. </w:t>
      </w:r>
      <w:bookmarkEnd w:id="14"/>
      <w:r w:rsidRPr="003C6F73">
        <w:rPr>
          <w:rFonts w:ascii="TimesNewRomanPSMT" w:hAnsi="TimesNewRomanPSMT" w:cs="TimesNewRomanPSMT"/>
          <w:sz w:val="24"/>
          <w:szCs w:val="24"/>
        </w:rPr>
        <w:t>The one instance of undesired</w:t>
      </w:r>
      <w:r>
        <w:rPr>
          <w:rFonts w:ascii="TimesNewRomanPSMT" w:hAnsi="TimesNewRomanPSMT" w:cs="TimesNewRomanPSMT"/>
          <w:sz w:val="24"/>
          <w:szCs w:val="24"/>
        </w:rPr>
        <w:t xml:space="preserve"> </w:t>
      </w:r>
      <w:r w:rsidRPr="003C6F73">
        <w:rPr>
          <w:rFonts w:ascii="TimesNewRomanPSMT" w:hAnsi="TimesNewRomanPSMT" w:cs="TimesNewRomanPSMT"/>
          <w:sz w:val="24"/>
          <w:szCs w:val="24"/>
        </w:rPr>
        <w:t>macrophyte response</w:t>
      </w:r>
      <w:r w:rsidR="00AE064D">
        <w:rPr>
          <w:rFonts w:ascii="TimesNewRomanPSMT" w:hAnsi="TimesNewRomanPSMT" w:cs="TimesNewRomanPSMT"/>
          <w:sz w:val="24"/>
          <w:szCs w:val="24"/>
        </w:rPr>
        <w:t>, documented by two studies in the same system,</w:t>
      </w:r>
      <w:r w:rsidRPr="003C6F73">
        <w:rPr>
          <w:rFonts w:ascii="TimesNewRomanPSMT" w:hAnsi="TimesNewRomanPSMT" w:cs="TimesNewRomanPSMT"/>
          <w:sz w:val="24"/>
          <w:szCs w:val="24"/>
        </w:rPr>
        <w:t xml:space="preserve"> </w:t>
      </w:r>
      <w:r w:rsidR="000F7F53">
        <w:rPr>
          <w:rFonts w:ascii="TimesNewRomanPSMT" w:hAnsi="TimesNewRomanPSMT" w:cs="TimesNewRomanPSMT"/>
          <w:sz w:val="24"/>
          <w:szCs w:val="24"/>
        </w:rPr>
        <w:t xml:space="preserve">was due to an </w:t>
      </w:r>
      <w:r w:rsidRPr="003C6F73">
        <w:rPr>
          <w:rFonts w:ascii="TimesNewRomanPSMT" w:hAnsi="TimesNewRomanPSMT" w:cs="TimesNewRomanPSMT"/>
          <w:sz w:val="24"/>
          <w:szCs w:val="24"/>
        </w:rPr>
        <w:t>in increase in inedible macrophyte species that limited the benefit</w:t>
      </w:r>
      <w:r>
        <w:rPr>
          <w:rFonts w:ascii="TimesNewRomanPSMT" w:hAnsi="TimesNewRomanPSMT" w:cs="TimesNewRomanPSMT"/>
          <w:sz w:val="24"/>
          <w:szCs w:val="24"/>
        </w:rPr>
        <w:t xml:space="preserve"> </w:t>
      </w:r>
      <w:r w:rsidRPr="003C6F73">
        <w:rPr>
          <w:rFonts w:ascii="TimesNewRomanPSMT" w:hAnsi="TimesNewRomanPSMT" w:cs="TimesNewRomanPSMT"/>
          <w:sz w:val="24"/>
          <w:szCs w:val="24"/>
        </w:rPr>
        <w:t>to other trophic levels (</w:t>
      </w:r>
      <w:proofErr w:type="spellStart"/>
      <w:r w:rsidRPr="003C6F73">
        <w:rPr>
          <w:rFonts w:ascii="TimesNewRomanPSMT" w:hAnsi="TimesNewRomanPSMT" w:cs="TimesNewRomanPSMT"/>
          <w:sz w:val="24"/>
          <w:szCs w:val="24"/>
        </w:rPr>
        <w:t>Ristau</w:t>
      </w:r>
      <w:proofErr w:type="spellEnd"/>
      <w:r w:rsidRPr="003C6F73">
        <w:rPr>
          <w:rFonts w:ascii="TimesNewRomanPSMT" w:hAnsi="TimesNewRomanPSMT" w:cs="TimesNewRomanPSMT"/>
          <w:sz w:val="24"/>
          <w:szCs w:val="24"/>
        </w:rPr>
        <w:t xml:space="preserve"> et al. </w:t>
      </w:r>
      <w:r w:rsidR="00AE064D">
        <w:rPr>
          <w:rFonts w:ascii="TimesNewRomanPSMT" w:hAnsi="TimesNewRomanPSMT" w:cs="TimesNewRomanPSMT"/>
          <w:sz w:val="24"/>
          <w:szCs w:val="24"/>
        </w:rPr>
        <w:t xml:space="preserve">2012 and </w:t>
      </w:r>
      <w:r w:rsidRPr="003C6F73">
        <w:rPr>
          <w:rFonts w:ascii="TimesNewRomanPSMT" w:hAnsi="TimesNewRomanPSMT" w:cs="TimesNewRomanPSMT"/>
          <w:sz w:val="24"/>
          <w:szCs w:val="24"/>
        </w:rPr>
        <w:t xml:space="preserve">2013). The one undesired bryophyte response </w:t>
      </w:r>
      <w:r w:rsidR="000F7F53">
        <w:rPr>
          <w:rFonts w:ascii="TimesNewRomanPSMT" w:hAnsi="TimesNewRomanPSMT" w:cs="TimesNewRomanPSMT"/>
          <w:sz w:val="24"/>
          <w:szCs w:val="24"/>
        </w:rPr>
        <w:t>resulted from increased br</w:t>
      </w:r>
      <w:r w:rsidRPr="003C6F73">
        <w:rPr>
          <w:rFonts w:ascii="TimesNewRomanPSMT" w:hAnsi="TimesNewRomanPSMT" w:cs="TimesNewRomanPSMT"/>
          <w:sz w:val="24"/>
          <w:szCs w:val="24"/>
        </w:rPr>
        <w:t>yophyte</w:t>
      </w:r>
      <w:r>
        <w:rPr>
          <w:rFonts w:ascii="TimesNewRomanPSMT" w:hAnsi="TimesNewRomanPSMT" w:cs="TimesNewRomanPSMT"/>
          <w:sz w:val="24"/>
          <w:szCs w:val="24"/>
        </w:rPr>
        <w:t xml:space="preserve"> </w:t>
      </w:r>
      <w:r w:rsidRPr="003C6F73">
        <w:rPr>
          <w:rFonts w:ascii="TimesNewRomanPSMT" w:hAnsi="TimesNewRomanPSMT" w:cs="TimesNewRomanPSMT"/>
          <w:sz w:val="24"/>
          <w:szCs w:val="24"/>
        </w:rPr>
        <w:t xml:space="preserve">dominance </w:t>
      </w:r>
      <w:r w:rsidR="000F7F53">
        <w:rPr>
          <w:rFonts w:ascii="TimesNewRomanPSMT" w:hAnsi="TimesNewRomanPSMT" w:cs="TimesNewRomanPSMT"/>
          <w:sz w:val="24"/>
          <w:szCs w:val="24"/>
        </w:rPr>
        <w:t>which had a negative effect on some species of benthic invertebrates</w:t>
      </w:r>
      <w:r w:rsidRPr="003C6F73">
        <w:rPr>
          <w:rFonts w:ascii="TimesNewRomanPSMT" w:hAnsi="TimesNewRomanPSMT" w:cs="TimesNewRomanPSMT"/>
          <w:sz w:val="24"/>
          <w:szCs w:val="24"/>
        </w:rPr>
        <w:t xml:space="preserve"> (</w:t>
      </w:r>
      <w:proofErr w:type="spellStart"/>
      <w:r w:rsidRPr="003C6F73">
        <w:rPr>
          <w:rFonts w:ascii="TimesNewRomanPSMT" w:hAnsi="TimesNewRomanPSMT" w:cs="TimesNewRomanPSMT"/>
          <w:sz w:val="24"/>
          <w:szCs w:val="24"/>
        </w:rPr>
        <w:t>Bensted</w:t>
      </w:r>
      <w:proofErr w:type="spellEnd"/>
      <w:r w:rsidRPr="003C6F73">
        <w:rPr>
          <w:rFonts w:ascii="TimesNewRomanPSMT" w:hAnsi="TimesNewRomanPSMT" w:cs="TimesNewRomanPSMT"/>
          <w:sz w:val="24"/>
          <w:szCs w:val="24"/>
        </w:rPr>
        <w:t xml:space="preserve"> et al. 2007). The undesired bacterial response</w:t>
      </w:r>
      <w:r>
        <w:rPr>
          <w:rFonts w:ascii="TimesNewRomanPSMT" w:hAnsi="TimesNewRomanPSMT" w:cs="TimesNewRomanPSMT"/>
          <w:sz w:val="24"/>
          <w:szCs w:val="24"/>
        </w:rPr>
        <w:t xml:space="preserve"> </w:t>
      </w:r>
      <w:r w:rsidR="000F7F53">
        <w:rPr>
          <w:rFonts w:ascii="TimesNewRomanPSMT" w:hAnsi="TimesNewRomanPSMT" w:cs="TimesNewRomanPSMT"/>
          <w:sz w:val="24"/>
          <w:szCs w:val="24"/>
        </w:rPr>
        <w:t>resulted from</w:t>
      </w:r>
      <w:r w:rsidRPr="003C6F73">
        <w:rPr>
          <w:rFonts w:ascii="TimesNewRomanPSMT" w:hAnsi="TimesNewRomanPSMT" w:cs="TimesNewRomanPSMT"/>
          <w:sz w:val="24"/>
          <w:szCs w:val="24"/>
        </w:rPr>
        <w:t xml:space="preserve"> nitrogen</w:t>
      </w:r>
      <w:r w:rsidR="000F7F53">
        <w:rPr>
          <w:rFonts w:ascii="TimesNewRomanPSMT" w:hAnsi="TimesNewRomanPSMT" w:cs="TimesNewRomanPSMT"/>
          <w:sz w:val="24"/>
          <w:szCs w:val="24"/>
        </w:rPr>
        <w:t xml:space="preserve"> addition which</w:t>
      </w:r>
      <w:r w:rsidR="00416129">
        <w:rPr>
          <w:rFonts w:ascii="TimesNewRomanPSMT" w:hAnsi="TimesNewRomanPSMT" w:cs="TimesNewRomanPSMT"/>
          <w:sz w:val="24"/>
          <w:szCs w:val="24"/>
        </w:rPr>
        <w:t xml:space="preserve"> </w:t>
      </w:r>
      <w:r w:rsidR="00AE064D">
        <w:rPr>
          <w:rFonts w:ascii="TimesNewRomanPSMT" w:hAnsi="TimesNewRomanPSMT" w:cs="TimesNewRomanPSMT"/>
          <w:sz w:val="24"/>
          <w:szCs w:val="24"/>
        </w:rPr>
        <w:t>reduced</w:t>
      </w:r>
      <w:r w:rsidRPr="003C6F73">
        <w:rPr>
          <w:rFonts w:ascii="TimesNewRomanPSMT" w:hAnsi="TimesNewRomanPSMT" w:cs="TimesNewRomanPSMT"/>
          <w:sz w:val="24"/>
          <w:szCs w:val="24"/>
        </w:rPr>
        <w:t xml:space="preserve"> bacterial N</w:t>
      </w:r>
      <w:r w:rsidRPr="003C6F73">
        <w:rPr>
          <w:rFonts w:ascii="TimesNewRomanPSMT" w:hAnsi="TimesNewRomanPSMT" w:cs="TimesNewRomanPSMT"/>
          <w:sz w:val="14"/>
          <w:szCs w:val="14"/>
        </w:rPr>
        <w:t xml:space="preserve">2 </w:t>
      </w:r>
      <w:r w:rsidRPr="003C6F73">
        <w:rPr>
          <w:rFonts w:ascii="TimesNewRomanPSMT" w:hAnsi="TimesNewRomanPSMT" w:cs="TimesNewRomanPSMT"/>
          <w:sz w:val="24"/>
          <w:szCs w:val="24"/>
        </w:rPr>
        <w:t>fixation</w:t>
      </w:r>
      <w:r>
        <w:rPr>
          <w:rFonts w:ascii="TimesNewRomanPSMT" w:hAnsi="TimesNewRomanPSMT" w:cs="TimesNewRomanPSMT"/>
          <w:sz w:val="24"/>
          <w:szCs w:val="24"/>
        </w:rPr>
        <w:t xml:space="preserve"> </w:t>
      </w:r>
      <w:r w:rsidRPr="003C6F73">
        <w:rPr>
          <w:rFonts w:ascii="TimesNewRomanPSMT" w:hAnsi="TimesNewRomanPSMT" w:cs="TimesNewRomanPSMT"/>
          <w:sz w:val="24"/>
          <w:szCs w:val="24"/>
        </w:rPr>
        <w:t>(</w:t>
      </w:r>
      <w:proofErr w:type="spellStart"/>
      <w:r w:rsidRPr="003C6F73">
        <w:rPr>
          <w:rFonts w:ascii="TimesNewRomanPSMT" w:hAnsi="TimesNewRomanPSMT" w:cs="TimesNewRomanPSMT"/>
          <w:sz w:val="24"/>
          <w:szCs w:val="24"/>
        </w:rPr>
        <w:t>Gettel</w:t>
      </w:r>
      <w:proofErr w:type="spellEnd"/>
      <w:r w:rsidRPr="003C6F73">
        <w:rPr>
          <w:rFonts w:ascii="TimesNewRomanPSMT" w:hAnsi="TimesNewRomanPSMT" w:cs="TimesNewRomanPSMT"/>
          <w:sz w:val="24"/>
          <w:szCs w:val="24"/>
        </w:rPr>
        <w:t xml:space="preserve"> et al. 2013). </w:t>
      </w:r>
      <w:r w:rsidR="000F7F53">
        <w:rPr>
          <w:rFonts w:ascii="TimesNewRomanPSMT" w:hAnsi="TimesNewRomanPSMT" w:cs="TimesNewRomanPSMT"/>
          <w:sz w:val="24"/>
          <w:szCs w:val="24"/>
        </w:rPr>
        <w:t xml:space="preserve">Across taxa, </w:t>
      </w:r>
      <w:r w:rsidR="00F7765E">
        <w:rPr>
          <w:rFonts w:ascii="TimesNewRomanPSMT" w:hAnsi="TimesNewRomanPSMT" w:cs="TimesNewRomanPSMT"/>
          <w:sz w:val="24"/>
          <w:szCs w:val="24"/>
        </w:rPr>
        <w:t>about 1/3</w:t>
      </w:r>
      <w:r w:rsidR="00F7765E" w:rsidRPr="00F7765E">
        <w:rPr>
          <w:rFonts w:ascii="TimesNewRomanPSMT" w:hAnsi="TimesNewRomanPSMT" w:cs="TimesNewRomanPSMT"/>
          <w:sz w:val="24"/>
          <w:szCs w:val="24"/>
          <w:vertAlign w:val="superscript"/>
        </w:rPr>
        <w:t>rd</w:t>
      </w:r>
      <w:r w:rsidR="000F7F53">
        <w:rPr>
          <w:rFonts w:ascii="TimesNewRomanPSMT" w:hAnsi="TimesNewRomanPSMT" w:cs="TimesNewRomanPSMT"/>
          <w:sz w:val="24"/>
          <w:szCs w:val="24"/>
        </w:rPr>
        <w:t xml:space="preserve"> of</w:t>
      </w:r>
      <w:r w:rsidR="00F7765E">
        <w:rPr>
          <w:rFonts w:ascii="TimesNewRomanPSMT" w:hAnsi="TimesNewRomanPSMT" w:cs="TimesNewRomanPSMT"/>
          <w:sz w:val="24"/>
          <w:szCs w:val="24"/>
        </w:rPr>
        <w:t xml:space="preserve"> the studies documenting</w:t>
      </w:r>
      <w:r w:rsidR="000F7F53">
        <w:rPr>
          <w:rFonts w:ascii="TimesNewRomanPSMT" w:hAnsi="TimesNewRomanPSMT" w:cs="TimesNewRomanPSMT"/>
          <w:sz w:val="24"/>
          <w:szCs w:val="24"/>
        </w:rPr>
        <w:t xml:space="preserve"> undesired effects occurred in mesocosms, o</w:t>
      </w:r>
      <w:r w:rsidR="00F7765E">
        <w:rPr>
          <w:rFonts w:ascii="TimesNewRomanPSMT" w:hAnsi="TimesNewRomanPSMT" w:cs="TimesNewRomanPSMT"/>
          <w:sz w:val="24"/>
          <w:szCs w:val="24"/>
        </w:rPr>
        <w:t>f</w:t>
      </w:r>
      <w:r w:rsidR="000F7F53">
        <w:rPr>
          <w:rFonts w:ascii="TimesNewRomanPSMT" w:hAnsi="TimesNewRomanPSMT" w:cs="TimesNewRomanPSMT"/>
          <w:sz w:val="24"/>
          <w:szCs w:val="24"/>
        </w:rPr>
        <w:t xml:space="preserve">ten when high levels of nutrients were </w:t>
      </w:r>
      <w:r w:rsidR="00D47B47">
        <w:rPr>
          <w:rFonts w:ascii="TimesNewRomanPSMT" w:hAnsi="TimesNewRomanPSMT" w:cs="TimesNewRomanPSMT"/>
          <w:sz w:val="24"/>
          <w:szCs w:val="24"/>
        </w:rPr>
        <w:t xml:space="preserve">purposefully </w:t>
      </w:r>
      <w:r w:rsidR="000F7F53">
        <w:rPr>
          <w:rFonts w:ascii="TimesNewRomanPSMT" w:hAnsi="TimesNewRomanPSMT" w:cs="TimesNewRomanPSMT"/>
          <w:sz w:val="24"/>
          <w:szCs w:val="24"/>
        </w:rPr>
        <w:t xml:space="preserve">applied to </w:t>
      </w:r>
      <w:r w:rsidR="00D47B47">
        <w:rPr>
          <w:rFonts w:ascii="TimesNewRomanPSMT" w:hAnsi="TimesNewRomanPSMT" w:cs="TimesNewRomanPSMT"/>
          <w:sz w:val="24"/>
          <w:szCs w:val="24"/>
        </w:rPr>
        <w:t>determine</w:t>
      </w:r>
      <w:r w:rsidR="000F7F53">
        <w:rPr>
          <w:rFonts w:ascii="TimesNewRomanPSMT" w:hAnsi="TimesNewRomanPSMT" w:cs="TimesNewRomanPSMT"/>
          <w:sz w:val="24"/>
          <w:szCs w:val="24"/>
        </w:rPr>
        <w:t xml:space="preserve"> dose-response relationship</w:t>
      </w:r>
      <w:r w:rsidR="00D47B47">
        <w:rPr>
          <w:rFonts w:ascii="TimesNewRomanPSMT" w:hAnsi="TimesNewRomanPSMT" w:cs="TimesNewRomanPSMT"/>
          <w:sz w:val="24"/>
          <w:szCs w:val="24"/>
        </w:rPr>
        <w:t>s</w:t>
      </w:r>
      <w:r w:rsidRPr="003C6F73">
        <w:rPr>
          <w:rFonts w:ascii="TimesNewRomanPSMT" w:hAnsi="TimesNewRomanPSMT" w:cs="TimesNewRomanPSMT"/>
          <w:sz w:val="24"/>
          <w:szCs w:val="24"/>
        </w:rPr>
        <w:t>.</w:t>
      </w:r>
    </w:p>
    <w:p w14:paraId="33B4B87F" w14:textId="0B965AED" w:rsidR="00D47B47" w:rsidRDefault="00CD3DE2" w:rsidP="00D47B47">
      <w:pPr>
        <w:spacing w:line="360" w:lineRule="auto"/>
        <w:ind w:firstLine="720"/>
        <w:contextualSpacing/>
        <w:rPr>
          <w:rFonts w:ascii="Times New Roman" w:hAnsi="Times New Roman" w:cs="Times New Roman"/>
          <w:sz w:val="24"/>
          <w:szCs w:val="24"/>
        </w:rPr>
      </w:pPr>
      <w:bookmarkStart w:id="15" w:name="_Hlk90972625"/>
      <w:bookmarkEnd w:id="13"/>
      <w:r>
        <w:rPr>
          <w:rFonts w:ascii="Times New Roman" w:hAnsi="Times New Roman" w:cs="Times New Roman"/>
          <w:sz w:val="24"/>
          <w:szCs w:val="24"/>
        </w:rPr>
        <w:t xml:space="preserve">The strength of inference </w:t>
      </w:r>
      <w:r w:rsidR="0008481C">
        <w:rPr>
          <w:rFonts w:ascii="Times New Roman" w:hAnsi="Times New Roman" w:cs="Times New Roman"/>
          <w:sz w:val="24"/>
          <w:szCs w:val="24"/>
        </w:rPr>
        <w:t xml:space="preserve">on effects of nutrient fertilization </w:t>
      </w:r>
      <w:r w:rsidR="00725C4D">
        <w:rPr>
          <w:rFonts w:ascii="Times New Roman" w:hAnsi="Times New Roman" w:cs="Times New Roman"/>
          <w:sz w:val="24"/>
          <w:szCs w:val="24"/>
        </w:rPr>
        <w:t xml:space="preserve">was </w:t>
      </w:r>
      <w:r w:rsidR="009A59F7">
        <w:rPr>
          <w:rFonts w:ascii="Times New Roman" w:hAnsi="Times New Roman" w:cs="Times New Roman"/>
          <w:sz w:val="24"/>
          <w:szCs w:val="24"/>
        </w:rPr>
        <w:t>generally g</w:t>
      </w:r>
      <w:r w:rsidR="00725C4D">
        <w:rPr>
          <w:rFonts w:ascii="Times New Roman" w:hAnsi="Times New Roman" w:cs="Times New Roman"/>
          <w:sz w:val="24"/>
          <w:szCs w:val="24"/>
        </w:rPr>
        <w:t>ood</w:t>
      </w:r>
      <w:r>
        <w:rPr>
          <w:rFonts w:ascii="Times New Roman" w:hAnsi="Times New Roman" w:cs="Times New Roman"/>
          <w:sz w:val="24"/>
          <w:szCs w:val="24"/>
        </w:rPr>
        <w:t xml:space="preserve">. </w:t>
      </w:r>
      <w:bookmarkEnd w:id="15"/>
      <w:r w:rsidR="00F47A77">
        <w:rPr>
          <w:rFonts w:ascii="Times New Roman" w:hAnsi="Times New Roman" w:cs="Times New Roman"/>
          <w:sz w:val="24"/>
          <w:szCs w:val="24"/>
        </w:rPr>
        <w:t>The year of publication for the 16</w:t>
      </w:r>
      <w:r w:rsidR="0046757F">
        <w:rPr>
          <w:rFonts w:ascii="Times New Roman" w:hAnsi="Times New Roman" w:cs="Times New Roman"/>
          <w:sz w:val="24"/>
          <w:szCs w:val="24"/>
        </w:rPr>
        <w:t>6</w:t>
      </w:r>
      <w:r w:rsidR="00F47A77">
        <w:rPr>
          <w:rFonts w:ascii="Times New Roman" w:hAnsi="Times New Roman" w:cs="Times New Roman"/>
          <w:sz w:val="24"/>
          <w:szCs w:val="24"/>
        </w:rPr>
        <w:t xml:space="preserve"> citations ranged from 1979-2020, with the vast majority (82%) published in the last 20 years (Table </w:t>
      </w:r>
      <w:r w:rsidR="008C0C4E">
        <w:rPr>
          <w:rFonts w:ascii="Times New Roman" w:hAnsi="Times New Roman" w:cs="Times New Roman"/>
          <w:sz w:val="24"/>
          <w:szCs w:val="24"/>
        </w:rPr>
        <w:t>7</w:t>
      </w:r>
      <w:r w:rsidR="00F47A77">
        <w:rPr>
          <w:rFonts w:ascii="Times New Roman" w:hAnsi="Times New Roman" w:cs="Times New Roman"/>
          <w:sz w:val="24"/>
          <w:szCs w:val="24"/>
        </w:rPr>
        <w:t xml:space="preserve">). </w:t>
      </w:r>
      <w:bookmarkStart w:id="16" w:name="_Hlk90972668"/>
      <w:r w:rsidR="00F47A77">
        <w:rPr>
          <w:rFonts w:ascii="Times New Roman" w:hAnsi="Times New Roman" w:cs="Times New Roman"/>
          <w:sz w:val="24"/>
          <w:szCs w:val="24"/>
        </w:rPr>
        <w:t>Citations from the primary literature made up 8</w:t>
      </w:r>
      <w:r w:rsidR="009A59F7">
        <w:rPr>
          <w:rFonts w:ascii="Times New Roman" w:hAnsi="Times New Roman" w:cs="Times New Roman"/>
          <w:sz w:val="24"/>
          <w:szCs w:val="24"/>
        </w:rPr>
        <w:t>4</w:t>
      </w:r>
      <w:r w:rsidR="00F47A77">
        <w:rPr>
          <w:rFonts w:ascii="Times New Roman" w:hAnsi="Times New Roman" w:cs="Times New Roman"/>
          <w:sz w:val="24"/>
          <w:szCs w:val="24"/>
        </w:rPr>
        <w:t>% of 165 total citations, with the remaining 1</w:t>
      </w:r>
      <w:r w:rsidR="009A59F7">
        <w:rPr>
          <w:rFonts w:ascii="Times New Roman" w:hAnsi="Times New Roman" w:cs="Times New Roman"/>
          <w:sz w:val="24"/>
          <w:szCs w:val="24"/>
        </w:rPr>
        <w:t>6</w:t>
      </w:r>
      <w:r w:rsidR="00F47A77">
        <w:rPr>
          <w:rFonts w:ascii="Times New Roman" w:hAnsi="Times New Roman" w:cs="Times New Roman"/>
          <w:sz w:val="24"/>
          <w:szCs w:val="24"/>
        </w:rPr>
        <w:t>% coming from the grey literature.</w:t>
      </w:r>
      <w:r w:rsidR="008C0C4E">
        <w:rPr>
          <w:rFonts w:ascii="Times New Roman" w:hAnsi="Times New Roman" w:cs="Times New Roman"/>
          <w:sz w:val="24"/>
          <w:szCs w:val="24"/>
        </w:rPr>
        <w:t xml:space="preserve"> </w:t>
      </w:r>
      <w:r>
        <w:rPr>
          <w:rFonts w:ascii="Times New Roman" w:hAnsi="Times New Roman" w:cs="Times New Roman"/>
          <w:sz w:val="24"/>
          <w:szCs w:val="24"/>
        </w:rPr>
        <w:t xml:space="preserve">The majority of studies had large sample sizes and were conducted over multiple years, and in a few cases over decades (Table 8a). </w:t>
      </w:r>
      <w:r w:rsidR="009A59F7">
        <w:rPr>
          <w:rFonts w:ascii="Times New Roman" w:hAnsi="Times New Roman" w:cs="Times New Roman"/>
          <w:sz w:val="24"/>
          <w:szCs w:val="24"/>
        </w:rPr>
        <w:t>3</w:t>
      </w:r>
      <w:r w:rsidR="00CC4FAB">
        <w:rPr>
          <w:rFonts w:ascii="Times New Roman" w:hAnsi="Times New Roman" w:cs="Times New Roman"/>
          <w:sz w:val="24"/>
          <w:szCs w:val="24"/>
        </w:rPr>
        <w:t>4</w:t>
      </w:r>
      <w:r w:rsidR="009A59F7">
        <w:rPr>
          <w:rFonts w:ascii="Times New Roman" w:hAnsi="Times New Roman" w:cs="Times New Roman"/>
          <w:sz w:val="24"/>
          <w:szCs w:val="24"/>
        </w:rPr>
        <w:t>%</w:t>
      </w:r>
      <w:r>
        <w:rPr>
          <w:rFonts w:ascii="Times New Roman" w:hAnsi="Times New Roman" w:cs="Times New Roman"/>
          <w:sz w:val="24"/>
          <w:szCs w:val="24"/>
        </w:rPr>
        <w:t xml:space="preserve"> of the studies </w:t>
      </w:r>
      <w:r w:rsidR="0008481C">
        <w:rPr>
          <w:rFonts w:ascii="Times New Roman" w:hAnsi="Times New Roman" w:cs="Times New Roman"/>
          <w:sz w:val="24"/>
          <w:szCs w:val="24"/>
        </w:rPr>
        <w:t>used the</w:t>
      </w:r>
      <w:r>
        <w:rPr>
          <w:rFonts w:ascii="Times New Roman" w:hAnsi="Times New Roman" w:cs="Times New Roman"/>
          <w:sz w:val="24"/>
          <w:szCs w:val="24"/>
        </w:rPr>
        <w:t xml:space="preserve"> BACI design</w:t>
      </w:r>
      <w:r w:rsidR="009A59F7">
        <w:rPr>
          <w:rFonts w:ascii="Times New Roman" w:hAnsi="Times New Roman" w:cs="Times New Roman"/>
          <w:sz w:val="24"/>
          <w:szCs w:val="24"/>
        </w:rPr>
        <w:t>,</w:t>
      </w:r>
      <w:r>
        <w:rPr>
          <w:rFonts w:ascii="Times New Roman" w:hAnsi="Times New Roman" w:cs="Times New Roman"/>
          <w:sz w:val="24"/>
          <w:szCs w:val="24"/>
        </w:rPr>
        <w:t xml:space="preserve"> which controls for temporal variation in confounding variables (Table 8b). Based on sample size, experimental design, study duration, and the number of trophic levels studied, 1</w:t>
      </w:r>
      <w:r w:rsidR="00CC4FAB">
        <w:rPr>
          <w:rFonts w:ascii="Times New Roman" w:hAnsi="Times New Roman" w:cs="Times New Roman"/>
          <w:sz w:val="24"/>
          <w:szCs w:val="24"/>
        </w:rPr>
        <w:t>6</w:t>
      </w:r>
      <w:r>
        <w:rPr>
          <w:rFonts w:ascii="Times New Roman" w:hAnsi="Times New Roman" w:cs="Times New Roman"/>
          <w:sz w:val="24"/>
          <w:szCs w:val="24"/>
        </w:rPr>
        <w:t xml:space="preserve">%, </w:t>
      </w:r>
      <w:r w:rsidR="00CC4FAB">
        <w:rPr>
          <w:rFonts w:ascii="Times New Roman" w:hAnsi="Times New Roman" w:cs="Times New Roman"/>
          <w:sz w:val="24"/>
          <w:szCs w:val="24"/>
        </w:rPr>
        <w:t>56</w:t>
      </w:r>
      <w:r>
        <w:rPr>
          <w:rFonts w:ascii="Times New Roman" w:hAnsi="Times New Roman" w:cs="Times New Roman"/>
          <w:sz w:val="24"/>
          <w:szCs w:val="24"/>
        </w:rPr>
        <w:t xml:space="preserve">% and </w:t>
      </w:r>
      <w:r w:rsidR="00CC0416">
        <w:rPr>
          <w:rFonts w:ascii="Times New Roman" w:hAnsi="Times New Roman" w:cs="Times New Roman"/>
          <w:sz w:val="24"/>
          <w:szCs w:val="24"/>
        </w:rPr>
        <w:t>2</w:t>
      </w:r>
      <w:r w:rsidR="00CC4FAB">
        <w:rPr>
          <w:rFonts w:ascii="Times New Roman" w:hAnsi="Times New Roman" w:cs="Times New Roman"/>
          <w:sz w:val="24"/>
          <w:szCs w:val="24"/>
        </w:rPr>
        <w:t>8</w:t>
      </w:r>
      <w:r>
        <w:rPr>
          <w:rFonts w:ascii="Times New Roman" w:hAnsi="Times New Roman" w:cs="Times New Roman"/>
          <w:sz w:val="24"/>
          <w:szCs w:val="24"/>
        </w:rPr>
        <w:t>% of the 16</w:t>
      </w:r>
      <w:r w:rsidR="00CC4FAB">
        <w:rPr>
          <w:rFonts w:ascii="Times New Roman" w:hAnsi="Times New Roman" w:cs="Times New Roman"/>
          <w:sz w:val="24"/>
          <w:szCs w:val="24"/>
        </w:rPr>
        <w:t>6</w:t>
      </w:r>
      <w:r>
        <w:rPr>
          <w:rFonts w:ascii="Times New Roman" w:hAnsi="Times New Roman" w:cs="Times New Roman"/>
          <w:sz w:val="24"/>
          <w:szCs w:val="24"/>
        </w:rPr>
        <w:t xml:space="preserve"> studies </w:t>
      </w:r>
      <w:r w:rsidR="0008481C">
        <w:rPr>
          <w:rFonts w:ascii="Times New Roman" w:hAnsi="Times New Roman" w:cs="Times New Roman"/>
          <w:sz w:val="24"/>
          <w:szCs w:val="24"/>
        </w:rPr>
        <w:t>had low, moderate, and high overall rank inference scores</w:t>
      </w:r>
      <w:r>
        <w:rPr>
          <w:rFonts w:ascii="Times New Roman" w:hAnsi="Times New Roman" w:cs="Times New Roman"/>
          <w:sz w:val="24"/>
          <w:szCs w:val="24"/>
        </w:rPr>
        <w:t>, respectively (Table 9a)</w:t>
      </w:r>
      <w:r w:rsidR="0008481C">
        <w:rPr>
          <w:rFonts w:ascii="Times New Roman" w:hAnsi="Times New Roman" w:cs="Times New Roman"/>
          <w:sz w:val="24"/>
          <w:szCs w:val="24"/>
        </w:rPr>
        <w:t>. This pattern</w:t>
      </w:r>
      <w:r>
        <w:rPr>
          <w:rFonts w:ascii="Times New Roman" w:hAnsi="Times New Roman" w:cs="Times New Roman"/>
          <w:sz w:val="24"/>
          <w:szCs w:val="24"/>
        </w:rPr>
        <w:t xml:space="preserve"> was generally consistent across trophic levels </w:t>
      </w:r>
      <w:bookmarkEnd w:id="16"/>
      <w:r>
        <w:rPr>
          <w:rFonts w:ascii="Times New Roman" w:hAnsi="Times New Roman" w:cs="Times New Roman"/>
          <w:sz w:val="24"/>
          <w:szCs w:val="24"/>
        </w:rPr>
        <w:t xml:space="preserve">(Table 9b). There were no concerning trends in the direction of response of various taxa and </w:t>
      </w:r>
      <w:r w:rsidR="00A639E5">
        <w:rPr>
          <w:rFonts w:ascii="Times New Roman" w:hAnsi="Times New Roman" w:cs="Times New Roman"/>
          <w:sz w:val="24"/>
          <w:szCs w:val="24"/>
        </w:rPr>
        <w:t>inference</w:t>
      </w:r>
      <w:r>
        <w:rPr>
          <w:rFonts w:ascii="Times New Roman" w:hAnsi="Times New Roman" w:cs="Times New Roman"/>
          <w:sz w:val="24"/>
          <w:szCs w:val="24"/>
        </w:rPr>
        <w:t xml:space="preserve"> rank</w:t>
      </w:r>
      <w:r w:rsidR="00A639E5">
        <w:rPr>
          <w:rFonts w:ascii="Times New Roman" w:hAnsi="Times New Roman" w:cs="Times New Roman"/>
          <w:sz w:val="24"/>
          <w:szCs w:val="24"/>
        </w:rPr>
        <w:t xml:space="preserve">, where rank would be </w:t>
      </w:r>
      <w:r w:rsidR="009A59F7">
        <w:rPr>
          <w:rFonts w:ascii="Times New Roman" w:hAnsi="Times New Roman" w:cs="Times New Roman"/>
          <w:sz w:val="24"/>
          <w:szCs w:val="24"/>
        </w:rPr>
        <w:t>worse</w:t>
      </w:r>
      <w:r w:rsidR="00A639E5">
        <w:rPr>
          <w:rFonts w:ascii="Times New Roman" w:hAnsi="Times New Roman" w:cs="Times New Roman"/>
          <w:sz w:val="24"/>
          <w:szCs w:val="24"/>
        </w:rPr>
        <w:t xml:space="preserve"> for more challenging taxa to study (</w:t>
      </w:r>
      <w:r w:rsidR="00CC0416">
        <w:rPr>
          <w:rFonts w:ascii="Times New Roman" w:hAnsi="Times New Roman" w:cs="Times New Roman"/>
          <w:sz w:val="24"/>
          <w:szCs w:val="24"/>
        </w:rPr>
        <w:t>Table 10</w:t>
      </w:r>
      <w:r w:rsidR="00A639E5">
        <w:rPr>
          <w:rFonts w:ascii="Times New Roman" w:hAnsi="Times New Roman" w:cs="Times New Roman"/>
          <w:sz w:val="24"/>
          <w:szCs w:val="24"/>
        </w:rPr>
        <w:t>)</w:t>
      </w:r>
      <w:r>
        <w:rPr>
          <w:rFonts w:ascii="Times New Roman" w:hAnsi="Times New Roman" w:cs="Times New Roman"/>
          <w:sz w:val="24"/>
          <w:szCs w:val="24"/>
        </w:rPr>
        <w:t xml:space="preserve">. For example, </w:t>
      </w:r>
      <w:r w:rsidR="009B04B3">
        <w:rPr>
          <w:rFonts w:ascii="Times New Roman" w:hAnsi="Times New Roman" w:cs="Times New Roman"/>
          <w:sz w:val="24"/>
          <w:szCs w:val="24"/>
        </w:rPr>
        <w:t>48</w:t>
      </w:r>
      <w:r>
        <w:rPr>
          <w:rFonts w:ascii="Times New Roman" w:hAnsi="Times New Roman" w:cs="Times New Roman"/>
          <w:sz w:val="24"/>
          <w:szCs w:val="24"/>
        </w:rPr>
        <w:t xml:space="preserve">% of </w:t>
      </w:r>
      <w:r w:rsidR="005270BF">
        <w:rPr>
          <w:rFonts w:ascii="Times New Roman" w:hAnsi="Times New Roman" w:cs="Times New Roman"/>
          <w:sz w:val="24"/>
          <w:szCs w:val="24"/>
        </w:rPr>
        <w:t xml:space="preserve">the 44 </w:t>
      </w:r>
      <w:r w:rsidR="009A59F7">
        <w:rPr>
          <w:rFonts w:ascii="Times New Roman" w:hAnsi="Times New Roman" w:cs="Times New Roman"/>
          <w:sz w:val="24"/>
          <w:szCs w:val="24"/>
        </w:rPr>
        <w:t>studies</w:t>
      </w:r>
      <w:r>
        <w:rPr>
          <w:rFonts w:ascii="Times New Roman" w:hAnsi="Times New Roman" w:cs="Times New Roman"/>
          <w:sz w:val="24"/>
          <w:szCs w:val="24"/>
        </w:rPr>
        <w:t xml:space="preserve"> that documented a positive response of fish abundance to increases in nutrients were given a high inference level rank, while 5</w:t>
      </w:r>
      <w:r w:rsidR="009B04B3">
        <w:rPr>
          <w:rFonts w:ascii="Times New Roman" w:hAnsi="Times New Roman" w:cs="Times New Roman"/>
          <w:sz w:val="24"/>
          <w:szCs w:val="24"/>
        </w:rPr>
        <w:t>0</w:t>
      </w:r>
      <w:r>
        <w:rPr>
          <w:rFonts w:ascii="Times New Roman" w:hAnsi="Times New Roman" w:cs="Times New Roman"/>
          <w:sz w:val="24"/>
          <w:szCs w:val="24"/>
        </w:rPr>
        <w:t xml:space="preserve">% had a moderate inference level. The majority </w:t>
      </w:r>
      <w:r w:rsidR="005270BF">
        <w:rPr>
          <w:rFonts w:ascii="Times New Roman" w:hAnsi="Times New Roman" w:cs="Times New Roman"/>
          <w:sz w:val="24"/>
          <w:szCs w:val="24"/>
        </w:rPr>
        <w:t xml:space="preserve">(57%) </w:t>
      </w:r>
      <w:r>
        <w:rPr>
          <w:rFonts w:ascii="Times New Roman" w:hAnsi="Times New Roman" w:cs="Times New Roman"/>
          <w:sz w:val="24"/>
          <w:szCs w:val="24"/>
        </w:rPr>
        <w:t>of</w:t>
      </w:r>
      <w:r w:rsidR="005270BF">
        <w:rPr>
          <w:rFonts w:ascii="Times New Roman" w:hAnsi="Times New Roman" w:cs="Times New Roman"/>
          <w:sz w:val="24"/>
          <w:szCs w:val="24"/>
        </w:rPr>
        <w:t xml:space="preserve"> the seven</w:t>
      </w:r>
      <w:r>
        <w:rPr>
          <w:rFonts w:ascii="Times New Roman" w:hAnsi="Times New Roman" w:cs="Times New Roman"/>
          <w:sz w:val="24"/>
          <w:szCs w:val="24"/>
        </w:rPr>
        <w:t xml:space="preserve"> studies documenting a negative response of fish abundance were given a high inference rank.</w:t>
      </w:r>
    </w:p>
    <w:p w14:paraId="5BB4A89C" w14:textId="77777777" w:rsidR="008273AE" w:rsidRDefault="00D47B47" w:rsidP="008273AE">
      <w:pPr>
        <w:spacing w:line="360" w:lineRule="auto"/>
        <w:ind w:firstLine="720"/>
        <w:contextualSpacing/>
        <w:rPr>
          <w:rFonts w:ascii="Times New Roman" w:hAnsi="Times New Roman"/>
          <w:color w:val="000000"/>
          <w:sz w:val="24"/>
          <w:szCs w:val="24"/>
        </w:rPr>
      </w:pPr>
      <w:r>
        <w:rPr>
          <w:rFonts w:ascii="Times New Roman" w:hAnsi="Times New Roman"/>
          <w:color w:val="000000"/>
          <w:sz w:val="24"/>
          <w:szCs w:val="24"/>
        </w:rPr>
        <w:t>We report on details of the effects of fertilization on</w:t>
      </w:r>
      <w:r w:rsidR="000E4874">
        <w:rPr>
          <w:rFonts w:ascii="Times New Roman" w:hAnsi="Times New Roman"/>
          <w:color w:val="000000"/>
          <w:sz w:val="24"/>
          <w:szCs w:val="24"/>
        </w:rPr>
        <w:t xml:space="preserve"> macrophytes and bryophytes </w:t>
      </w:r>
      <w:r>
        <w:rPr>
          <w:rFonts w:ascii="Times New Roman" w:hAnsi="Times New Roman"/>
          <w:color w:val="000000"/>
          <w:sz w:val="24"/>
          <w:szCs w:val="24"/>
        </w:rPr>
        <w:t xml:space="preserve">owing to their abundance in the </w:t>
      </w:r>
      <w:r w:rsidR="000E4874">
        <w:rPr>
          <w:rFonts w:ascii="Times New Roman" w:hAnsi="Times New Roman"/>
          <w:color w:val="000000"/>
          <w:sz w:val="24"/>
          <w:szCs w:val="24"/>
        </w:rPr>
        <w:t>Glen Canyon</w:t>
      </w:r>
      <w:r>
        <w:rPr>
          <w:rFonts w:ascii="Times New Roman" w:hAnsi="Times New Roman"/>
          <w:color w:val="000000"/>
          <w:sz w:val="24"/>
          <w:szCs w:val="24"/>
        </w:rPr>
        <w:t xml:space="preserve"> tailwater</w:t>
      </w:r>
      <w:r w:rsidR="000E4874">
        <w:rPr>
          <w:rFonts w:ascii="Times New Roman" w:hAnsi="Times New Roman"/>
          <w:color w:val="000000"/>
          <w:sz w:val="24"/>
          <w:szCs w:val="24"/>
        </w:rPr>
        <w:t xml:space="preserve">. </w:t>
      </w:r>
      <w:r>
        <w:rPr>
          <w:rFonts w:ascii="Times New Roman" w:hAnsi="Times New Roman"/>
          <w:color w:val="000000"/>
          <w:sz w:val="24"/>
          <w:szCs w:val="24"/>
        </w:rPr>
        <w:t>Nine</w:t>
      </w:r>
      <w:r w:rsidR="000E4874">
        <w:rPr>
          <w:rFonts w:ascii="Times New Roman" w:hAnsi="Times New Roman"/>
          <w:color w:val="000000"/>
          <w:sz w:val="24"/>
          <w:szCs w:val="24"/>
        </w:rPr>
        <w:t xml:space="preserve"> studies measured effects of nutrient addition on macrophytes whereas only </w:t>
      </w:r>
      <w:r>
        <w:rPr>
          <w:rFonts w:ascii="Times New Roman" w:hAnsi="Times New Roman"/>
          <w:color w:val="000000"/>
          <w:sz w:val="24"/>
          <w:szCs w:val="24"/>
        </w:rPr>
        <w:t>two</w:t>
      </w:r>
      <w:r w:rsidR="000E4874">
        <w:rPr>
          <w:rFonts w:ascii="Times New Roman" w:hAnsi="Times New Roman"/>
          <w:color w:val="000000"/>
          <w:sz w:val="24"/>
          <w:szCs w:val="24"/>
        </w:rPr>
        <w:t xml:space="preserve"> studied the effects on bryophytes. Both bryophyte papers reported on long term projects conducted in the Kuparuk river in Alaska. </w:t>
      </w:r>
      <w:proofErr w:type="spellStart"/>
      <w:r w:rsidR="000E4874">
        <w:rPr>
          <w:rFonts w:ascii="Times New Roman" w:hAnsi="Times New Roman"/>
          <w:color w:val="000000"/>
          <w:sz w:val="24"/>
          <w:szCs w:val="24"/>
        </w:rPr>
        <w:t>Slavik</w:t>
      </w:r>
      <w:proofErr w:type="spellEnd"/>
      <w:r w:rsidR="000E4874">
        <w:rPr>
          <w:rFonts w:ascii="Times New Roman" w:hAnsi="Times New Roman"/>
          <w:color w:val="000000"/>
          <w:sz w:val="24"/>
          <w:szCs w:val="24"/>
        </w:rPr>
        <w:t xml:space="preserve"> et al. 2004 found phosphorous fertilization of the Kuparuk River increased bryophyte growth, with bryophytes replacing diatoms as the dominant primary producers</w:t>
      </w:r>
      <w:r w:rsidR="008273AE">
        <w:rPr>
          <w:rFonts w:ascii="Times New Roman" w:hAnsi="Times New Roman"/>
          <w:color w:val="000000"/>
          <w:sz w:val="24"/>
          <w:szCs w:val="24"/>
        </w:rPr>
        <w:t xml:space="preserve"> but</w:t>
      </w:r>
      <w:r w:rsidR="000E4874">
        <w:rPr>
          <w:rFonts w:ascii="Times New Roman" w:hAnsi="Times New Roman"/>
          <w:color w:val="000000"/>
          <w:sz w:val="24"/>
          <w:szCs w:val="24"/>
        </w:rPr>
        <w:t xml:space="preserve"> </w:t>
      </w:r>
      <w:r w:rsidR="008273AE">
        <w:rPr>
          <w:rFonts w:ascii="Times New Roman" w:hAnsi="Times New Roman"/>
          <w:color w:val="000000"/>
          <w:sz w:val="24"/>
          <w:szCs w:val="24"/>
        </w:rPr>
        <w:t xml:space="preserve">then slowly </w:t>
      </w:r>
      <w:r w:rsidR="000E4874">
        <w:rPr>
          <w:rFonts w:ascii="Times New Roman" w:hAnsi="Times New Roman"/>
          <w:color w:val="000000"/>
          <w:sz w:val="24"/>
          <w:szCs w:val="24"/>
        </w:rPr>
        <w:t>returned to pre-fertilization levels</w:t>
      </w:r>
      <w:r w:rsidR="008273AE">
        <w:rPr>
          <w:rFonts w:ascii="Times New Roman" w:hAnsi="Times New Roman"/>
          <w:color w:val="000000"/>
          <w:sz w:val="24"/>
          <w:szCs w:val="24"/>
        </w:rPr>
        <w:t xml:space="preserve"> after treatment ended</w:t>
      </w:r>
      <w:r w:rsidR="000E4874">
        <w:rPr>
          <w:rFonts w:ascii="Times New Roman" w:hAnsi="Times New Roman"/>
          <w:color w:val="000000"/>
          <w:sz w:val="24"/>
          <w:szCs w:val="24"/>
        </w:rPr>
        <w:t xml:space="preserve"> </w:t>
      </w:r>
      <w:r w:rsidR="008273AE">
        <w:rPr>
          <w:rFonts w:ascii="Times New Roman" w:hAnsi="Times New Roman"/>
          <w:color w:val="000000"/>
          <w:sz w:val="24"/>
          <w:szCs w:val="24"/>
        </w:rPr>
        <w:t>(Benstead et al. 2007).</w:t>
      </w:r>
    </w:p>
    <w:p w14:paraId="450C34E2" w14:textId="77777777" w:rsidR="008273AE" w:rsidRDefault="008273AE" w:rsidP="008273AE">
      <w:pPr>
        <w:spacing w:line="360" w:lineRule="auto"/>
        <w:ind w:firstLine="720"/>
        <w:contextualSpacing/>
        <w:rPr>
          <w:rFonts w:ascii="Times New Roman" w:hAnsi="Times New Roman"/>
          <w:color w:val="000000"/>
          <w:sz w:val="24"/>
          <w:szCs w:val="24"/>
        </w:rPr>
      </w:pPr>
      <w:r>
        <w:rPr>
          <w:rFonts w:ascii="Times New Roman" w:hAnsi="Times New Roman"/>
          <w:color w:val="000000"/>
          <w:sz w:val="24"/>
          <w:szCs w:val="24"/>
        </w:rPr>
        <w:lastRenderedPageBreak/>
        <w:t>M</w:t>
      </w:r>
      <w:r w:rsidR="000E4874">
        <w:rPr>
          <w:rFonts w:ascii="Times New Roman" w:hAnsi="Times New Roman"/>
          <w:color w:val="000000"/>
          <w:sz w:val="24"/>
          <w:szCs w:val="24"/>
        </w:rPr>
        <w:t>acrophyte</w:t>
      </w:r>
      <w:r>
        <w:rPr>
          <w:rFonts w:ascii="Times New Roman" w:hAnsi="Times New Roman"/>
          <w:color w:val="000000"/>
          <w:sz w:val="24"/>
          <w:szCs w:val="24"/>
        </w:rPr>
        <w:t xml:space="preserve"> studies</w:t>
      </w:r>
      <w:r w:rsidR="000E4874">
        <w:rPr>
          <w:rFonts w:ascii="Times New Roman" w:hAnsi="Times New Roman"/>
          <w:color w:val="000000"/>
          <w:sz w:val="24"/>
          <w:szCs w:val="24"/>
        </w:rPr>
        <w:t xml:space="preserve"> was predominantly conducted in mesocosms (7), with the remaining </w:t>
      </w:r>
      <w:r>
        <w:rPr>
          <w:rFonts w:ascii="Times New Roman" w:hAnsi="Times New Roman"/>
          <w:color w:val="000000"/>
          <w:sz w:val="24"/>
          <w:szCs w:val="24"/>
        </w:rPr>
        <w:t>two</w:t>
      </w:r>
      <w:r w:rsidR="000E4874">
        <w:rPr>
          <w:rFonts w:ascii="Times New Roman" w:hAnsi="Times New Roman"/>
          <w:color w:val="000000"/>
          <w:sz w:val="24"/>
          <w:szCs w:val="24"/>
        </w:rPr>
        <w:t xml:space="preserve"> conducted in ponds. Nutrient addition resulted in 7 increased growth responses, 4 decreased growth or d</w:t>
      </w:r>
      <w:r>
        <w:rPr>
          <w:rFonts w:ascii="Times New Roman" w:hAnsi="Times New Roman"/>
          <w:color w:val="000000"/>
          <w:sz w:val="24"/>
          <w:szCs w:val="24"/>
        </w:rPr>
        <w:t>ie-</w:t>
      </w:r>
      <w:r w:rsidR="000E4874">
        <w:rPr>
          <w:rFonts w:ascii="Times New Roman" w:hAnsi="Times New Roman"/>
          <w:color w:val="000000"/>
          <w:sz w:val="24"/>
          <w:szCs w:val="24"/>
        </w:rPr>
        <w:t xml:space="preserve">off responses, and one instance of no </w:t>
      </w:r>
      <w:r>
        <w:rPr>
          <w:rFonts w:ascii="Times New Roman" w:hAnsi="Times New Roman"/>
          <w:color w:val="000000"/>
          <w:sz w:val="24"/>
          <w:szCs w:val="24"/>
        </w:rPr>
        <w:t>change</w:t>
      </w:r>
      <w:r w:rsidR="000E4874">
        <w:rPr>
          <w:rFonts w:ascii="Times New Roman" w:hAnsi="Times New Roman"/>
          <w:color w:val="000000"/>
          <w:sz w:val="24"/>
          <w:szCs w:val="24"/>
        </w:rPr>
        <w:t>. Negative effects could be attributed to increased turbidity causing macrophyte disappearance (Miracle 2007), high nutrient levels potentially being toxic to macrophytes (</w:t>
      </w:r>
      <w:proofErr w:type="spellStart"/>
      <w:r w:rsidR="000E4874">
        <w:rPr>
          <w:rFonts w:ascii="Times New Roman" w:hAnsi="Times New Roman"/>
          <w:color w:val="000000"/>
          <w:sz w:val="24"/>
          <w:szCs w:val="24"/>
        </w:rPr>
        <w:t>Becares</w:t>
      </w:r>
      <w:proofErr w:type="spellEnd"/>
      <w:r w:rsidR="000E4874">
        <w:rPr>
          <w:rFonts w:ascii="Times New Roman" w:hAnsi="Times New Roman"/>
          <w:color w:val="000000"/>
          <w:sz w:val="24"/>
          <w:szCs w:val="24"/>
        </w:rPr>
        <w:t xml:space="preserve"> et al. 2008) and macrophyte growth being limited by periphyton and phytoplankton growth (</w:t>
      </w:r>
      <w:proofErr w:type="spellStart"/>
      <w:r w:rsidR="000E4874">
        <w:rPr>
          <w:rFonts w:ascii="Times New Roman" w:hAnsi="Times New Roman"/>
          <w:color w:val="000000"/>
          <w:sz w:val="24"/>
          <w:szCs w:val="24"/>
        </w:rPr>
        <w:t>Hietala</w:t>
      </w:r>
      <w:proofErr w:type="spellEnd"/>
      <w:r w:rsidR="000E4874">
        <w:rPr>
          <w:rFonts w:ascii="Times New Roman" w:hAnsi="Times New Roman"/>
          <w:color w:val="000000"/>
          <w:sz w:val="24"/>
          <w:szCs w:val="24"/>
        </w:rPr>
        <w:t xml:space="preserve"> et al. 2004, </w:t>
      </w:r>
      <w:proofErr w:type="spellStart"/>
      <w:r w:rsidR="000E4874">
        <w:rPr>
          <w:rFonts w:ascii="Times New Roman" w:hAnsi="Times New Roman"/>
          <w:color w:val="000000"/>
          <w:sz w:val="24"/>
          <w:szCs w:val="24"/>
        </w:rPr>
        <w:t>Daoust</w:t>
      </w:r>
      <w:proofErr w:type="spellEnd"/>
      <w:r w:rsidR="000E4874">
        <w:rPr>
          <w:rFonts w:ascii="Times New Roman" w:hAnsi="Times New Roman"/>
          <w:color w:val="000000"/>
          <w:sz w:val="24"/>
          <w:szCs w:val="24"/>
        </w:rPr>
        <w:t xml:space="preserve"> and Childers 2004). </w:t>
      </w:r>
      <w:r>
        <w:rPr>
          <w:rFonts w:ascii="Times New Roman" w:hAnsi="Times New Roman"/>
          <w:color w:val="000000"/>
          <w:sz w:val="24"/>
          <w:szCs w:val="24"/>
        </w:rPr>
        <w:t>Two</w:t>
      </w:r>
      <w:r w:rsidR="000E4874">
        <w:rPr>
          <w:rFonts w:ascii="Times New Roman" w:hAnsi="Times New Roman"/>
          <w:color w:val="000000"/>
          <w:sz w:val="24"/>
          <w:szCs w:val="24"/>
        </w:rPr>
        <w:t xml:space="preserve"> of the 7 positive responses were increased growth of predominantly inedible macrophyte taxa</w:t>
      </w:r>
      <w:r>
        <w:rPr>
          <w:rFonts w:ascii="Times New Roman" w:hAnsi="Times New Roman"/>
          <w:color w:val="000000"/>
          <w:sz w:val="24"/>
          <w:szCs w:val="24"/>
        </w:rPr>
        <w:t>,</w:t>
      </w:r>
      <w:r w:rsidR="000E4874">
        <w:rPr>
          <w:rFonts w:ascii="Times New Roman" w:hAnsi="Times New Roman"/>
          <w:color w:val="000000"/>
          <w:sz w:val="24"/>
          <w:szCs w:val="24"/>
        </w:rPr>
        <w:t xml:space="preserve"> but this response only occurred in high nutrient mesocosm conditions (</w:t>
      </w:r>
      <w:proofErr w:type="spellStart"/>
      <w:r w:rsidR="000E4874">
        <w:rPr>
          <w:rFonts w:ascii="Times New Roman" w:hAnsi="Times New Roman"/>
          <w:color w:val="000000"/>
          <w:sz w:val="24"/>
          <w:szCs w:val="24"/>
        </w:rPr>
        <w:t>Ristau</w:t>
      </w:r>
      <w:proofErr w:type="spellEnd"/>
      <w:r w:rsidR="000E4874">
        <w:rPr>
          <w:rFonts w:ascii="Times New Roman" w:hAnsi="Times New Roman"/>
          <w:color w:val="000000"/>
          <w:sz w:val="24"/>
          <w:szCs w:val="24"/>
        </w:rPr>
        <w:t xml:space="preserve"> et al. 2012, </w:t>
      </w:r>
      <w:proofErr w:type="spellStart"/>
      <w:r w:rsidR="000E4874">
        <w:rPr>
          <w:rFonts w:ascii="Times New Roman" w:hAnsi="Times New Roman"/>
          <w:color w:val="000000"/>
          <w:sz w:val="24"/>
          <w:szCs w:val="24"/>
        </w:rPr>
        <w:t>Ristau</w:t>
      </w:r>
      <w:proofErr w:type="spellEnd"/>
      <w:r w:rsidR="000E4874">
        <w:rPr>
          <w:rFonts w:ascii="Times New Roman" w:hAnsi="Times New Roman"/>
          <w:color w:val="000000"/>
          <w:sz w:val="24"/>
          <w:szCs w:val="24"/>
        </w:rPr>
        <w:t xml:space="preserve"> et al. 2013). </w:t>
      </w:r>
    </w:p>
    <w:p w14:paraId="773D7111" w14:textId="6DCA27AC" w:rsidR="00B03CF4" w:rsidRDefault="00B03CF4" w:rsidP="00B03CF4">
      <w:pPr>
        <w:spacing w:line="360" w:lineRule="auto"/>
        <w:ind w:firstLine="720"/>
        <w:contextualSpacing/>
        <w:rPr>
          <w:color w:val="000000"/>
          <w:sz w:val="24"/>
          <w:szCs w:val="24"/>
        </w:rPr>
      </w:pPr>
      <w:r>
        <w:rPr>
          <w:rFonts w:ascii="Times New Roman" w:hAnsi="Times New Roman"/>
          <w:color w:val="000000"/>
          <w:sz w:val="24"/>
          <w:szCs w:val="24"/>
        </w:rPr>
        <w:t xml:space="preserve">We further analyzed the effects of nutrient addition on brown trout, rainbow trout, sucker species, </w:t>
      </w:r>
      <w:proofErr w:type="spellStart"/>
      <w:r>
        <w:rPr>
          <w:rFonts w:ascii="Times New Roman" w:hAnsi="Times New Roman"/>
          <w:color w:val="000000"/>
          <w:sz w:val="24"/>
          <w:szCs w:val="24"/>
        </w:rPr>
        <w:t>peamouth</w:t>
      </w:r>
      <w:proofErr w:type="spellEnd"/>
      <w:r>
        <w:rPr>
          <w:rFonts w:ascii="Times New Roman" w:hAnsi="Times New Roman"/>
          <w:color w:val="000000"/>
          <w:sz w:val="24"/>
          <w:szCs w:val="24"/>
        </w:rPr>
        <w:t xml:space="preserve"> chub, pikeminnow, and silver carp, because these species are either present in Glen or Grand Canyons, or may have similar characteristics to some of the species that live there. Rainbow trout were the most frequently studied of these fish, with </w:t>
      </w:r>
      <w:r>
        <w:rPr>
          <w:rFonts w:ascii="Times New Roman" w:hAnsi="Times New Roman"/>
          <w:color w:val="000000"/>
          <w:sz w:val="24"/>
          <w:szCs w:val="24"/>
        </w:rPr>
        <w:t xml:space="preserve">17, 2, and 4 studies showing positive, negative, and no responses. Three studies reported positive effects of fertilization on both rainbow trout growth and abundance (Wilson et al. 2003, Ashley et al. 1999, Slaney &amp; Ward 1993). Studies showing positive responses of </w:t>
      </w:r>
      <w:r w:rsidR="00452D1A">
        <w:rPr>
          <w:rFonts w:ascii="Times New Roman" w:hAnsi="Times New Roman"/>
          <w:color w:val="000000"/>
          <w:sz w:val="24"/>
          <w:szCs w:val="24"/>
        </w:rPr>
        <w:t>rainbow trout</w:t>
      </w:r>
      <w:r>
        <w:rPr>
          <w:rFonts w:ascii="Times New Roman" w:hAnsi="Times New Roman"/>
          <w:color w:val="000000"/>
          <w:sz w:val="24"/>
          <w:szCs w:val="24"/>
        </w:rPr>
        <w:t xml:space="preserve"> growth to fertilization (10) were more common than ones documenting positive fish abundance responses (7), and there were two studies reporting an increase in fish growth but no effect on fish abundance (Johnston et al. 1999, Collins &amp; Baxter 2020). Growth rates of juvenile rainbow trout declined at higher nutrient levels in a mesocosm study (Taipale et al. 2018). One study showed a decline in rainbow trout abundance under fertilization, potentially caused by benefits accruing to non-target species including pikeminnow, </w:t>
      </w:r>
      <w:proofErr w:type="spellStart"/>
      <w:r>
        <w:rPr>
          <w:rFonts w:ascii="Times New Roman" w:hAnsi="Times New Roman"/>
          <w:color w:val="000000"/>
          <w:sz w:val="24"/>
          <w:szCs w:val="24"/>
        </w:rPr>
        <w:t>peamouth</w:t>
      </w:r>
      <w:proofErr w:type="spellEnd"/>
      <w:r>
        <w:rPr>
          <w:rFonts w:ascii="Times New Roman" w:hAnsi="Times New Roman"/>
          <w:color w:val="000000"/>
          <w:sz w:val="24"/>
          <w:szCs w:val="24"/>
        </w:rPr>
        <w:t xml:space="preserve"> chub, sucker, and kokanee (Squires et al. 2008). </w:t>
      </w:r>
      <w:r>
        <w:rPr>
          <w:rFonts w:ascii="Times New Roman" w:hAnsi="Times New Roman"/>
          <w:color w:val="000000"/>
          <w:sz w:val="24"/>
          <w:szCs w:val="24"/>
        </w:rPr>
        <w:t xml:space="preserve"> T</w:t>
      </w:r>
      <w:r>
        <w:rPr>
          <w:rFonts w:ascii="Times New Roman" w:hAnsi="Times New Roman"/>
          <w:color w:val="000000"/>
          <w:sz w:val="24"/>
          <w:szCs w:val="24"/>
        </w:rPr>
        <w:t>hree</w:t>
      </w:r>
      <w:r>
        <w:rPr>
          <w:rFonts w:ascii="Times New Roman" w:hAnsi="Times New Roman"/>
          <w:color w:val="000000"/>
          <w:sz w:val="24"/>
          <w:szCs w:val="24"/>
        </w:rPr>
        <w:t xml:space="preserve"> studies investigated the effects of nutrient addition on brown trout</w:t>
      </w:r>
      <w:r w:rsidR="00720AD2">
        <w:rPr>
          <w:rFonts w:ascii="Times New Roman" w:hAnsi="Times New Roman"/>
          <w:color w:val="000000"/>
          <w:sz w:val="24"/>
          <w:szCs w:val="24"/>
        </w:rPr>
        <w:t>, and two found that</w:t>
      </w:r>
      <w:r>
        <w:rPr>
          <w:rFonts w:ascii="Times New Roman" w:hAnsi="Times New Roman"/>
          <w:color w:val="000000"/>
          <w:sz w:val="24"/>
          <w:szCs w:val="24"/>
        </w:rPr>
        <w:t xml:space="preserve"> nutrient additions led to increases in brown trout growth and abundance (Wilson et al. 2003</w:t>
      </w:r>
      <w:r w:rsidR="00720AD2">
        <w:rPr>
          <w:rFonts w:ascii="Times New Roman" w:hAnsi="Times New Roman"/>
          <w:color w:val="000000"/>
          <w:sz w:val="24"/>
          <w:szCs w:val="24"/>
        </w:rPr>
        <w:t xml:space="preserve">, </w:t>
      </w:r>
      <w:proofErr w:type="spellStart"/>
      <w:r w:rsidR="00720AD2">
        <w:rPr>
          <w:rFonts w:ascii="Times New Roman" w:hAnsi="Times New Roman"/>
          <w:color w:val="000000"/>
          <w:sz w:val="24"/>
          <w:szCs w:val="24"/>
        </w:rPr>
        <w:t>Milbrink</w:t>
      </w:r>
      <w:proofErr w:type="spellEnd"/>
      <w:r w:rsidR="00720AD2">
        <w:rPr>
          <w:rFonts w:ascii="Times New Roman" w:hAnsi="Times New Roman"/>
          <w:color w:val="000000"/>
          <w:sz w:val="24"/>
          <w:szCs w:val="24"/>
        </w:rPr>
        <w:t xml:space="preserve"> et al. 2008</w:t>
      </w:r>
      <w:r>
        <w:rPr>
          <w:rFonts w:ascii="Times New Roman" w:hAnsi="Times New Roman"/>
          <w:color w:val="000000"/>
          <w:sz w:val="24"/>
          <w:szCs w:val="24"/>
        </w:rPr>
        <w:t>). The other study reported no effect on brown trout growth after short term (&lt;1 month) addition of nutrients to mesocosm habitats (</w:t>
      </w:r>
      <w:proofErr w:type="spellStart"/>
      <w:r>
        <w:rPr>
          <w:rFonts w:ascii="Times New Roman" w:hAnsi="Times New Roman"/>
          <w:color w:val="000000"/>
          <w:sz w:val="24"/>
          <w:szCs w:val="24"/>
        </w:rPr>
        <w:t>Bruder</w:t>
      </w:r>
      <w:proofErr w:type="spellEnd"/>
      <w:r>
        <w:rPr>
          <w:rFonts w:ascii="Times New Roman" w:hAnsi="Times New Roman"/>
          <w:color w:val="000000"/>
          <w:sz w:val="24"/>
          <w:szCs w:val="24"/>
        </w:rPr>
        <w:t xml:space="preserve"> et al. 2017).  Two studies reported positive growth of sucker species to nutrient additions (Watkins et al. 2017, </w:t>
      </w:r>
      <w:proofErr w:type="spellStart"/>
      <w:r>
        <w:rPr>
          <w:rFonts w:ascii="Times New Roman" w:hAnsi="Times New Roman"/>
          <w:color w:val="000000"/>
          <w:sz w:val="24"/>
          <w:szCs w:val="24"/>
        </w:rPr>
        <w:t>Holderman</w:t>
      </w:r>
      <w:proofErr w:type="spellEnd"/>
      <w:r>
        <w:rPr>
          <w:rFonts w:ascii="Times New Roman" w:hAnsi="Times New Roman"/>
          <w:color w:val="000000"/>
          <w:sz w:val="24"/>
          <w:szCs w:val="24"/>
        </w:rPr>
        <w:t xml:space="preserve"> et al. 2009a). Silver carp growth increased in response to phosphorous addition in a short-term study (Zhang et al. 2015). </w:t>
      </w:r>
    </w:p>
    <w:p w14:paraId="13E731F4" w14:textId="77777777" w:rsidR="00CD3DE2" w:rsidRDefault="00CD3DE2" w:rsidP="000F7F53">
      <w:pPr>
        <w:spacing w:line="360" w:lineRule="auto"/>
        <w:contextualSpacing/>
        <w:rPr>
          <w:rFonts w:ascii="Times New Roman" w:hAnsi="Times New Roman" w:cs="Times New Roman"/>
          <w:sz w:val="24"/>
          <w:szCs w:val="24"/>
        </w:rPr>
      </w:pPr>
    </w:p>
    <w:p w14:paraId="28184913" w14:textId="4BD149B0" w:rsidR="00CD3DE2" w:rsidRPr="00A243C7" w:rsidRDefault="00B80371" w:rsidP="00A243C7">
      <w:pPr>
        <w:pStyle w:val="Heading2"/>
        <w:rPr>
          <w:rFonts w:ascii="Times New Roman" w:hAnsi="Times New Roman" w:cs="Times New Roman"/>
          <w:b/>
          <w:bCs/>
          <w:sz w:val="24"/>
          <w:szCs w:val="24"/>
        </w:rPr>
      </w:pPr>
      <w:r>
        <w:br w:type="column"/>
      </w:r>
      <w:bookmarkStart w:id="17" w:name="_Toc90975368"/>
      <w:r w:rsidR="00CD3DE2" w:rsidRPr="00A243C7">
        <w:rPr>
          <w:rFonts w:ascii="Times New Roman" w:hAnsi="Times New Roman" w:cs="Times New Roman"/>
          <w:b/>
          <w:bCs/>
          <w:color w:val="000000" w:themeColor="text1"/>
          <w:sz w:val="24"/>
          <w:szCs w:val="24"/>
        </w:rPr>
        <w:lastRenderedPageBreak/>
        <w:t>3.3</w:t>
      </w:r>
      <w:r w:rsidR="00CD3DE2" w:rsidRPr="00A243C7">
        <w:rPr>
          <w:rFonts w:ascii="Times New Roman" w:hAnsi="Times New Roman" w:cs="Times New Roman"/>
          <w:b/>
          <w:bCs/>
          <w:color w:val="000000" w:themeColor="text1"/>
          <w:sz w:val="24"/>
          <w:szCs w:val="24"/>
        </w:rPr>
        <w:tab/>
        <w:t>Discussion</w:t>
      </w:r>
      <w:bookmarkEnd w:id="17"/>
    </w:p>
    <w:p w14:paraId="34516C68" w14:textId="5F0B49E1" w:rsidR="00CD3DE2" w:rsidRDefault="00AE37B0" w:rsidP="000F7F53">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bookmarkStart w:id="18" w:name="_Hlk90972734"/>
      <w:r w:rsidR="00754DFF">
        <w:rPr>
          <w:rFonts w:ascii="Times New Roman" w:hAnsi="Times New Roman" w:cs="Times New Roman"/>
          <w:sz w:val="24"/>
          <w:szCs w:val="24"/>
        </w:rPr>
        <w:t xml:space="preserve">Our review </w:t>
      </w:r>
      <w:r w:rsidR="00BE4956">
        <w:rPr>
          <w:rFonts w:ascii="Times New Roman" w:hAnsi="Times New Roman" w:cs="Times New Roman"/>
          <w:sz w:val="24"/>
          <w:szCs w:val="24"/>
        </w:rPr>
        <w:t>summarizes</w:t>
      </w:r>
      <w:r w:rsidR="00754DFF">
        <w:rPr>
          <w:rFonts w:ascii="Times New Roman" w:hAnsi="Times New Roman" w:cs="Times New Roman"/>
          <w:sz w:val="24"/>
          <w:szCs w:val="24"/>
        </w:rPr>
        <w:t xml:space="preserve"> an extensive</w:t>
      </w:r>
      <w:r w:rsidR="003C66A4">
        <w:rPr>
          <w:rFonts w:ascii="Times New Roman" w:hAnsi="Times New Roman" w:cs="Times New Roman"/>
          <w:sz w:val="24"/>
          <w:szCs w:val="24"/>
        </w:rPr>
        <w:t xml:space="preserve"> literature</w:t>
      </w:r>
      <w:r>
        <w:rPr>
          <w:rFonts w:ascii="Times New Roman" w:hAnsi="Times New Roman" w:cs="Times New Roman"/>
          <w:sz w:val="24"/>
          <w:szCs w:val="24"/>
        </w:rPr>
        <w:t xml:space="preserve"> </w:t>
      </w:r>
      <w:r w:rsidR="00BE4956">
        <w:rPr>
          <w:rFonts w:ascii="Times New Roman" w:hAnsi="Times New Roman" w:cs="Times New Roman"/>
          <w:sz w:val="24"/>
          <w:szCs w:val="24"/>
        </w:rPr>
        <w:t>d</w:t>
      </w:r>
      <w:r w:rsidR="004041A0">
        <w:rPr>
          <w:rFonts w:ascii="Times New Roman" w:hAnsi="Times New Roman" w:cs="Times New Roman"/>
          <w:sz w:val="24"/>
          <w:szCs w:val="24"/>
        </w:rPr>
        <w:t>ocumenting</w:t>
      </w:r>
      <w:r>
        <w:rPr>
          <w:rFonts w:ascii="Times New Roman" w:hAnsi="Times New Roman" w:cs="Times New Roman"/>
          <w:sz w:val="24"/>
          <w:szCs w:val="24"/>
        </w:rPr>
        <w:t xml:space="preserve"> largely positive effects of</w:t>
      </w:r>
      <w:r w:rsidR="003C66A4">
        <w:rPr>
          <w:rFonts w:ascii="Times New Roman" w:hAnsi="Times New Roman" w:cs="Times New Roman"/>
          <w:sz w:val="24"/>
          <w:szCs w:val="24"/>
        </w:rPr>
        <w:t xml:space="preserve"> </w:t>
      </w:r>
      <w:r>
        <w:rPr>
          <w:rFonts w:ascii="Times New Roman" w:hAnsi="Times New Roman" w:cs="Times New Roman"/>
          <w:sz w:val="24"/>
          <w:szCs w:val="24"/>
        </w:rPr>
        <w:t>nutrient</w:t>
      </w:r>
      <w:r w:rsidR="004232EE">
        <w:rPr>
          <w:rFonts w:ascii="Times New Roman" w:hAnsi="Times New Roman" w:cs="Times New Roman"/>
          <w:sz w:val="24"/>
          <w:szCs w:val="24"/>
        </w:rPr>
        <w:t xml:space="preserve"> </w:t>
      </w:r>
      <w:r w:rsidR="00754DFF">
        <w:rPr>
          <w:rFonts w:ascii="Times New Roman" w:hAnsi="Times New Roman" w:cs="Times New Roman"/>
          <w:sz w:val="24"/>
          <w:szCs w:val="24"/>
        </w:rPr>
        <w:t xml:space="preserve">fertilization </w:t>
      </w:r>
      <w:r w:rsidR="00BE4956">
        <w:rPr>
          <w:rFonts w:ascii="Times New Roman" w:hAnsi="Times New Roman" w:cs="Times New Roman"/>
          <w:sz w:val="24"/>
          <w:szCs w:val="24"/>
        </w:rPr>
        <w:t xml:space="preserve">on targeted </w:t>
      </w:r>
      <w:r w:rsidR="004041A0">
        <w:rPr>
          <w:rFonts w:ascii="Times New Roman" w:hAnsi="Times New Roman" w:cs="Times New Roman"/>
          <w:sz w:val="24"/>
          <w:szCs w:val="24"/>
        </w:rPr>
        <w:t>taxa</w:t>
      </w:r>
      <w:r w:rsidR="00BE4956">
        <w:rPr>
          <w:rFonts w:ascii="Times New Roman" w:hAnsi="Times New Roman" w:cs="Times New Roman"/>
          <w:sz w:val="24"/>
          <w:szCs w:val="24"/>
        </w:rPr>
        <w:t xml:space="preserve"> </w:t>
      </w:r>
      <w:r w:rsidR="00754DFF">
        <w:rPr>
          <w:rFonts w:ascii="Times New Roman" w:hAnsi="Times New Roman" w:cs="Times New Roman"/>
          <w:sz w:val="24"/>
          <w:szCs w:val="24"/>
        </w:rPr>
        <w:t>in freshwater ecosystems</w:t>
      </w:r>
      <w:r>
        <w:rPr>
          <w:rFonts w:ascii="Times New Roman" w:hAnsi="Times New Roman" w:cs="Times New Roman"/>
          <w:sz w:val="24"/>
          <w:szCs w:val="24"/>
        </w:rPr>
        <w:t xml:space="preserve">. In many cases the inferences </w:t>
      </w:r>
      <w:r w:rsidR="003C66A4">
        <w:rPr>
          <w:rFonts w:ascii="Times New Roman" w:hAnsi="Times New Roman" w:cs="Times New Roman"/>
          <w:sz w:val="24"/>
          <w:szCs w:val="24"/>
        </w:rPr>
        <w:t xml:space="preserve">of </w:t>
      </w:r>
      <w:r w:rsidR="004232EE">
        <w:rPr>
          <w:rFonts w:ascii="Times New Roman" w:hAnsi="Times New Roman" w:cs="Times New Roman"/>
          <w:sz w:val="24"/>
          <w:szCs w:val="24"/>
        </w:rPr>
        <w:t>fertilization</w:t>
      </w:r>
      <w:r w:rsidR="003C66A4">
        <w:rPr>
          <w:rFonts w:ascii="Times New Roman" w:hAnsi="Times New Roman" w:cs="Times New Roman"/>
          <w:sz w:val="24"/>
          <w:szCs w:val="24"/>
        </w:rPr>
        <w:t xml:space="preserve"> effects </w:t>
      </w:r>
      <w:r w:rsidR="00754DFF">
        <w:rPr>
          <w:rFonts w:ascii="Times New Roman" w:hAnsi="Times New Roman" w:cs="Times New Roman"/>
          <w:sz w:val="24"/>
          <w:szCs w:val="24"/>
        </w:rPr>
        <w:t xml:space="preserve">were strong owing to </w:t>
      </w:r>
      <w:r w:rsidR="00452D1A">
        <w:rPr>
          <w:rFonts w:ascii="Times New Roman" w:hAnsi="Times New Roman" w:cs="Times New Roman"/>
          <w:sz w:val="24"/>
          <w:szCs w:val="24"/>
        </w:rPr>
        <w:t>good</w:t>
      </w:r>
      <w:r w:rsidR="00754DFF">
        <w:rPr>
          <w:rFonts w:ascii="Times New Roman" w:hAnsi="Times New Roman" w:cs="Times New Roman"/>
          <w:sz w:val="24"/>
          <w:szCs w:val="24"/>
        </w:rPr>
        <w:t xml:space="preserve"> experimental design characteristics and measure</w:t>
      </w:r>
      <w:r w:rsidR="00BE4956">
        <w:rPr>
          <w:rFonts w:ascii="Times New Roman" w:hAnsi="Times New Roman" w:cs="Times New Roman"/>
          <w:sz w:val="24"/>
          <w:szCs w:val="24"/>
        </w:rPr>
        <w:t>ments</w:t>
      </w:r>
      <w:r w:rsidR="00754DFF">
        <w:rPr>
          <w:rFonts w:ascii="Times New Roman" w:hAnsi="Times New Roman" w:cs="Times New Roman"/>
          <w:sz w:val="24"/>
          <w:szCs w:val="24"/>
        </w:rPr>
        <w:t xml:space="preserve"> of </w:t>
      </w:r>
      <w:r w:rsidR="004232EE">
        <w:rPr>
          <w:rFonts w:ascii="Times New Roman" w:hAnsi="Times New Roman" w:cs="Times New Roman"/>
          <w:sz w:val="24"/>
          <w:szCs w:val="24"/>
        </w:rPr>
        <w:t>multiple trophic levels</w:t>
      </w:r>
      <w:r>
        <w:rPr>
          <w:rFonts w:ascii="Times New Roman" w:hAnsi="Times New Roman" w:cs="Times New Roman"/>
          <w:sz w:val="24"/>
          <w:szCs w:val="24"/>
        </w:rPr>
        <w:t xml:space="preserve">. While some undesired responses to nutrient fertilization have occurred, they </w:t>
      </w:r>
      <w:r w:rsidR="00452D1A">
        <w:rPr>
          <w:rFonts w:ascii="Times New Roman" w:hAnsi="Times New Roman" w:cs="Times New Roman"/>
          <w:sz w:val="24"/>
          <w:szCs w:val="24"/>
        </w:rPr>
        <w:t>we</w:t>
      </w:r>
      <w:r>
        <w:rPr>
          <w:rFonts w:ascii="Times New Roman" w:hAnsi="Times New Roman" w:cs="Times New Roman"/>
          <w:sz w:val="24"/>
          <w:szCs w:val="24"/>
        </w:rPr>
        <w:t>re rare</w:t>
      </w:r>
      <w:r w:rsidR="00452D1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452D1A">
        <w:rPr>
          <w:rFonts w:ascii="Times New Roman" w:hAnsi="Times New Roman" w:cs="Times New Roman"/>
          <w:sz w:val="24"/>
          <w:szCs w:val="24"/>
        </w:rPr>
        <w:t xml:space="preserve">often </w:t>
      </w:r>
      <w:r>
        <w:rPr>
          <w:rFonts w:ascii="Times New Roman" w:hAnsi="Times New Roman" w:cs="Times New Roman"/>
          <w:sz w:val="24"/>
          <w:szCs w:val="24"/>
        </w:rPr>
        <w:t>reversable. Arguably, nutrient fert</w:t>
      </w:r>
      <w:r w:rsidR="003C66A4">
        <w:rPr>
          <w:rFonts w:ascii="Times New Roman" w:hAnsi="Times New Roman" w:cs="Times New Roman"/>
          <w:sz w:val="24"/>
          <w:szCs w:val="24"/>
        </w:rPr>
        <w:t>i</w:t>
      </w:r>
      <w:r>
        <w:rPr>
          <w:rFonts w:ascii="Times New Roman" w:hAnsi="Times New Roman" w:cs="Times New Roman"/>
          <w:sz w:val="24"/>
          <w:szCs w:val="24"/>
        </w:rPr>
        <w:t xml:space="preserve">lization is the most successful and studied fish enhancement technique </w:t>
      </w:r>
      <w:r w:rsidR="004232EE">
        <w:rPr>
          <w:rFonts w:ascii="Times New Roman" w:hAnsi="Times New Roman" w:cs="Times New Roman"/>
          <w:sz w:val="24"/>
          <w:szCs w:val="24"/>
        </w:rPr>
        <w:t>available</w:t>
      </w:r>
      <w:r w:rsidR="00754DFF">
        <w:rPr>
          <w:rFonts w:ascii="Times New Roman" w:hAnsi="Times New Roman" w:cs="Times New Roman"/>
          <w:sz w:val="24"/>
          <w:szCs w:val="24"/>
        </w:rPr>
        <w:t>, though it is limited to</w:t>
      </w:r>
      <w:r>
        <w:rPr>
          <w:rFonts w:ascii="Times New Roman" w:hAnsi="Times New Roman" w:cs="Times New Roman"/>
          <w:sz w:val="24"/>
          <w:szCs w:val="24"/>
        </w:rPr>
        <w:t xml:space="preserve"> oligotrophic systems. In spite of these benefits, the geographic locations where large-scale field trials of fertilization, or where fertilization is </w:t>
      </w:r>
      <w:r w:rsidR="00754DFF">
        <w:rPr>
          <w:rFonts w:ascii="Times New Roman" w:hAnsi="Times New Roman" w:cs="Times New Roman"/>
          <w:sz w:val="24"/>
          <w:szCs w:val="24"/>
        </w:rPr>
        <w:t xml:space="preserve">now a </w:t>
      </w:r>
      <w:r>
        <w:rPr>
          <w:rFonts w:ascii="Times New Roman" w:hAnsi="Times New Roman" w:cs="Times New Roman"/>
          <w:sz w:val="24"/>
          <w:szCs w:val="24"/>
        </w:rPr>
        <w:t xml:space="preserve">management action, is </w:t>
      </w:r>
      <w:r w:rsidR="003C66A4">
        <w:rPr>
          <w:rFonts w:ascii="Times New Roman" w:hAnsi="Times New Roman" w:cs="Times New Roman"/>
          <w:sz w:val="24"/>
          <w:szCs w:val="24"/>
        </w:rPr>
        <w:t xml:space="preserve">very </w:t>
      </w:r>
      <w:r>
        <w:rPr>
          <w:rFonts w:ascii="Times New Roman" w:hAnsi="Times New Roman" w:cs="Times New Roman"/>
          <w:sz w:val="24"/>
          <w:szCs w:val="24"/>
        </w:rPr>
        <w:t>constrained, with most</w:t>
      </w:r>
      <w:r w:rsidR="00165B70">
        <w:rPr>
          <w:rFonts w:ascii="Times New Roman" w:hAnsi="Times New Roman" w:cs="Times New Roman"/>
          <w:sz w:val="24"/>
          <w:szCs w:val="24"/>
        </w:rPr>
        <w:t xml:space="preserve"> effort</w:t>
      </w:r>
      <w:r>
        <w:rPr>
          <w:rFonts w:ascii="Times New Roman" w:hAnsi="Times New Roman" w:cs="Times New Roman"/>
          <w:sz w:val="24"/>
          <w:szCs w:val="24"/>
        </w:rPr>
        <w:t xml:space="preserve"> occurring in the Pacific Northwest.</w:t>
      </w:r>
      <w:r w:rsidR="00165B70">
        <w:rPr>
          <w:rFonts w:ascii="Times New Roman" w:hAnsi="Times New Roman" w:cs="Times New Roman"/>
          <w:sz w:val="24"/>
          <w:szCs w:val="24"/>
        </w:rPr>
        <w:t xml:space="preserve"> </w:t>
      </w:r>
      <w:bookmarkEnd w:id="18"/>
      <w:r w:rsidR="00165B70">
        <w:rPr>
          <w:rFonts w:ascii="Times New Roman" w:hAnsi="Times New Roman" w:cs="Times New Roman"/>
          <w:sz w:val="24"/>
          <w:szCs w:val="24"/>
        </w:rPr>
        <w:t xml:space="preserve">Our preliminary hypotheses for this paradox which included: limited benefits on higher trophic levels; weak inferences on higher trophic levels; and a dominance of documentation in less accessible grey literature, were not supported by our analysis. </w:t>
      </w:r>
      <w:r>
        <w:rPr>
          <w:rFonts w:ascii="Times New Roman" w:hAnsi="Times New Roman" w:cs="Times New Roman"/>
          <w:sz w:val="24"/>
          <w:szCs w:val="24"/>
        </w:rPr>
        <w:t xml:space="preserve">In the discussion which follows, we </w:t>
      </w:r>
      <w:r w:rsidR="003C66A4">
        <w:rPr>
          <w:rFonts w:ascii="Times New Roman" w:hAnsi="Times New Roman" w:cs="Times New Roman"/>
          <w:sz w:val="24"/>
          <w:szCs w:val="24"/>
        </w:rPr>
        <w:t>describe</w:t>
      </w:r>
      <w:r>
        <w:rPr>
          <w:rFonts w:ascii="Times New Roman" w:hAnsi="Times New Roman" w:cs="Times New Roman"/>
          <w:sz w:val="24"/>
          <w:szCs w:val="24"/>
        </w:rPr>
        <w:t xml:space="preserve"> the </w:t>
      </w:r>
      <w:r w:rsidR="004232EE">
        <w:rPr>
          <w:rFonts w:ascii="Times New Roman" w:hAnsi="Times New Roman" w:cs="Times New Roman"/>
          <w:sz w:val="24"/>
          <w:szCs w:val="24"/>
        </w:rPr>
        <w:t>probabl</w:t>
      </w:r>
      <w:r w:rsidR="00754DFF">
        <w:rPr>
          <w:rFonts w:ascii="Times New Roman" w:hAnsi="Times New Roman" w:cs="Times New Roman"/>
          <w:sz w:val="24"/>
          <w:szCs w:val="24"/>
        </w:rPr>
        <w:t>e</w:t>
      </w:r>
      <w:r w:rsidR="004232EE">
        <w:rPr>
          <w:rFonts w:ascii="Times New Roman" w:hAnsi="Times New Roman" w:cs="Times New Roman"/>
          <w:sz w:val="24"/>
          <w:szCs w:val="24"/>
        </w:rPr>
        <w:t xml:space="preserve"> </w:t>
      </w:r>
      <w:r>
        <w:rPr>
          <w:rFonts w:ascii="Times New Roman" w:hAnsi="Times New Roman" w:cs="Times New Roman"/>
          <w:sz w:val="24"/>
          <w:szCs w:val="24"/>
        </w:rPr>
        <w:t>causes for this paradox</w:t>
      </w:r>
      <w:r w:rsidR="004232EE">
        <w:rPr>
          <w:rFonts w:ascii="Times New Roman" w:hAnsi="Times New Roman" w:cs="Times New Roman"/>
          <w:sz w:val="24"/>
          <w:szCs w:val="24"/>
        </w:rPr>
        <w:t>,</w:t>
      </w:r>
      <w:r>
        <w:rPr>
          <w:rFonts w:ascii="Times New Roman" w:hAnsi="Times New Roman" w:cs="Times New Roman"/>
          <w:sz w:val="24"/>
          <w:szCs w:val="24"/>
        </w:rPr>
        <w:t xml:space="preserve"> limitations of our analysis</w:t>
      </w:r>
      <w:r w:rsidR="004041A0">
        <w:rPr>
          <w:rFonts w:ascii="Times New Roman" w:hAnsi="Times New Roman" w:cs="Times New Roman"/>
          <w:sz w:val="24"/>
          <w:szCs w:val="24"/>
        </w:rPr>
        <w:t>, and challenges in predicting fish community responses to nutrient fertilization</w:t>
      </w:r>
      <w:r>
        <w:rPr>
          <w:rFonts w:ascii="Times New Roman" w:hAnsi="Times New Roman" w:cs="Times New Roman"/>
          <w:sz w:val="24"/>
          <w:szCs w:val="24"/>
        </w:rPr>
        <w:t>.</w:t>
      </w:r>
    </w:p>
    <w:p w14:paraId="4863C270" w14:textId="7E051AAC" w:rsidR="00AE37B0" w:rsidRDefault="00AE37B0" w:rsidP="000F7F53">
      <w:pPr>
        <w:spacing w:line="360" w:lineRule="auto"/>
        <w:contextualSpacing/>
        <w:rPr>
          <w:rFonts w:ascii="Times New Roman" w:hAnsi="Times New Roman" w:cs="Times New Roman"/>
          <w:color w:val="000000"/>
          <w:sz w:val="24"/>
          <w:szCs w:val="24"/>
        </w:rPr>
      </w:pPr>
      <w:r>
        <w:rPr>
          <w:rFonts w:ascii="Times New Roman" w:hAnsi="Times New Roman" w:cs="Times New Roman"/>
          <w:sz w:val="24"/>
          <w:szCs w:val="24"/>
        </w:rPr>
        <w:tab/>
      </w:r>
      <w:r w:rsidR="00686EA8" w:rsidRPr="00686EA8">
        <w:rPr>
          <w:rFonts w:ascii="Times New Roman" w:hAnsi="Times New Roman" w:cs="Times New Roman"/>
          <w:sz w:val="24"/>
          <w:szCs w:val="24"/>
        </w:rPr>
        <w:t xml:space="preserve">The first cause for the </w:t>
      </w:r>
      <w:r w:rsidR="00C46644">
        <w:rPr>
          <w:rFonts w:ascii="Times New Roman" w:hAnsi="Times New Roman" w:cs="Times New Roman"/>
          <w:sz w:val="24"/>
          <w:szCs w:val="24"/>
        </w:rPr>
        <w:t xml:space="preserve">paradox of </w:t>
      </w:r>
      <w:r w:rsidR="00686EA8" w:rsidRPr="00686EA8">
        <w:rPr>
          <w:rFonts w:ascii="Times New Roman" w:hAnsi="Times New Roman" w:cs="Times New Roman"/>
          <w:sz w:val="24"/>
          <w:szCs w:val="24"/>
        </w:rPr>
        <w:t xml:space="preserve">constrained geographic location of fertilization efforts </w:t>
      </w:r>
      <w:r w:rsidR="004041A0">
        <w:rPr>
          <w:rFonts w:ascii="Times New Roman" w:hAnsi="Times New Roman" w:cs="Times New Roman"/>
          <w:sz w:val="24"/>
          <w:szCs w:val="24"/>
        </w:rPr>
        <w:t>has been termed</w:t>
      </w:r>
      <w:r w:rsidR="00686EA8">
        <w:rPr>
          <w:rFonts w:ascii="Times New Roman" w:hAnsi="Times New Roman" w:cs="Times New Roman"/>
          <w:sz w:val="24"/>
          <w:szCs w:val="24"/>
        </w:rPr>
        <w:t xml:space="preserve"> </w:t>
      </w:r>
      <w:r w:rsidR="00686EA8" w:rsidRPr="00686EA8">
        <w:rPr>
          <w:rFonts w:ascii="Times New Roman" w:hAnsi="Times New Roman" w:cs="Times New Roman"/>
          <w:sz w:val="24"/>
          <w:szCs w:val="24"/>
        </w:rPr>
        <w:t xml:space="preserve">‘cultural </w:t>
      </w:r>
      <w:proofErr w:type="spellStart"/>
      <w:r w:rsidR="00686EA8" w:rsidRPr="00686EA8">
        <w:rPr>
          <w:rFonts w:ascii="Times New Roman" w:hAnsi="Times New Roman" w:cs="Times New Roman"/>
          <w:sz w:val="24"/>
          <w:szCs w:val="24"/>
        </w:rPr>
        <w:t>oligotrophication</w:t>
      </w:r>
      <w:proofErr w:type="spellEnd"/>
      <w:r w:rsidR="00686EA8" w:rsidRPr="00686EA8">
        <w:rPr>
          <w:rFonts w:ascii="Times New Roman" w:hAnsi="Times New Roman" w:cs="Times New Roman"/>
          <w:sz w:val="24"/>
          <w:szCs w:val="24"/>
        </w:rPr>
        <w:t>’ (</w:t>
      </w:r>
      <w:proofErr w:type="spellStart"/>
      <w:r w:rsidR="00686EA8" w:rsidRPr="00686EA8">
        <w:rPr>
          <w:rFonts w:ascii="Times New Roman" w:hAnsi="Times New Roman" w:cs="Times New Roman"/>
          <w:sz w:val="24"/>
          <w:szCs w:val="24"/>
        </w:rPr>
        <w:t>Stockner</w:t>
      </w:r>
      <w:proofErr w:type="spellEnd"/>
      <w:r w:rsidR="00686EA8" w:rsidRPr="00686EA8">
        <w:rPr>
          <w:rFonts w:ascii="Times New Roman" w:hAnsi="Times New Roman" w:cs="Times New Roman"/>
          <w:sz w:val="24"/>
          <w:szCs w:val="24"/>
        </w:rPr>
        <w:t xml:space="preserve"> et al. 2000)</w:t>
      </w:r>
      <w:r w:rsidR="00754DFF">
        <w:rPr>
          <w:rFonts w:ascii="Times New Roman" w:hAnsi="Times New Roman" w:cs="Times New Roman"/>
          <w:sz w:val="24"/>
          <w:szCs w:val="24"/>
        </w:rPr>
        <w:t>, which</w:t>
      </w:r>
      <w:r w:rsidR="00686EA8" w:rsidRPr="00686EA8">
        <w:rPr>
          <w:rFonts w:ascii="Times New Roman" w:hAnsi="Times New Roman" w:cs="Times New Roman"/>
          <w:sz w:val="24"/>
          <w:szCs w:val="24"/>
        </w:rPr>
        <w:t xml:space="preserve"> recognizes the </w:t>
      </w:r>
      <w:r w:rsidR="00754DFF">
        <w:rPr>
          <w:rFonts w:ascii="Times New Roman" w:hAnsi="Times New Roman" w:cs="Times New Roman"/>
          <w:sz w:val="24"/>
          <w:szCs w:val="24"/>
        </w:rPr>
        <w:t xml:space="preserve">range of </w:t>
      </w:r>
      <w:r w:rsidR="00686EA8" w:rsidRPr="00686EA8">
        <w:rPr>
          <w:rFonts w:ascii="Times New Roman" w:hAnsi="Times New Roman" w:cs="Times New Roman"/>
          <w:sz w:val="24"/>
          <w:szCs w:val="24"/>
        </w:rPr>
        <w:t xml:space="preserve">phosphorous </w:t>
      </w:r>
      <w:r w:rsidR="00754DFF">
        <w:rPr>
          <w:rFonts w:ascii="Times New Roman" w:hAnsi="Times New Roman" w:cs="Times New Roman"/>
          <w:sz w:val="24"/>
          <w:szCs w:val="24"/>
        </w:rPr>
        <w:t xml:space="preserve">effects </w:t>
      </w:r>
      <w:r w:rsidR="00686EA8" w:rsidRPr="00686EA8">
        <w:rPr>
          <w:rFonts w:ascii="Times New Roman" w:hAnsi="Times New Roman" w:cs="Times New Roman"/>
          <w:sz w:val="24"/>
          <w:szCs w:val="24"/>
        </w:rPr>
        <w:t xml:space="preserve">in freshwater ecosystems: </w:t>
      </w:r>
      <w:r w:rsidR="00686EA8" w:rsidRPr="00686EA8">
        <w:rPr>
          <w:rFonts w:ascii="Times New Roman" w:hAnsi="Times New Roman" w:cs="Times New Roman"/>
          <w:color w:val="000000"/>
          <w:sz w:val="24"/>
          <w:szCs w:val="24"/>
        </w:rPr>
        <w:t xml:space="preserve">too much phosphorus </w:t>
      </w:r>
      <w:r w:rsidR="00F62D4F">
        <w:rPr>
          <w:rFonts w:ascii="Times New Roman" w:hAnsi="Times New Roman" w:cs="Times New Roman"/>
          <w:color w:val="000000"/>
          <w:sz w:val="24"/>
          <w:szCs w:val="24"/>
        </w:rPr>
        <w:t xml:space="preserve">from anthropogenic </w:t>
      </w:r>
      <w:r w:rsidR="00BE4956">
        <w:rPr>
          <w:rFonts w:ascii="Times New Roman" w:hAnsi="Times New Roman" w:cs="Times New Roman"/>
          <w:color w:val="000000"/>
          <w:sz w:val="24"/>
          <w:szCs w:val="24"/>
        </w:rPr>
        <w:t xml:space="preserve">(‘cultural’) </w:t>
      </w:r>
      <w:r w:rsidR="00F62D4F">
        <w:rPr>
          <w:rFonts w:ascii="Times New Roman" w:hAnsi="Times New Roman" w:cs="Times New Roman"/>
          <w:color w:val="000000"/>
          <w:sz w:val="24"/>
          <w:szCs w:val="24"/>
        </w:rPr>
        <w:t xml:space="preserve">sources </w:t>
      </w:r>
      <w:r w:rsidR="00686EA8" w:rsidRPr="00686EA8">
        <w:rPr>
          <w:rFonts w:ascii="Times New Roman" w:hAnsi="Times New Roman" w:cs="Times New Roman"/>
          <w:color w:val="000000"/>
          <w:sz w:val="24"/>
          <w:szCs w:val="24"/>
        </w:rPr>
        <w:t>causes eutrophication</w:t>
      </w:r>
      <w:r w:rsidR="00686EA8">
        <w:rPr>
          <w:rFonts w:ascii="Times New Roman" w:hAnsi="Times New Roman" w:cs="Times New Roman"/>
          <w:color w:val="000000"/>
          <w:sz w:val="24"/>
          <w:szCs w:val="24"/>
        </w:rPr>
        <w:t xml:space="preserve"> because inputs are too high</w:t>
      </w:r>
      <w:r w:rsidR="00686EA8" w:rsidRPr="00686EA8">
        <w:rPr>
          <w:rFonts w:ascii="Times New Roman" w:hAnsi="Times New Roman" w:cs="Times New Roman"/>
          <w:color w:val="000000"/>
          <w:sz w:val="24"/>
          <w:szCs w:val="24"/>
        </w:rPr>
        <w:t>; too little phosphorus result</w:t>
      </w:r>
      <w:r w:rsidR="00686EA8">
        <w:rPr>
          <w:rFonts w:ascii="Times New Roman" w:hAnsi="Times New Roman" w:cs="Times New Roman"/>
          <w:color w:val="000000"/>
          <w:sz w:val="24"/>
          <w:szCs w:val="24"/>
        </w:rPr>
        <w:t xml:space="preserve">ing from </w:t>
      </w:r>
      <w:r w:rsidR="00F62D4F">
        <w:rPr>
          <w:rFonts w:ascii="Times New Roman" w:hAnsi="Times New Roman" w:cs="Times New Roman"/>
          <w:color w:val="000000"/>
          <w:sz w:val="24"/>
          <w:szCs w:val="24"/>
        </w:rPr>
        <w:t>anthropogenic effects</w:t>
      </w:r>
      <w:r w:rsidR="004041A0">
        <w:rPr>
          <w:rFonts w:ascii="Times New Roman" w:hAnsi="Times New Roman" w:cs="Times New Roman"/>
          <w:color w:val="000000"/>
          <w:sz w:val="24"/>
          <w:szCs w:val="24"/>
        </w:rPr>
        <w:t>,</w:t>
      </w:r>
      <w:r w:rsidR="00F62D4F">
        <w:rPr>
          <w:rFonts w:ascii="Times New Roman" w:hAnsi="Times New Roman" w:cs="Times New Roman"/>
          <w:color w:val="000000"/>
          <w:sz w:val="24"/>
          <w:szCs w:val="24"/>
        </w:rPr>
        <w:t xml:space="preserve"> such as </w:t>
      </w:r>
      <w:r w:rsidR="00686EA8">
        <w:rPr>
          <w:rFonts w:ascii="Times New Roman" w:hAnsi="Times New Roman" w:cs="Times New Roman"/>
          <w:color w:val="000000"/>
          <w:sz w:val="24"/>
          <w:szCs w:val="24"/>
        </w:rPr>
        <w:t xml:space="preserve">impoundment </w:t>
      </w:r>
      <w:r w:rsidR="00F62D4F">
        <w:rPr>
          <w:rFonts w:ascii="Times New Roman" w:hAnsi="Times New Roman" w:cs="Times New Roman"/>
          <w:color w:val="000000"/>
          <w:sz w:val="24"/>
          <w:szCs w:val="24"/>
        </w:rPr>
        <w:t>and isolation of flood plains,</w:t>
      </w:r>
      <w:r w:rsidR="00686EA8">
        <w:rPr>
          <w:rFonts w:ascii="Times New Roman" w:hAnsi="Times New Roman" w:cs="Times New Roman"/>
          <w:color w:val="000000"/>
          <w:sz w:val="24"/>
          <w:szCs w:val="24"/>
        </w:rPr>
        <w:t xml:space="preserve"> causes</w:t>
      </w:r>
      <w:r w:rsidR="00686EA8" w:rsidRPr="00686EA8">
        <w:rPr>
          <w:rFonts w:ascii="Times New Roman" w:hAnsi="Times New Roman" w:cs="Times New Roman"/>
          <w:color w:val="000000"/>
          <w:sz w:val="24"/>
          <w:szCs w:val="24"/>
        </w:rPr>
        <w:t xml:space="preserve"> </w:t>
      </w:r>
      <w:proofErr w:type="spellStart"/>
      <w:r w:rsidR="00686EA8" w:rsidRPr="00686EA8">
        <w:rPr>
          <w:rFonts w:ascii="Times New Roman" w:hAnsi="Times New Roman" w:cs="Times New Roman"/>
          <w:color w:val="000000"/>
          <w:sz w:val="24"/>
          <w:szCs w:val="24"/>
        </w:rPr>
        <w:t>oligotrophication</w:t>
      </w:r>
      <w:proofErr w:type="spellEnd"/>
      <w:r w:rsidR="00686EA8">
        <w:rPr>
          <w:rFonts w:ascii="Times New Roman" w:hAnsi="Times New Roman" w:cs="Times New Roman"/>
          <w:color w:val="000000"/>
          <w:sz w:val="24"/>
          <w:szCs w:val="24"/>
        </w:rPr>
        <w:t>. B</w:t>
      </w:r>
      <w:r w:rsidR="00686EA8" w:rsidRPr="00686EA8">
        <w:rPr>
          <w:rFonts w:ascii="Times New Roman" w:hAnsi="Times New Roman" w:cs="Times New Roman"/>
          <w:color w:val="000000"/>
          <w:sz w:val="24"/>
          <w:szCs w:val="24"/>
        </w:rPr>
        <w:t xml:space="preserve">oth conditions create nutrient imbalances that are detrimental to </w:t>
      </w:r>
      <w:r w:rsidR="00686EA8">
        <w:rPr>
          <w:rFonts w:ascii="Times New Roman" w:hAnsi="Times New Roman" w:cs="Times New Roman"/>
          <w:color w:val="000000"/>
          <w:sz w:val="24"/>
          <w:szCs w:val="24"/>
        </w:rPr>
        <w:t>the productivity of freshwater systems</w:t>
      </w:r>
      <w:r w:rsidR="00C46644">
        <w:rPr>
          <w:rFonts w:ascii="Times New Roman" w:hAnsi="Times New Roman" w:cs="Times New Roman"/>
          <w:color w:val="000000"/>
          <w:sz w:val="24"/>
          <w:szCs w:val="24"/>
        </w:rPr>
        <w:t xml:space="preserve">. </w:t>
      </w:r>
      <w:r w:rsidR="00754DFF">
        <w:rPr>
          <w:rFonts w:ascii="Times New Roman" w:hAnsi="Times New Roman" w:cs="Times New Roman"/>
          <w:color w:val="000000"/>
          <w:sz w:val="24"/>
          <w:szCs w:val="24"/>
        </w:rPr>
        <w:t>D</w:t>
      </w:r>
      <w:r w:rsidR="00686EA8" w:rsidRPr="00686EA8">
        <w:rPr>
          <w:rFonts w:ascii="Times New Roman" w:hAnsi="Times New Roman" w:cs="Times New Roman"/>
          <w:color w:val="000000"/>
          <w:sz w:val="24"/>
          <w:szCs w:val="24"/>
        </w:rPr>
        <w:t xml:space="preserve">espite </w:t>
      </w:r>
      <w:r w:rsidR="00754DFF">
        <w:rPr>
          <w:rFonts w:ascii="Times New Roman" w:hAnsi="Times New Roman" w:cs="Times New Roman"/>
          <w:color w:val="000000"/>
          <w:sz w:val="24"/>
          <w:szCs w:val="24"/>
        </w:rPr>
        <w:t>the considerable body of literature summarized in this and past reviews,</w:t>
      </w:r>
      <w:r w:rsidR="00686EA8" w:rsidRPr="00686EA8">
        <w:rPr>
          <w:rFonts w:ascii="Times New Roman" w:hAnsi="Times New Roman" w:cs="Times New Roman"/>
          <w:color w:val="000000"/>
          <w:sz w:val="24"/>
          <w:szCs w:val="24"/>
        </w:rPr>
        <w:t xml:space="preserve"> the aquatic ecosystem implications of cultural </w:t>
      </w:r>
      <w:proofErr w:type="spellStart"/>
      <w:r w:rsidR="00686EA8" w:rsidRPr="00686EA8">
        <w:rPr>
          <w:rFonts w:ascii="Times New Roman" w:hAnsi="Times New Roman" w:cs="Times New Roman"/>
          <w:color w:val="000000"/>
          <w:sz w:val="24"/>
          <w:szCs w:val="24"/>
        </w:rPr>
        <w:t>oligotrophication</w:t>
      </w:r>
      <w:proofErr w:type="spellEnd"/>
      <w:r w:rsidR="00686EA8" w:rsidRPr="00686EA8">
        <w:rPr>
          <w:rFonts w:ascii="Times New Roman" w:hAnsi="Times New Roman" w:cs="Times New Roman"/>
          <w:color w:val="000000"/>
          <w:sz w:val="24"/>
          <w:szCs w:val="24"/>
        </w:rPr>
        <w:t xml:space="preserve"> remain under-appreciated outside of the Pacific Northwest</w:t>
      </w:r>
      <w:r w:rsidR="00C46644">
        <w:rPr>
          <w:rFonts w:ascii="Times New Roman" w:hAnsi="Times New Roman" w:cs="Times New Roman"/>
          <w:color w:val="000000"/>
          <w:sz w:val="24"/>
          <w:szCs w:val="24"/>
        </w:rPr>
        <w:t xml:space="preserve">. It is likely that the decades of research and regulatory efforts to limit eutrophication </w:t>
      </w:r>
      <w:r w:rsidR="003C66A4">
        <w:rPr>
          <w:rFonts w:ascii="Times New Roman" w:hAnsi="Times New Roman" w:cs="Times New Roman"/>
          <w:color w:val="000000"/>
          <w:sz w:val="24"/>
          <w:szCs w:val="24"/>
        </w:rPr>
        <w:t>has created</w:t>
      </w:r>
      <w:r w:rsidR="00C46644">
        <w:rPr>
          <w:rFonts w:ascii="Times New Roman" w:hAnsi="Times New Roman" w:cs="Times New Roman"/>
          <w:color w:val="000000"/>
          <w:sz w:val="24"/>
          <w:szCs w:val="24"/>
        </w:rPr>
        <w:t xml:space="preserve"> a bias among </w:t>
      </w:r>
      <w:r w:rsidR="004041A0">
        <w:rPr>
          <w:rFonts w:ascii="Times New Roman" w:hAnsi="Times New Roman" w:cs="Times New Roman"/>
          <w:color w:val="000000"/>
          <w:sz w:val="24"/>
          <w:szCs w:val="24"/>
        </w:rPr>
        <w:t xml:space="preserve">scientists and </w:t>
      </w:r>
      <w:r w:rsidR="00C46644">
        <w:rPr>
          <w:rFonts w:ascii="Times New Roman" w:hAnsi="Times New Roman" w:cs="Times New Roman"/>
          <w:color w:val="000000"/>
          <w:sz w:val="24"/>
          <w:szCs w:val="24"/>
        </w:rPr>
        <w:t xml:space="preserve">decision-makers </w:t>
      </w:r>
      <w:r w:rsidR="003C66A4">
        <w:rPr>
          <w:rFonts w:ascii="Times New Roman" w:hAnsi="Times New Roman" w:cs="Times New Roman"/>
          <w:color w:val="000000"/>
          <w:sz w:val="24"/>
          <w:szCs w:val="24"/>
        </w:rPr>
        <w:t>against</w:t>
      </w:r>
      <w:r w:rsidR="00C46644">
        <w:rPr>
          <w:rFonts w:ascii="Times New Roman" w:hAnsi="Times New Roman" w:cs="Times New Roman"/>
          <w:color w:val="000000"/>
          <w:sz w:val="24"/>
          <w:szCs w:val="24"/>
        </w:rPr>
        <w:t xml:space="preserve"> add</w:t>
      </w:r>
      <w:r w:rsidR="003C66A4">
        <w:rPr>
          <w:rFonts w:ascii="Times New Roman" w:hAnsi="Times New Roman" w:cs="Times New Roman"/>
          <w:color w:val="000000"/>
          <w:sz w:val="24"/>
          <w:szCs w:val="24"/>
        </w:rPr>
        <w:t>ing</w:t>
      </w:r>
      <w:r w:rsidR="00C46644">
        <w:rPr>
          <w:rFonts w:ascii="Times New Roman" w:hAnsi="Times New Roman" w:cs="Times New Roman"/>
          <w:color w:val="000000"/>
          <w:sz w:val="24"/>
          <w:szCs w:val="24"/>
        </w:rPr>
        <w:t xml:space="preserve"> nutrients for enhancement</w:t>
      </w:r>
      <w:r w:rsidR="00754DFF">
        <w:rPr>
          <w:rFonts w:ascii="Times New Roman" w:hAnsi="Times New Roman" w:cs="Times New Roman"/>
          <w:color w:val="000000"/>
          <w:sz w:val="24"/>
          <w:szCs w:val="24"/>
        </w:rPr>
        <w:t xml:space="preserve"> purposes</w:t>
      </w:r>
      <w:r w:rsidR="003C66A4">
        <w:rPr>
          <w:rFonts w:ascii="Times New Roman" w:hAnsi="Times New Roman" w:cs="Times New Roman"/>
          <w:color w:val="000000"/>
          <w:sz w:val="24"/>
          <w:szCs w:val="24"/>
        </w:rPr>
        <w:t>,</w:t>
      </w:r>
      <w:r w:rsidR="00C46644">
        <w:rPr>
          <w:rFonts w:ascii="Times New Roman" w:hAnsi="Times New Roman" w:cs="Times New Roman"/>
          <w:color w:val="000000"/>
          <w:sz w:val="24"/>
          <w:szCs w:val="24"/>
        </w:rPr>
        <w:t xml:space="preserve"> even in </w:t>
      </w:r>
      <w:r w:rsidR="004232EE">
        <w:rPr>
          <w:rFonts w:ascii="Times New Roman" w:hAnsi="Times New Roman" w:cs="Times New Roman"/>
          <w:color w:val="000000"/>
          <w:sz w:val="24"/>
          <w:szCs w:val="24"/>
        </w:rPr>
        <w:t>systems</w:t>
      </w:r>
      <w:r w:rsidR="00C46644">
        <w:rPr>
          <w:rFonts w:ascii="Times New Roman" w:hAnsi="Times New Roman" w:cs="Times New Roman"/>
          <w:color w:val="000000"/>
          <w:sz w:val="24"/>
          <w:szCs w:val="24"/>
        </w:rPr>
        <w:t xml:space="preserve"> whe</w:t>
      </w:r>
      <w:r w:rsidR="004232EE">
        <w:rPr>
          <w:rFonts w:ascii="Times New Roman" w:hAnsi="Times New Roman" w:cs="Times New Roman"/>
          <w:color w:val="000000"/>
          <w:sz w:val="24"/>
          <w:szCs w:val="24"/>
        </w:rPr>
        <w:t>re</w:t>
      </w:r>
      <w:r w:rsidR="00C46644">
        <w:rPr>
          <w:rFonts w:ascii="Times New Roman" w:hAnsi="Times New Roman" w:cs="Times New Roman"/>
          <w:color w:val="000000"/>
          <w:sz w:val="24"/>
          <w:szCs w:val="24"/>
        </w:rPr>
        <w:t xml:space="preserve"> nutrient limitation has been well established. Apparently, this bias can only be </w:t>
      </w:r>
      <w:r w:rsidR="004232EE">
        <w:rPr>
          <w:rFonts w:ascii="Times New Roman" w:hAnsi="Times New Roman" w:cs="Times New Roman"/>
          <w:color w:val="000000"/>
          <w:sz w:val="24"/>
          <w:szCs w:val="24"/>
        </w:rPr>
        <w:t>overcome</w:t>
      </w:r>
      <w:r w:rsidR="00C46644">
        <w:rPr>
          <w:rFonts w:ascii="Times New Roman" w:hAnsi="Times New Roman" w:cs="Times New Roman"/>
          <w:color w:val="000000"/>
          <w:sz w:val="24"/>
          <w:szCs w:val="24"/>
        </w:rPr>
        <w:t xml:space="preserve"> in locations where fertilization research effort is prevalent, a surprising result given the large number of papers available in the primary literature.</w:t>
      </w:r>
    </w:p>
    <w:p w14:paraId="441822A4" w14:textId="6CBB5242" w:rsidR="00C46644" w:rsidRDefault="00337809" w:rsidP="00C46644">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N</w:t>
      </w:r>
      <w:r w:rsidR="004041A0">
        <w:rPr>
          <w:rFonts w:ascii="Times New Roman" w:hAnsi="Times New Roman" w:cs="Times New Roman"/>
          <w:sz w:val="24"/>
          <w:szCs w:val="24"/>
        </w:rPr>
        <w:t>atural system model bias is a</w:t>
      </w:r>
      <w:r w:rsidR="00C46644" w:rsidRPr="00686EA8">
        <w:rPr>
          <w:rFonts w:ascii="Times New Roman" w:hAnsi="Times New Roman" w:cs="Times New Roman"/>
          <w:sz w:val="24"/>
          <w:szCs w:val="24"/>
        </w:rPr>
        <w:t xml:space="preserve"> </w:t>
      </w:r>
      <w:r w:rsidR="004232EE">
        <w:rPr>
          <w:rFonts w:ascii="Times New Roman" w:hAnsi="Times New Roman" w:cs="Times New Roman"/>
          <w:sz w:val="24"/>
          <w:szCs w:val="24"/>
        </w:rPr>
        <w:t xml:space="preserve">probable </w:t>
      </w:r>
      <w:r w:rsidR="00C46644">
        <w:rPr>
          <w:rFonts w:ascii="Times New Roman" w:hAnsi="Times New Roman" w:cs="Times New Roman"/>
          <w:sz w:val="24"/>
          <w:szCs w:val="24"/>
        </w:rPr>
        <w:t>second</w:t>
      </w:r>
      <w:r w:rsidR="00C46644" w:rsidRPr="00686EA8">
        <w:rPr>
          <w:rFonts w:ascii="Times New Roman" w:hAnsi="Times New Roman" w:cs="Times New Roman"/>
          <w:sz w:val="24"/>
          <w:szCs w:val="24"/>
        </w:rPr>
        <w:t xml:space="preserve"> cause for the </w:t>
      </w:r>
      <w:r w:rsidR="00C46644">
        <w:rPr>
          <w:rFonts w:ascii="Times New Roman" w:hAnsi="Times New Roman" w:cs="Times New Roman"/>
          <w:sz w:val="24"/>
          <w:szCs w:val="24"/>
        </w:rPr>
        <w:t xml:space="preserve">paradox of </w:t>
      </w:r>
      <w:r w:rsidR="00C46644" w:rsidRPr="00686EA8">
        <w:rPr>
          <w:rFonts w:ascii="Times New Roman" w:hAnsi="Times New Roman" w:cs="Times New Roman"/>
          <w:sz w:val="24"/>
          <w:szCs w:val="24"/>
        </w:rPr>
        <w:t>constrained geographic location of fertilization efforts</w:t>
      </w:r>
      <w:r w:rsidR="00C46644">
        <w:rPr>
          <w:rFonts w:ascii="Times New Roman" w:hAnsi="Times New Roman" w:cs="Times New Roman"/>
          <w:sz w:val="24"/>
          <w:szCs w:val="24"/>
        </w:rPr>
        <w:t>.</w:t>
      </w:r>
      <w:r w:rsidR="00640966">
        <w:rPr>
          <w:rFonts w:ascii="Times New Roman" w:hAnsi="Times New Roman" w:cs="Times New Roman"/>
          <w:sz w:val="24"/>
          <w:szCs w:val="24"/>
        </w:rPr>
        <w:t xml:space="preserve"> The influential Natural Flow Regime (NFR) concept </w:t>
      </w:r>
      <w:r w:rsidR="00640966">
        <w:rPr>
          <w:rFonts w:ascii="Times New Roman" w:hAnsi="Times New Roman" w:cs="Times New Roman"/>
          <w:sz w:val="24"/>
          <w:szCs w:val="24"/>
        </w:rPr>
        <w:lastRenderedPageBreak/>
        <w:t xml:space="preserve">proposes that the integrity of rivers depends on their natural dynamic character, and that restoration of natural flow characteristics is essential to improve </w:t>
      </w:r>
      <w:r>
        <w:rPr>
          <w:rFonts w:ascii="Times New Roman" w:hAnsi="Times New Roman" w:cs="Times New Roman"/>
          <w:sz w:val="24"/>
          <w:szCs w:val="24"/>
        </w:rPr>
        <w:t xml:space="preserve">conditions for biota in </w:t>
      </w:r>
      <w:r w:rsidR="00640966">
        <w:rPr>
          <w:rFonts w:ascii="Times New Roman" w:hAnsi="Times New Roman" w:cs="Times New Roman"/>
          <w:sz w:val="24"/>
          <w:szCs w:val="24"/>
        </w:rPr>
        <w:t>regulated systems (</w:t>
      </w:r>
      <w:proofErr w:type="spellStart"/>
      <w:r w:rsidR="00640966">
        <w:rPr>
          <w:rFonts w:ascii="Times New Roman" w:hAnsi="Times New Roman" w:cs="Times New Roman"/>
          <w:sz w:val="24"/>
          <w:szCs w:val="24"/>
        </w:rPr>
        <w:t>Poff</w:t>
      </w:r>
      <w:proofErr w:type="spellEnd"/>
      <w:r w:rsidR="00640966">
        <w:rPr>
          <w:rFonts w:ascii="Times New Roman" w:hAnsi="Times New Roman" w:cs="Times New Roman"/>
          <w:sz w:val="24"/>
          <w:szCs w:val="24"/>
        </w:rPr>
        <w:t xml:space="preserve"> et al. 1997). Proponents of </w:t>
      </w:r>
      <w:r w:rsidR="00754DFF">
        <w:rPr>
          <w:rFonts w:ascii="Times New Roman" w:hAnsi="Times New Roman" w:cs="Times New Roman"/>
          <w:sz w:val="24"/>
          <w:szCs w:val="24"/>
        </w:rPr>
        <w:t xml:space="preserve">the </w:t>
      </w:r>
      <w:r w:rsidR="00640966">
        <w:rPr>
          <w:rFonts w:ascii="Times New Roman" w:hAnsi="Times New Roman" w:cs="Times New Roman"/>
          <w:sz w:val="24"/>
          <w:szCs w:val="24"/>
        </w:rPr>
        <w:t>NFR argue that the historical focus on water quality (e.g., water temperature) and minimum flows</w:t>
      </w:r>
      <w:r w:rsidR="004041A0">
        <w:rPr>
          <w:rFonts w:ascii="Times New Roman" w:hAnsi="Times New Roman" w:cs="Times New Roman"/>
          <w:sz w:val="24"/>
          <w:szCs w:val="24"/>
        </w:rPr>
        <w:t>,</w:t>
      </w:r>
      <w:r w:rsidR="00BE4956">
        <w:rPr>
          <w:rFonts w:ascii="Times New Roman" w:hAnsi="Times New Roman" w:cs="Times New Roman"/>
          <w:sz w:val="24"/>
          <w:szCs w:val="24"/>
        </w:rPr>
        <w:t xml:space="preserve"> intended</w:t>
      </w:r>
      <w:r w:rsidR="00640966">
        <w:rPr>
          <w:rFonts w:ascii="Times New Roman" w:hAnsi="Times New Roman" w:cs="Times New Roman"/>
          <w:sz w:val="24"/>
          <w:szCs w:val="24"/>
        </w:rPr>
        <w:t xml:space="preserve"> to improve conditions for biota</w:t>
      </w:r>
      <w:r w:rsidR="004232EE">
        <w:rPr>
          <w:rFonts w:ascii="Times New Roman" w:hAnsi="Times New Roman" w:cs="Times New Roman"/>
          <w:sz w:val="24"/>
          <w:szCs w:val="24"/>
        </w:rPr>
        <w:t>,</w:t>
      </w:r>
      <w:r w:rsidR="00640966">
        <w:rPr>
          <w:rFonts w:ascii="Times New Roman" w:hAnsi="Times New Roman" w:cs="Times New Roman"/>
          <w:sz w:val="24"/>
          <w:szCs w:val="24"/>
        </w:rPr>
        <w:t xml:space="preserve"> has been unsuccessful because of the failure to recognize the importance of other aspects of the natural flow regime</w:t>
      </w:r>
      <w:r>
        <w:rPr>
          <w:rFonts w:ascii="Times New Roman" w:hAnsi="Times New Roman" w:cs="Times New Roman"/>
          <w:sz w:val="24"/>
          <w:szCs w:val="24"/>
        </w:rPr>
        <w:t>, such as the frequency and magnitudes of floods or low flow periods</w:t>
      </w:r>
      <w:r w:rsidR="00640966">
        <w:rPr>
          <w:rFonts w:ascii="Times New Roman" w:hAnsi="Times New Roman" w:cs="Times New Roman"/>
          <w:sz w:val="24"/>
          <w:szCs w:val="24"/>
        </w:rPr>
        <w:t xml:space="preserve">. Although impoundment </w:t>
      </w:r>
      <w:r w:rsidR="00BE4956">
        <w:rPr>
          <w:rFonts w:ascii="Times New Roman" w:hAnsi="Times New Roman" w:cs="Times New Roman"/>
          <w:sz w:val="24"/>
          <w:szCs w:val="24"/>
        </w:rPr>
        <w:t xml:space="preserve">and flood plain isolation </w:t>
      </w:r>
      <w:r w:rsidR="00640966">
        <w:rPr>
          <w:rFonts w:ascii="Times New Roman" w:hAnsi="Times New Roman" w:cs="Times New Roman"/>
          <w:sz w:val="24"/>
          <w:szCs w:val="24"/>
        </w:rPr>
        <w:t xml:space="preserve">can reduce natural levels of macronutrients, restoring those levels in the absence of dam </w:t>
      </w:r>
      <w:r w:rsidR="00BE4956">
        <w:rPr>
          <w:rFonts w:ascii="Times New Roman" w:hAnsi="Times New Roman" w:cs="Times New Roman"/>
          <w:sz w:val="24"/>
          <w:szCs w:val="24"/>
        </w:rPr>
        <w:t>and dyke removal</w:t>
      </w:r>
      <w:r w:rsidR="00640966">
        <w:rPr>
          <w:rFonts w:ascii="Times New Roman" w:hAnsi="Times New Roman" w:cs="Times New Roman"/>
          <w:sz w:val="24"/>
          <w:szCs w:val="24"/>
        </w:rPr>
        <w:t xml:space="preserve">, requires very un-natural restoration methods. </w:t>
      </w:r>
      <w:r w:rsidR="00BE4956">
        <w:rPr>
          <w:rFonts w:ascii="Times New Roman" w:hAnsi="Times New Roman" w:cs="Times New Roman"/>
          <w:sz w:val="24"/>
          <w:szCs w:val="24"/>
        </w:rPr>
        <w:t>P</w:t>
      </w:r>
      <w:r w:rsidR="003C66A4">
        <w:rPr>
          <w:rFonts w:ascii="Times New Roman" w:hAnsi="Times New Roman" w:cs="Times New Roman"/>
          <w:sz w:val="24"/>
          <w:szCs w:val="24"/>
        </w:rPr>
        <w:t xml:space="preserve">hosphorous in </w:t>
      </w:r>
      <w:r w:rsidR="00640966">
        <w:rPr>
          <w:rFonts w:ascii="Times New Roman" w:hAnsi="Times New Roman" w:cs="Times New Roman"/>
          <w:sz w:val="24"/>
          <w:szCs w:val="24"/>
        </w:rPr>
        <w:t>inorganic fertilizer is manufactured</w:t>
      </w:r>
      <w:r w:rsidR="003C66A4">
        <w:rPr>
          <w:rFonts w:ascii="Times New Roman" w:hAnsi="Times New Roman" w:cs="Times New Roman"/>
          <w:sz w:val="24"/>
          <w:szCs w:val="24"/>
        </w:rPr>
        <w:t xml:space="preserve"> from mined rock phosphate, and nitrogen comes from petroleum or natural gas. This material </w:t>
      </w:r>
      <w:r>
        <w:rPr>
          <w:rFonts w:ascii="Times New Roman" w:hAnsi="Times New Roman" w:cs="Times New Roman"/>
          <w:sz w:val="24"/>
          <w:szCs w:val="24"/>
        </w:rPr>
        <w:t>is dispensed to the receiving environment</w:t>
      </w:r>
      <w:r w:rsidR="003C66A4">
        <w:rPr>
          <w:rFonts w:ascii="Times New Roman" w:hAnsi="Times New Roman" w:cs="Times New Roman"/>
          <w:sz w:val="24"/>
          <w:szCs w:val="24"/>
        </w:rPr>
        <w:t xml:space="preserve"> </w:t>
      </w:r>
      <w:r w:rsidR="004232EE">
        <w:rPr>
          <w:rFonts w:ascii="Times New Roman" w:hAnsi="Times New Roman" w:cs="Times New Roman"/>
          <w:sz w:val="24"/>
          <w:szCs w:val="24"/>
        </w:rPr>
        <w:t xml:space="preserve">from a large </w:t>
      </w:r>
      <w:r w:rsidR="00754DFF">
        <w:rPr>
          <w:rFonts w:ascii="Times New Roman" w:hAnsi="Times New Roman" w:cs="Times New Roman"/>
          <w:sz w:val="24"/>
          <w:szCs w:val="24"/>
        </w:rPr>
        <w:t xml:space="preserve">storage </w:t>
      </w:r>
      <w:r w:rsidR="004232EE">
        <w:rPr>
          <w:rFonts w:ascii="Times New Roman" w:hAnsi="Times New Roman" w:cs="Times New Roman"/>
          <w:sz w:val="24"/>
          <w:szCs w:val="24"/>
        </w:rPr>
        <w:t xml:space="preserve">tank </w:t>
      </w:r>
      <w:r w:rsidR="003C66A4">
        <w:rPr>
          <w:rFonts w:ascii="Times New Roman" w:hAnsi="Times New Roman" w:cs="Times New Roman"/>
          <w:sz w:val="24"/>
          <w:szCs w:val="24"/>
        </w:rPr>
        <w:t>using a metering device</w:t>
      </w:r>
      <w:r w:rsidR="00D852E0">
        <w:rPr>
          <w:rFonts w:ascii="Times New Roman" w:hAnsi="Times New Roman" w:cs="Times New Roman"/>
          <w:sz w:val="24"/>
          <w:szCs w:val="24"/>
        </w:rPr>
        <w:t>.</w:t>
      </w:r>
      <w:r w:rsidR="003C66A4">
        <w:rPr>
          <w:rFonts w:ascii="Times New Roman" w:hAnsi="Times New Roman" w:cs="Times New Roman"/>
          <w:sz w:val="24"/>
          <w:szCs w:val="24"/>
        </w:rPr>
        <w:t xml:space="preserve"> Owing to these </w:t>
      </w:r>
      <w:r w:rsidR="0073462F">
        <w:rPr>
          <w:rFonts w:ascii="Times New Roman" w:hAnsi="Times New Roman" w:cs="Times New Roman"/>
          <w:sz w:val="24"/>
          <w:szCs w:val="24"/>
        </w:rPr>
        <w:t>characteristics</w:t>
      </w:r>
      <w:r w:rsidR="003C66A4">
        <w:rPr>
          <w:rFonts w:ascii="Times New Roman" w:hAnsi="Times New Roman" w:cs="Times New Roman"/>
          <w:sz w:val="24"/>
          <w:szCs w:val="24"/>
        </w:rPr>
        <w:t xml:space="preserve">, nutrient fertilization </w:t>
      </w:r>
      <w:r>
        <w:rPr>
          <w:rFonts w:ascii="Times New Roman" w:hAnsi="Times New Roman" w:cs="Times New Roman"/>
          <w:sz w:val="24"/>
          <w:szCs w:val="24"/>
        </w:rPr>
        <w:t>would be</w:t>
      </w:r>
      <w:r w:rsidR="003C66A4">
        <w:rPr>
          <w:rFonts w:ascii="Times New Roman" w:hAnsi="Times New Roman" w:cs="Times New Roman"/>
          <w:sz w:val="24"/>
          <w:szCs w:val="24"/>
        </w:rPr>
        <w:t xml:space="preserve"> viewed </w:t>
      </w:r>
      <w:r w:rsidR="00754DFF">
        <w:rPr>
          <w:rFonts w:ascii="Times New Roman" w:hAnsi="Times New Roman" w:cs="Times New Roman"/>
          <w:sz w:val="24"/>
          <w:szCs w:val="24"/>
        </w:rPr>
        <w:t xml:space="preserve">by natural system model advocates </w:t>
      </w:r>
      <w:r w:rsidR="003C66A4">
        <w:rPr>
          <w:rFonts w:ascii="Times New Roman" w:hAnsi="Times New Roman" w:cs="Times New Roman"/>
          <w:sz w:val="24"/>
          <w:szCs w:val="24"/>
        </w:rPr>
        <w:t>as an un-natural and engineering-</w:t>
      </w:r>
      <w:r w:rsidR="004041A0">
        <w:rPr>
          <w:rFonts w:ascii="Times New Roman" w:hAnsi="Times New Roman" w:cs="Times New Roman"/>
          <w:sz w:val="24"/>
          <w:szCs w:val="24"/>
        </w:rPr>
        <w:t>based</w:t>
      </w:r>
      <w:r w:rsidR="003C66A4">
        <w:rPr>
          <w:rFonts w:ascii="Times New Roman" w:hAnsi="Times New Roman" w:cs="Times New Roman"/>
          <w:sz w:val="24"/>
          <w:szCs w:val="24"/>
        </w:rPr>
        <w:t xml:space="preserve"> solution, even </w:t>
      </w:r>
      <w:r w:rsidR="0073462F">
        <w:rPr>
          <w:rFonts w:ascii="Times New Roman" w:hAnsi="Times New Roman" w:cs="Times New Roman"/>
          <w:sz w:val="24"/>
          <w:szCs w:val="24"/>
        </w:rPr>
        <w:t>in</w:t>
      </w:r>
      <w:r w:rsidR="004232EE">
        <w:rPr>
          <w:rFonts w:ascii="Times New Roman" w:hAnsi="Times New Roman" w:cs="Times New Roman"/>
          <w:sz w:val="24"/>
          <w:szCs w:val="24"/>
        </w:rPr>
        <w:t xml:space="preserve"> </w:t>
      </w:r>
      <w:r w:rsidR="003C66A4">
        <w:rPr>
          <w:rFonts w:ascii="Times New Roman" w:hAnsi="Times New Roman" w:cs="Times New Roman"/>
          <w:sz w:val="24"/>
          <w:szCs w:val="24"/>
        </w:rPr>
        <w:t>system</w:t>
      </w:r>
      <w:r>
        <w:rPr>
          <w:rFonts w:ascii="Times New Roman" w:hAnsi="Times New Roman" w:cs="Times New Roman"/>
          <w:sz w:val="24"/>
          <w:szCs w:val="24"/>
        </w:rPr>
        <w:t>s</w:t>
      </w:r>
      <w:r w:rsidR="003C66A4">
        <w:rPr>
          <w:rFonts w:ascii="Times New Roman" w:hAnsi="Times New Roman" w:cs="Times New Roman"/>
          <w:sz w:val="24"/>
          <w:szCs w:val="24"/>
        </w:rPr>
        <w:t xml:space="preserve"> where the objective is to restore nutrient</w:t>
      </w:r>
      <w:r w:rsidR="0073462F">
        <w:rPr>
          <w:rFonts w:ascii="Times New Roman" w:hAnsi="Times New Roman" w:cs="Times New Roman"/>
          <w:sz w:val="24"/>
          <w:szCs w:val="24"/>
        </w:rPr>
        <w:t xml:space="preserve"> concentrations</w:t>
      </w:r>
      <w:r w:rsidR="003C66A4">
        <w:rPr>
          <w:rFonts w:ascii="Times New Roman" w:hAnsi="Times New Roman" w:cs="Times New Roman"/>
          <w:sz w:val="24"/>
          <w:szCs w:val="24"/>
        </w:rPr>
        <w:t xml:space="preserve"> to a </w:t>
      </w:r>
      <w:r w:rsidR="00165B70">
        <w:rPr>
          <w:rFonts w:ascii="Times New Roman" w:hAnsi="Times New Roman" w:cs="Times New Roman"/>
          <w:sz w:val="24"/>
          <w:szCs w:val="24"/>
        </w:rPr>
        <w:t xml:space="preserve">more </w:t>
      </w:r>
      <w:r w:rsidR="003C66A4">
        <w:rPr>
          <w:rFonts w:ascii="Times New Roman" w:hAnsi="Times New Roman" w:cs="Times New Roman"/>
          <w:sz w:val="24"/>
          <w:szCs w:val="24"/>
        </w:rPr>
        <w:t xml:space="preserve">natural </w:t>
      </w:r>
      <w:r w:rsidR="00165B70">
        <w:rPr>
          <w:rFonts w:ascii="Times New Roman" w:hAnsi="Times New Roman" w:cs="Times New Roman"/>
          <w:sz w:val="24"/>
          <w:szCs w:val="24"/>
        </w:rPr>
        <w:t xml:space="preserve">pre-impoundment or pre-dyke </w:t>
      </w:r>
      <w:r w:rsidR="003C66A4">
        <w:rPr>
          <w:rFonts w:ascii="Times New Roman" w:hAnsi="Times New Roman" w:cs="Times New Roman"/>
          <w:sz w:val="24"/>
          <w:szCs w:val="24"/>
        </w:rPr>
        <w:t xml:space="preserve">level. </w:t>
      </w:r>
      <w:r w:rsidR="0073462F">
        <w:rPr>
          <w:rFonts w:ascii="Times New Roman" w:hAnsi="Times New Roman" w:cs="Times New Roman"/>
          <w:sz w:val="24"/>
          <w:szCs w:val="24"/>
        </w:rPr>
        <w:t>While the</w:t>
      </w:r>
      <w:r w:rsidR="003C66A4">
        <w:rPr>
          <w:rFonts w:ascii="Times New Roman" w:hAnsi="Times New Roman" w:cs="Times New Roman"/>
          <w:sz w:val="24"/>
          <w:szCs w:val="24"/>
        </w:rPr>
        <w:t xml:space="preserve"> </w:t>
      </w:r>
      <w:r w:rsidR="004041A0">
        <w:rPr>
          <w:rFonts w:ascii="Times New Roman" w:hAnsi="Times New Roman" w:cs="Times New Roman"/>
          <w:sz w:val="24"/>
          <w:szCs w:val="24"/>
        </w:rPr>
        <w:t>idea</w:t>
      </w:r>
      <w:r w:rsidR="003C66A4">
        <w:rPr>
          <w:rFonts w:ascii="Times New Roman" w:hAnsi="Times New Roman" w:cs="Times New Roman"/>
          <w:sz w:val="24"/>
          <w:szCs w:val="24"/>
        </w:rPr>
        <w:t xml:space="preserve"> </w:t>
      </w:r>
      <w:r w:rsidR="0073462F">
        <w:rPr>
          <w:rFonts w:ascii="Times New Roman" w:hAnsi="Times New Roman" w:cs="Times New Roman"/>
          <w:sz w:val="24"/>
          <w:szCs w:val="24"/>
        </w:rPr>
        <w:t xml:space="preserve">of </w:t>
      </w:r>
      <w:r w:rsidR="003C66A4">
        <w:rPr>
          <w:rFonts w:ascii="Times New Roman" w:hAnsi="Times New Roman" w:cs="Times New Roman"/>
          <w:sz w:val="24"/>
          <w:szCs w:val="24"/>
        </w:rPr>
        <w:t xml:space="preserve">unshackling natural </w:t>
      </w:r>
      <w:r>
        <w:rPr>
          <w:rFonts w:ascii="Times New Roman" w:hAnsi="Times New Roman" w:cs="Times New Roman"/>
          <w:sz w:val="24"/>
          <w:szCs w:val="24"/>
        </w:rPr>
        <w:t xml:space="preserve">river </w:t>
      </w:r>
      <w:r w:rsidR="003C66A4">
        <w:rPr>
          <w:rFonts w:ascii="Times New Roman" w:hAnsi="Times New Roman" w:cs="Times New Roman"/>
          <w:sz w:val="24"/>
          <w:szCs w:val="24"/>
        </w:rPr>
        <w:t xml:space="preserve">processes </w:t>
      </w:r>
      <w:r>
        <w:rPr>
          <w:rFonts w:ascii="Times New Roman" w:hAnsi="Times New Roman" w:cs="Times New Roman"/>
          <w:sz w:val="24"/>
          <w:szCs w:val="24"/>
        </w:rPr>
        <w:t>for restoration</w:t>
      </w:r>
      <w:r w:rsidR="003C66A4">
        <w:rPr>
          <w:rFonts w:ascii="Times New Roman" w:hAnsi="Times New Roman" w:cs="Times New Roman"/>
          <w:sz w:val="24"/>
          <w:szCs w:val="24"/>
        </w:rPr>
        <w:t xml:space="preserve"> is </w:t>
      </w:r>
      <w:r w:rsidR="00BE4956">
        <w:rPr>
          <w:rFonts w:ascii="Times New Roman" w:hAnsi="Times New Roman" w:cs="Times New Roman"/>
          <w:sz w:val="24"/>
          <w:szCs w:val="24"/>
        </w:rPr>
        <w:t>intuitive</w:t>
      </w:r>
      <w:r w:rsidR="004041A0">
        <w:rPr>
          <w:rFonts w:ascii="Times New Roman" w:hAnsi="Times New Roman" w:cs="Times New Roman"/>
          <w:sz w:val="24"/>
          <w:szCs w:val="24"/>
        </w:rPr>
        <w:t xml:space="preserve"> and appealing to many</w:t>
      </w:r>
      <w:r w:rsidR="00BE4956">
        <w:rPr>
          <w:rFonts w:ascii="Times New Roman" w:hAnsi="Times New Roman" w:cs="Times New Roman"/>
          <w:sz w:val="24"/>
          <w:szCs w:val="24"/>
        </w:rPr>
        <w:t xml:space="preserve">, the challenge of accomplishing </w:t>
      </w:r>
      <w:r>
        <w:rPr>
          <w:rFonts w:ascii="Times New Roman" w:hAnsi="Times New Roman" w:cs="Times New Roman"/>
          <w:sz w:val="24"/>
          <w:szCs w:val="24"/>
        </w:rPr>
        <w:t>restoration</w:t>
      </w:r>
      <w:r w:rsidR="00BE4956">
        <w:rPr>
          <w:rFonts w:ascii="Times New Roman" w:hAnsi="Times New Roman" w:cs="Times New Roman"/>
          <w:sz w:val="24"/>
          <w:szCs w:val="24"/>
        </w:rPr>
        <w:t xml:space="preserve"> goals </w:t>
      </w:r>
      <w:r w:rsidR="004041A0">
        <w:rPr>
          <w:rFonts w:ascii="Times New Roman" w:hAnsi="Times New Roman" w:cs="Times New Roman"/>
          <w:sz w:val="24"/>
          <w:szCs w:val="24"/>
        </w:rPr>
        <w:t xml:space="preserve">through this </w:t>
      </w:r>
      <w:r w:rsidR="00165B70">
        <w:rPr>
          <w:rFonts w:ascii="Times New Roman" w:hAnsi="Times New Roman" w:cs="Times New Roman"/>
          <w:sz w:val="24"/>
          <w:szCs w:val="24"/>
        </w:rPr>
        <w:t xml:space="preserve">approach </w:t>
      </w:r>
      <w:r w:rsidR="00BE4956">
        <w:rPr>
          <w:rFonts w:ascii="Times New Roman" w:hAnsi="Times New Roman" w:cs="Times New Roman"/>
          <w:sz w:val="24"/>
          <w:szCs w:val="24"/>
        </w:rPr>
        <w:t>is great.</w:t>
      </w:r>
    </w:p>
    <w:p w14:paraId="1FDB94BA" w14:textId="472855A6" w:rsidR="00056E32" w:rsidRDefault="004041A0" w:rsidP="00C46644">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O</w:t>
      </w:r>
      <w:r w:rsidR="000D718D">
        <w:rPr>
          <w:rFonts w:ascii="Times New Roman" w:hAnsi="Times New Roman" w:cs="Times New Roman"/>
          <w:sz w:val="24"/>
          <w:szCs w:val="24"/>
        </w:rPr>
        <w:t>ur classification of fertilization effects and inference level was coarse</w:t>
      </w:r>
      <w:r>
        <w:rPr>
          <w:rFonts w:ascii="Times New Roman" w:hAnsi="Times New Roman" w:cs="Times New Roman"/>
          <w:sz w:val="24"/>
          <w:szCs w:val="24"/>
        </w:rPr>
        <w:t xml:space="preserve"> owing to the large number of studies we reviewed</w:t>
      </w:r>
      <w:r w:rsidR="000D718D">
        <w:rPr>
          <w:rFonts w:ascii="Times New Roman" w:hAnsi="Times New Roman" w:cs="Times New Roman"/>
          <w:sz w:val="24"/>
          <w:szCs w:val="24"/>
        </w:rPr>
        <w:t xml:space="preserve">. </w:t>
      </w:r>
      <w:r>
        <w:rPr>
          <w:rFonts w:ascii="Times New Roman" w:hAnsi="Times New Roman" w:cs="Times New Roman"/>
          <w:sz w:val="24"/>
          <w:szCs w:val="24"/>
        </w:rPr>
        <w:t>C</w:t>
      </w:r>
      <w:r w:rsidR="000D718D">
        <w:rPr>
          <w:rFonts w:ascii="Times New Roman" w:hAnsi="Times New Roman" w:cs="Times New Roman"/>
          <w:sz w:val="24"/>
          <w:szCs w:val="24"/>
        </w:rPr>
        <w:t xml:space="preserve">lassification of a positive or negative response does not </w:t>
      </w:r>
      <w:r w:rsidR="00352FFF">
        <w:rPr>
          <w:rFonts w:ascii="Times New Roman" w:hAnsi="Times New Roman" w:cs="Times New Roman"/>
          <w:sz w:val="24"/>
          <w:szCs w:val="24"/>
        </w:rPr>
        <w:t xml:space="preserve">necessarily </w:t>
      </w:r>
      <w:r w:rsidR="000D718D">
        <w:rPr>
          <w:rFonts w:ascii="Times New Roman" w:hAnsi="Times New Roman" w:cs="Times New Roman"/>
          <w:sz w:val="24"/>
          <w:szCs w:val="24"/>
        </w:rPr>
        <w:t xml:space="preserve">imply that the effect was large. </w:t>
      </w:r>
      <w:r w:rsidR="00F62D4F">
        <w:rPr>
          <w:rFonts w:ascii="Times New Roman" w:hAnsi="Times New Roman" w:cs="Times New Roman"/>
          <w:sz w:val="24"/>
          <w:szCs w:val="24"/>
        </w:rPr>
        <w:t>Similarly, a high level of inference does not necessarily imply an unequivocal linkage between fertilization and the observed response</w:t>
      </w:r>
      <w:r w:rsidR="00BE4956">
        <w:rPr>
          <w:rFonts w:ascii="Times New Roman" w:hAnsi="Times New Roman" w:cs="Times New Roman"/>
          <w:sz w:val="24"/>
          <w:szCs w:val="24"/>
        </w:rPr>
        <w:t>, especially for fish growth and abundance responses</w:t>
      </w:r>
      <w:r w:rsidR="00F62D4F">
        <w:rPr>
          <w:rFonts w:ascii="Times New Roman" w:hAnsi="Times New Roman" w:cs="Times New Roman"/>
          <w:sz w:val="24"/>
          <w:szCs w:val="24"/>
        </w:rPr>
        <w:t xml:space="preserve">. </w:t>
      </w:r>
      <w:r w:rsidR="00352FFF">
        <w:rPr>
          <w:rFonts w:ascii="Times New Roman" w:hAnsi="Times New Roman" w:cs="Times New Roman"/>
          <w:sz w:val="24"/>
          <w:szCs w:val="24"/>
        </w:rPr>
        <w:t>The Kootenai River fertilization project provides an illustrative example</w:t>
      </w:r>
      <w:r w:rsidR="00BE4956">
        <w:rPr>
          <w:rFonts w:ascii="Times New Roman" w:hAnsi="Times New Roman" w:cs="Times New Roman"/>
          <w:sz w:val="24"/>
          <w:szCs w:val="24"/>
        </w:rPr>
        <w:t xml:space="preserve"> of these challenges</w:t>
      </w:r>
      <w:r w:rsidR="00352FFF">
        <w:rPr>
          <w:rFonts w:ascii="Times New Roman" w:hAnsi="Times New Roman" w:cs="Times New Roman"/>
          <w:sz w:val="24"/>
          <w:szCs w:val="24"/>
        </w:rPr>
        <w:t xml:space="preserve">. We identified </w:t>
      </w:r>
      <w:r w:rsidR="00165B70">
        <w:rPr>
          <w:rFonts w:ascii="Times New Roman" w:hAnsi="Times New Roman" w:cs="Times New Roman"/>
          <w:sz w:val="24"/>
          <w:szCs w:val="24"/>
        </w:rPr>
        <w:t>six</w:t>
      </w:r>
      <w:r w:rsidR="00352FFF">
        <w:rPr>
          <w:rFonts w:ascii="Times New Roman" w:hAnsi="Times New Roman" w:cs="Times New Roman"/>
          <w:sz w:val="24"/>
          <w:szCs w:val="24"/>
        </w:rPr>
        <w:t xml:space="preserve"> publications that documented positive lower trophic level responses, including one which was given a high inference rank. However, there was only one study of fish population</w:t>
      </w:r>
      <w:r w:rsidR="00BE4956">
        <w:rPr>
          <w:rFonts w:ascii="Times New Roman" w:hAnsi="Times New Roman" w:cs="Times New Roman"/>
          <w:sz w:val="24"/>
          <w:szCs w:val="24"/>
        </w:rPr>
        <w:t>s</w:t>
      </w:r>
      <w:r w:rsidR="00352FFF">
        <w:rPr>
          <w:rFonts w:ascii="Times New Roman" w:hAnsi="Times New Roman" w:cs="Times New Roman"/>
          <w:sz w:val="24"/>
          <w:szCs w:val="24"/>
        </w:rPr>
        <w:t xml:space="preserve">, which showed a positive growth response for largescale sucker and negative </w:t>
      </w:r>
      <w:r w:rsidR="00BE4956">
        <w:rPr>
          <w:rFonts w:ascii="Times New Roman" w:hAnsi="Times New Roman" w:cs="Times New Roman"/>
          <w:sz w:val="24"/>
          <w:szCs w:val="24"/>
        </w:rPr>
        <w:t>g</w:t>
      </w:r>
      <w:r w:rsidR="00352FFF">
        <w:rPr>
          <w:rFonts w:ascii="Times New Roman" w:hAnsi="Times New Roman" w:cs="Times New Roman"/>
          <w:sz w:val="24"/>
          <w:szCs w:val="24"/>
        </w:rPr>
        <w:t xml:space="preserve">rowth </w:t>
      </w:r>
      <w:r w:rsidR="00BE4956">
        <w:rPr>
          <w:rFonts w:ascii="Times New Roman" w:hAnsi="Times New Roman" w:cs="Times New Roman"/>
          <w:sz w:val="24"/>
          <w:szCs w:val="24"/>
        </w:rPr>
        <w:t xml:space="preserve">response </w:t>
      </w:r>
      <w:r w:rsidR="00165B70">
        <w:rPr>
          <w:rFonts w:ascii="Times New Roman" w:hAnsi="Times New Roman" w:cs="Times New Roman"/>
          <w:sz w:val="24"/>
          <w:szCs w:val="24"/>
        </w:rPr>
        <w:t xml:space="preserve">for </w:t>
      </w:r>
      <w:r w:rsidR="00352FFF">
        <w:rPr>
          <w:rFonts w:ascii="Times New Roman" w:hAnsi="Times New Roman" w:cs="Times New Roman"/>
          <w:sz w:val="24"/>
          <w:szCs w:val="24"/>
        </w:rPr>
        <w:t xml:space="preserve">mountain whitefish (Watkins et al. 2017). Strong inferences about fertilization effects on fish populations is harder to achieve given </w:t>
      </w:r>
      <w:r w:rsidR="0011053A">
        <w:rPr>
          <w:rFonts w:ascii="Times New Roman" w:hAnsi="Times New Roman" w:cs="Times New Roman"/>
          <w:sz w:val="24"/>
          <w:szCs w:val="24"/>
        </w:rPr>
        <w:t xml:space="preserve">a </w:t>
      </w:r>
      <w:r w:rsidR="0038245F">
        <w:rPr>
          <w:rFonts w:ascii="Times New Roman" w:hAnsi="Times New Roman" w:cs="Times New Roman"/>
          <w:sz w:val="24"/>
          <w:szCs w:val="24"/>
        </w:rPr>
        <w:t xml:space="preserve">larger number of potential </w:t>
      </w:r>
      <w:r w:rsidR="00352FFF">
        <w:rPr>
          <w:rFonts w:ascii="Times New Roman" w:hAnsi="Times New Roman" w:cs="Times New Roman"/>
          <w:sz w:val="24"/>
          <w:szCs w:val="24"/>
        </w:rPr>
        <w:t>confounding effects, such as density-dependent growth</w:t>
      </w:r>
      <w:r w:rsidR="00BE4956">
        <w:rPr>
          <w:rFonts w:ascii="Times New Roman" w:hAnsi="Times New Roman" w:cs="Times New Roman"/>
          <w:sz w:val="24"/>
          <w:szCs w:val="24"/>
        </w:rPr>
        <w:t xml:space="preserve"> and movement between control and experimental reaches</w:t>
      </w:r>
      <w:r w:rsidR="00352FFF">
        <w:rPr>
          <w:rFonts w:ascii="Times New Roman" w:hAnsi="Times New Roman" w:cs="Times New Roman"/>
          <w:sz w:val="24"/>
          <w:szCs w:val="24"/>
        </w:rPr>
        <w:t xml:space="preserve">. Absent from this paper was any mention of the responses of the targeted species </w:t>
      </w:r>
      <w:r w:rsidR="00BE4956">
        <w:rPr>
          <w:rFonts w:ascii="Times New Roman" w:hAnsi="Times New Roman" w:cs="Times New Roman"/>
          <w:sz w:val="24"/>
          <w:szCs w:val="24"/>
        </w:rPr>
        <w:t xml:space="preserve">of </w:t>
      </w:r>
      <w:r w:rsidR="0011053A">
        <w:rPr>
          <w:rFonts w:ascii="Times New Roman" w:hAnsi="Times New Roman" w:cs="Times New Roman"/>
          <w:sz w:val="24"/>
          <w:szCs w:val="24"/>
        </w:rPr>
        <w:t xml:space="preserve">the </w:t>
      </w:r>
      <w:r w:rsidR="00BE4956">
        <w:rPr>
          <w:rFonts w:ascii="Times New Roman" w:hAnsi="Times New Roman" w:cs="Times New Roman"/>
          <w:sz w:val="24"/>
          <w:szCs w:val="24"/>
        </w:rPr>
        <w:t>fertilization</w:t>
      </w:r>
      <w:r w:rsidR="0011053A">
        <w:rPr>
          <w:rFonts w:ascii="Times New Roman" w:hAnsi="Times New Roman" w:cs="Times New Roman"/>
          <w:sz w:val="24"/>
          <w:szCs w:val="24"/>
        </w:rPr>
        <w:t xml:space="preserve"> effort</w:t>
      </w:r>
      <w:r w:rsidR="007F3DFD">
        <w:rPr>
          <w:rFonts w:ascii="Times New Roman" w:hAnsi="Times New Roman" w:cs="Times New Roman"/>
          <w:sz w:val="24"/>
          <w:szCs w:val="24"/>
        </w:rPr>
        <w:t>,</w:t>
      </w:r>
      <w:r w:rsidR="00BE4956">
        <w:rPr>
          <w:rFonts w:ascii="Times New Roman" w:hAnsi="Times New Roman" w:cs="Times New Roman"/>
          <w:sz w:val="24"/>
          <w:szCs w:val="24"/>
        </w:rPr>
        <w:t xml:space="preserve"> which include</w:t>
      </w:r>
      <w:r w:rsidR="00352FFF">
        <w:rPr>
          <w:rFonts w:ascii="Times New Roman" w:hAnsi="Times New Roman" w:cs="Times New Roman"/>
          <w:sz w:val="24"/>
          <w:szCs w:val="24"/>
        </w:rPr>
        <w:t xml:space="preserve"> rainbow trout, bull trout, and white sturgeon. </w:t>
      </w:r>
      <w:r w:rsidR="0011053A">
        <w:rPr>
          <w:rFonts w:ascii="Times New Roman" w:hAnsi="Times New Roman" w:cs="Times New Roman"/>
          <w:sz w:val="24"/>
          <w:szCs w:val="24"/>
        </w:rPr>
        <w:t>In our view t</w:t>
      </w:r>
      <w:r w:rsidR="00352FFF">
        <w:rPr>
          <w:rFonts w:ascii="Times New Roman" w:hAnsi="Times New Roman" w:cs="Times New Roman"/>
          <w:sz w:val="24"/>
          <w:szCs w:val="24"/>
        </w:rPr>
        <w:t>he</w:t>
      </w:r>
      <w:r w:rsidR="0011053A">
        <w:rPr>
          <w:rFonts w:ascii="Times New Roman" w:hAnsi="Times New Roman" w:cs="Times New Roman"/>
          <w:sz w:val="24"/>
          <w:szCs w:val="24"/>
        </w:rPr>
        <w:t xml:space="preserve">se findings indicate that the </w:t>
      </w:r>
      <w:r w:rsidR="00352FFF">
        <w:rPr>
          <w:rFonts w:ascii="Times New Roman" w:hAnsi="Times New Roman" w:cs="Times New Roman"/>
          <w:sz w:val="24"/>
          <w:szCs w:val="24"/>
        </w:rPr>
        <w:t xml:space="preserve">response of the fish community </w:t>
      </w:r>
      <w:r w:rsidR="00BE4956">
        <w:rPr>
          <w:rFonts w:ascii="Times New Roman" w:hAnsi="Times New Roman" w:cs="Times New Roman"/>
          <w:sz w:val="24"/>
          <w:szCs w:val="24"/>
        </w:rPr>
        <w:t xml:space="preserve">to fertilization in the Kootenai River </w:t>
      </w:r>
      <w:r w:rsidR="0011053A">
        <w:rPr>
          <w:rFonts w:ascii="Times New Roman" w:hAnsi="Times New Roman" w:cs="Times New Roman"/>
          <w:sz w:val="24"/>
          <w:szCs w:val="24"/>
        </w:rPr>
        <w:t>has been</w:t>
      </w:r>
      <w:r w:rsidR="00352FFF">
        <w:rPr>
          <w:rFonts w:ascii="Times New Roman" w:hAnsi="Times New Roman" w:cs="Times New Roman"/>
          <w:sz w:val="24"/>
          <w:szCs w:val="24"/>
        </w:rPr>
        <w:t xml:space="preserve"> underwhelming. </w:t>
      </w:r>
      <w:r w:rsidR="007F3DFD">
        <w:rPr>
          <w:rFonts w:ascii="Times New Roman" w:hAnsi="Times New Roman" w:cs="Times New Roman"/>
          <w:sz w:val="24"/>
          <w:szCs w:val="24"/>
        </w:rPr>
        <w:lastRenderedPageBreak/>
        <w:t xml:space="preserve">This general conclusion also applies to Kootenay Lake, one of the longest running nutrient fertilization studies </w:t>
      </w:r>
      <w:r w:rsidR="0038245F">
        <w:rPr>
          <w:rFonts w:ascii="Times New Roman" w:hAnsi="Times New Roman" w:cs="Times New Roman"/>
          <w:sz w:val="24"/>
          <w:szCs w:val="24"/>
        </w:rPr>
        <w:t>every conducted</w:t>
      </w:r>
      <w:r w:rsidR="007F3DFD">
        <w:rPr>
          <w:rFonts w:ascii="Times New Roman" w:hAnsi="Times New Roman" w:cs="Times New Roman"/>
          <w:sz w:val="24"/>
          <w:szCs w:val="24"/>
        </w:rPr>
        <w:t xml:space="preserve">. </w:t>
      </w:r>
      <w:r w:rsidR="0038245F">
        <w:rPr>
          <w:rFonts w:ascii="Times New Roman" w:hAnsi="Times New Roman" w:cs="Times New Roman"/>
          <w:sz w:val="24"/>
          <w:szCs w:val="24"/>
        </w:rPr>
        <w:t>T</w:t>
      </w:r>
      <w:r w:rsidR="007F3DFD">
        <w:rPr>
          <w:rFonts w:ascii="Times New Roman" w:hAnsi="Times New Roman" w:cs="Times New Roman"/>
          <w:sz w:val="24"/>
          <w:szCs w:val="24"/>
        </w:rPr>
        <w:t xml:space="preserve">his study </w:t>
      </w:r>
      <w:r w:rsidR="0038245F">
        <w:rPr>
          <w:rFonts w:ascii="Times New Roman" w:hAnsi="Times New Roman" w:cs="Times New Roman"/>
          <w:sz w:val="24"/>
          <w:szCs w:val="24"/>
        </w:rPr>
        <w:t>was classified as having</w:t>
      </w:r>
      <w:r w:rsidR="00165B70">
        <w:rPr>
          <w:rFonts w:ascii="Times New Roman" w:hAnsi="Times New Roman" w:cs="Times New Roman"/>
          <w:sz w:val="24"/>
          <w:szCs w:val="24"/>
        </w:rPr>
        <w:t xml:space="preserve"> </w:t>
      </w:r>
      <w:r w:rsidR="007F3DFD">
        <w:rPr>
          <w:rFonts w:ascii="Times New Roman" w:hAnsi="Times New Roman" w:cs="Times New Roman"/>
          <w:sz w:val="24"/>
          <w:szCs w:val="24"/>
        </w:rPr>
        <w:t>positive effect</w:t>
      </w:r>
      <w:r w:rsidR="0038245F">
        <w:rPr>
          <w:rFonts w:ascii="Times New Roman" w:hAnsi="Times New Roman" w:cs="Times New Roman"/>
          <w:sz w:val="24"/>
          <w:szCs w:val="24"/>
        </w:rPr>
        <w:t>s</w:t>
      </w:r>
      <w:r w:rsidR="007F3DFD">
        <w:rPr>
          <w:rFonts w:ascii="Times New Roman" w:hAnsi="Times New Roman" w:cs="Times New Roman"/>
          <w:sz w:val="24"/>
          <w:szCs w:val="24"/>
        </w:rPr>
        <w:t xml:space="preserve"> on the growth and abundance of the prized Gerrard rainbow trout and their forage base of kokanee. </w:t>
      </w:r>
      <w:r w:rsidR="0038245F">
        <w:rPr>
          <w:rFonts w:ascii="Times New Roman" w:hAnsi="Times New Roman" w:cs="Times New Roman"/>
          <w:sz w:val="24"/>
          <w:szCs w:val="24"/>
        </w:rPr>
        <w:t>This classification</w:t>
      </w:r>
      <w:r w:rsidR="007F3DFD">
        <w:rPr>
          <w:rFonts w:ascii="Times New Roman" w:hAnsi="Times New Roman" w:cs="Times New Roman"/>
          <w:sz w:val="24"/>
          <w:szCs w:val="24"/>
        </w:rPr>
        <w:t xml:space="preserve"> was based on the initial responses of these populations to fertilization, and more recently kokanee and then rainbow trout populations have collapsed (</w:t>
      </w:r>
      <w:r w:rsidR="0011053A">
        <w:rPr>
          <w:rFonts w:ascii="Times New Roman" w:hAnsi="Times New Roman" w:cs="Times New Roman"/>
          <w:sz w:val="24"/>
          <w:szCs w:val="24"/>
        </w:rPr>
        <w:t>Peck et al. 2019</w:t>
      </w:r>
      <w:r w:rsidR="007F3DFD">
        <w:rPr>
          <w:rFonts w:ascii="Times New Roman" w:hAnsi="Times New Roman" w:cs="Times New Roman"/>
          <w:sz w:val="24"/>
          <w:szCs w:val="24"/>
        </w:rPr>
        <w:t xml:space="preserve">). The cause of the collapse is uncertain but is suspected to be the result of an in-balance between top predators (rainbow trout and bull trout) and their prey (kokanee). The role that fertilization played in this collapse is uncertain, but it is concerning that </w:t>
      </w:r>
      <w:r w:rsidR="0011053A">
        <w:rPr>
          <w:rFonts w:ascii="Times New Roman" w:hAnsi="Times New Roman" w:cs="Times New Roman"/>
          <w:sz w:val="24"/>
          <w:szCs w:val="24"/>
        </w:rPr>
        <w:t xml:space="preserve">there were no </w:t>
      </w:r>
      <w:r w:rsidR="00165B70">
        <w:rPr>
          <w:rFonts w:ascii="Times New Roman" w:hAnsi="Times New Roman" w:cs="Times New Roman"/>
          <w:sz w:val="24"/>
          <w:szCs w:val="24"/>
        </w:rPr>
        <w:t>coll</w:t>
      </w:r>
      <w:r w:rsidR="0011053A">
        <w:rPr>
          <w:rFonts w:ascii="Times New Roman" w:hAnsi="Times New Roman" w:cs="Times New Roman"/>
          <w:sz w:val="24"/>
          <w:szCs w:val="24"/>
        </w:rPr>
        <w:t>a</w:t>
      </w:r>
      <w:r w:rsidR="00165B70">
        <w:rPr>
          <w:rFonts w:ascii="Times New Roman" w:hAnsi="Times New Roman" w:cs="Times New Roman"/>
          <w:sz w:val="24"/>
          <w:szCs w:val="24"/>
        </w:rPr>
        <w:t xml:space="preserve">pses </w:t>
      </w:r>
      <w:r w:rsidR="007F3DFD">
        <w:rPr>
          <w:rFonts w:ascii="Times New Roman" w:hAnsi="Times New Roman" w:cs="Times New Roman"/>
          <w:sz w:val="24"/>
          <w:szCs w:val="24"/>
        </w:rPr>
        <w:t>prior to fertilization</w:t>
      </w:r>
      <w:r w:rsidR="0011053A">
        <w:rPr>
          <w:rFonts w:ascii="Times New Roman" w:hAnsi="Times New Roman" w:cs="Times New Roman"/>
          <w:sz w:val="24"/>
          <w:szCs w:val="24"/>
        </w:rPr>
        <w:t xml:space="preserve"> efforts</w:t>
      </w:r>
      <w:r w:rsidR="007F3DFD">
        <w:rPr>
          <w:rFonts w:ascii="Times New Roman" w:hAnsi="Times New Roman" w:cs="Times New Roman"/>
          <w:sz w:val="24"/>
          <w:szCs w:val="24"/>
        </w:rPr>
        <w:t xml:space="preserve">. </w:t>
      </w:r>
      <w:r w:rsidR="00F62D4F">
        <w:rPr>
          <w:rFonts w:ascii="Times New Roman" w:hAnsi="Times New Roman" w:cs="Times New Roman"/>
          <w:sz w:val="24"/>
          <w:szCs w:val="24"/>
        </w:rPr>
        <w:t>We developed a database which characterizes the 16</w:t>
      </w:r>
      <w:r w:rsidR="00440C1E">
        <w:rPr>
          <w:rFonts w:ascii="Times New Roman" w:hAnsi="Times New Roman" w:cs="Times New Roman"/>
          <w:sz w:val="24"/>
          <w:szCs w:val="24"/>
        </w:rPr>
        <w:t>6</w:t>
      </w:r>
      <w:r w:rsidR="00F62D4F">
        <w:rPr>
          <w:rFonts w:ascii="Times New Roman" w:hAnsi="Times New Roman" w:cs="Times New Roman"/>
          <w:sz w:val="24"/>
          <w:szCs w:val="24"/>
        </w:rPr>
        <w:t xml:space="preserve"> papers covered in our review, and we encourage interested readers to use </w:t>
      </w:r>
      <w:r w:rsidR="00440C1E">
        <w:rPr>
          <w:rFonts w:ascii="Times New Roman" w:hAnsi="Times New Roman" w:cs="Times New Roman"/>
          <w:sz w:val="24"/>
          <w:szCs w:val="24"/>
        </w:rPr>
        <w:t>it</w:t>
      </w:r>
      <w:r w:rsidR="00F62D4F">
        <w:rPr>
          <w:rFonts w:ascii="Times New Roman" w:hAnsi="Times New Roman" w:cs="Times New Roman"/>
          <w:sz w:val="24"/>
          <w:szCs w:val="24"/>
        </w:rPr>
        <w:t xml:space="preserve"> to quickly identify the most relevant research for their application</w:t>
      </w:r>
      <w:r w:rsidR="00352FFF">
        <w:rPr>
          <w:rFonts w:ascii="Times New Roman" w:hAnsi="Times New Roman" w:cs="Times New Roman"/>
          <w:sz w:val="24"/>
          <w:szCs w:val="24"/>
        </w:rPr>
        <w:t xml:space="preserve"> so they can more thoroughly determine the nature of the responses and the strength of </w:t>
      </w:r>
      <w:r w:rsidR="0038245F">
        <w:rPr>
          <w:rFonts w:ascii="Times New Roman" w:hAnsi="Times New Roman" w:cs="Times New Roman"/>
          <w:sz w:val="24"/>
          <w:szCs w:val="24"/>
        </w:rPr>
        <w:t xml:space="preserve">the </w:t>
      </w:r>
      <w:r w:rsidR="00352FFF">
        <w:rPr>
          <w:rFonts w:ascii="Times New Roman" w:hAnsi="Times New Roman" w:cs="Times New Roman"/>
          <w:sz w:val="24"/>
          <w:szCs w:val="24"/>
        </w:rPr>
        <w:t>inference</w:t>
      </w:r>
      <w:r w:rsidR="007F3DFD">
        <w:rPr>
          <w:rFonts w:ascii="Times New Roman" w:hAnsi="Times New Roman" w:cs="Times New Roman"/>
          <w:sz w:val="24"/>
          <w:szCs w:val="24"/>
        </w:rPr>
        <w:t>s</w:t>
      </w:r>
      <w:r w:rsidR="000D718D">
        <w:rPr>
          <w:rFonts w:ascii="Times New Roman" w:hAnsi="Times New Roman" w:cs="Times New Roman"/>
          <w:sz w:val="24"/>
          <w:szCs w:val="24"/>
        </w:rPr>
        <w:t>.</w:t>
      </w:r>
      <w:r w:rsidR="00056E32">
        <w:rPr>
          <w:rFonts w:ascii="Times New Roman" w:hAnsi="Times New Roman" w:cs="Times New Roman"/>
          <w:sz w:val="24"/>
          <w:szCs w:val="24"/>
        </w:rPr>
        <w:t xml:space="preserve"> </w:t>
      </w:r>
    </w:p>
    <w:p w14:paraId="4D011F56" w14:textId="270AC4C2" w:rsidR="007F3DFD" w:rsidRDefault="007F3DFD" w:rsidP="00C46644">
      <w:pPr>
        <w:spacing w:line="360" w:lineRule="auto"/>
        <w:ind w:firstLine="720"/>
        <w:contextualSpacing/>
        <w:rPr>
          <w:rFonts w:ascii="Times New Roman" w:hAnsi="Times New Roman" w:cs="Times New Roman"/>
          <w:color w:val="000000"/>
          <w:sz w:val="24"/>
          <w:szCs w:val="24"/>
        </w:rPr>
      </w:pPr>
      <w:bookmarkStart w:id="19" w:name="_Hlk90972813"/>
      <w:r>
        <w:rPr>
          <w:rFonts w:ascii="Times New Roman" w:hAnsi="Times New Roman" w:cs="Times New Roman"/>
          <w:sz w:val="24"/>
          <w:szCs w:val="24"/>
        </w:rPr>
        <w:t>In spite of the extensive literature on nutrient fertilization,</w:t>
      </w:r>
      <w:r w:rsidR="00125C67">
        <w:rPr>
          <w:rFonts w:ascii="Times New Roman" w:hAnsi="Times New Roman" w:cs="Times New Roman"/>
          <w:sz w:val="24"/>
          <w:szCs w:val="24"/>
        </w:rPr>
        <w:t xml:space="preserve"> new efforts</w:t>
      </w:r>
      <w:r>
        <w:rPr>
          <w:rFonts w:ascii="Times New Roman" w:hAnsi="Times New Roman" w:cs="Times New Roman"/>
          <w:sz w:val="24"/>
          <w:szCs w:val="24"/>
        </w:rPr>
        <w:t xml:space="preserve"> </w:t>
      </w:r>
      <w:r w:rsidR="0011053A">
        <w:rPr>
          <w:rFonts w:ascii="Times New Roman" w:hAnsi="Times New Roman" w:cs="Times New Roman"/>
          <w:sz w:val="24"/>
          <w:szCs w:val="24"/>
        </w:rPr>
        <w:t>should still be considered experimental, and therefore evaluated using an</w:t>
      </w:r>
      <w:r>
        <w:rPr>
          <w:rFonts w:ascii="Times New Roman" w:hAnsi="Times New Roman" w:cs="Times New Roman"/>
          <w:sz w:val="24"/>
          <w:szCs w:val="24"/>
        </w:rPr>
        <w:t xml:space="preserve"> Adaptive Management </w:t>
      </w:r>
      <w:r w:rsidR="0011053A">
        <w:rPr>
          <w:rFonts w:ascii="Times New Roman" w:hAnsi="Times New Roman" w:cs="Times New Roman"/>
          <w:sz w:val="24"/>
          <w:szCs w:val="24"/>
        </w:rPr>
        <w:t xml:space="preserve">approach. </w:t>
      </w:r>
      <w:r>
        <w:rPr>
          <w:rFonts w:ascii="Times New Roman" w:hAnsi="Times New Roman" w:cs="Times New Roman"/>
          <w:sz w:val="24"/>
          <w:szCs w:val="24"/>
        </w:rPr>
        <w:t xml:space="preserve">While the response of lower trophic levels </w:t>
      </w:r>
      <w:r w:rsidR="00056E32">
        <w:rPr>
          <w:rFonts w:ascii="Times New Roman" w:hAnsi="Times New Roman" w:cs="Times New Roman"/>
          <w:sz w:val="24"/>
          <w:szCs w:val="24"/>
        </w:rPr>
        <w:t xml:space="preserve">to fertilization </w:t>
      </w:r>
      <w:r w:rsidR="00264FFB">
        <w:rPr>
          <w:rFonts w:ascii="Times New Roman" w:hAnsi="Times New Roman" w:cs="Times New Roman"/>
          <w:sz w:val="24"/>
          <w:szCs w:val="24"/>
        </w:rPr>
        <w:t>were</w:t>
      </w:r>
      <w:r>
        <w:rPr>
          <w:rFonts w:ascii="Times New Roman" w:hAnsi="Times New Roman" w:cs="Times New Roman"/>
          <w:sz w:val="24"/>
          <w:szCs w:val="24"/>
        </w:rPr>
        <w:t xml:space="preserve"> generally </w:t>
      </w:r>
      <w:r w:rsidR="00056E32">
        <w:rPr>
          <w:rFonts w:ascii="Times New Roman" w:hAnsi="Times New Roman" w:cs="Times New Roman"/>
          <w:sz w:val="24"/>
          <w:szCs w:val="24"/>
        </w:rPr>
        <w:t xml:space="preserve">positive and </w:t>
      </w:r>
      <w:r>
        <w:rPr>
          <w:rFonts w:ascii="Times New Roman" w:hAnsi="Times New Roman" w:cs="Times New Roman"/>
          <w:sz w:val="24"/>
          <w:szCs w:val="24"/>
        </w:rPr>
        <w:t xml:space="preserve">predictable, the effects of increased prey on fish communities is </w:t>
      </w:r>
      <w:r w:rsidR="0011053A">
        <w:rPr>
          <w:rFonts w:ascii="Times New Roman" w:hAnsi="Times New Roman" w:cs="Times New Roman"/>
          <w:sz w:val="24"/>
          <w:szCs w:val="24"/>
        </w:rPr>
        <w:t xml:space="preserve">less </w:t>
      </w:r>
      <w:r>
        <w:rPr>
          <w:rFonts w:ascii="Times New Roman" w:hAnsi="Times New Roman" w:cs="Times New Roman"/>
          <w:sz w:val="24"/>
          <w:szCs w:val="24"/>
        </w:rPr>
        <w:t>certain.</w:t>
      </w:r>
      <w:r w:rsidR="00056E32">
        <w:rPr>
          <w:rFonts w:ascii="Times New Roman" w:hAnsi="Times New Roman" w:cs="Times New Roman"/>
          <w:sz w:val="24"/>
          <w:szCs w:val="24"/>
        </w:rPr>
        <w:t xml:space="preserve"> The effects in simple communities that are dominated by one species, such as sockeye salmon, </w:t>
      </w:r>
      <w:r w:rsidR="0011053A">
        <w:rPr>
          <w:rFonts w:ascii="Times New Roman" w:hAnsi="Times New Roman" w:cs="Times New Roman"/>
          <w:sz w:val="24"/>
          <w:szCs w:val="24"/>
        </w:rPr>
        <w:t xml:space="preserve">may be more </w:t>
      </w:r>
      <w:r w:rsidR="00056E32">
        <w:rPr>
          <w:rFonts w:ascii="Times New Roman" w:hAnsi="Times New Roman" w:cs="Times New Roman"/>
          <w:sz w:val="24"/>
          <w:szCs w:val="24"/>
        </w:rPr>
        <w:t xml:space="preserve">predictable </w:t>
      </w:r>
      <w:r w:rsidR="0011053A">
        <w:rPr>
          <w:rFonts w:ascii="Times New Roman" w:hAnsi="Times New Roman" w:cs="Times New Roman"/>
          <w:sz w:val="24"/>
          <w:szCs w:val="24"/>
        </w:rPr>
        <w:t xml:space="preserve">owing to the dominance of bottom-up effects. In contrast, effects in </w:t>
      </w:r>
      <w:r w:rsidR="00056E32">
        <w:rPr>
          <w:rFonts w:ascii="Times New Roman" w:hAnsi="Times New Roman" w:cs="Times New Roman"/>
          <w:sz w:val="24"/>
          <w:szCs w:val="24"/>
        </w:rPr>
        <w:t xml:space="preserve">more complex communities, such as </w:t>
      </w:r>
      <w:r w:rsidR="0038245F">
        <w:rPr>
          <w:rFonts w:ascii="Times New Roman" w:hAnsi="Times New Roman" w:cs="Times New Roman"/>
          <w:sz w:val="24"/>
          <w:szCs w:val="24"/>
        </w:rPr>
        <w:t xml:space="preserve">those in </w:t>
      </w:r>
      <w:r w:rsidR="00056E32">
        <w:rPr>
          <w:rFonts w:ascii="Times New Roman" w:hAnsi="Times New Roman" w:cs="Times New Roman"/>
          <w:sz w:val="24"/>
          <w:szCs w:val="24"/>
        </w:rPr>
        <w:t>Kootenay Lake or the Kootenai River</w:t>
      </w:r>
      <w:r w:rsidR="0011053A">
        <w:rPr>
          <w:rFonts w:ascii="Times New Roman" w:hAnsi="Times New Roman" w:cs="Times New Roman"/>
          <w:sz w:val="24"/>
          <w:szCs w:val="24"/>
        </w:rPr>
        <w:t>, are more challenging to predict owing to a greater influence of top-down effects</w:t>
      </w:r>
      <w:r w:rsidR="00056E32">
        <w:rPr>
          <w:rFonts w:ascii="Times New Roman" w:hAnsi="Times New Roman" w:cs="Times New Roman"/>
          <w:sz w:val="24"/>
          <w:szCs w:val="24"/>
        </w:rPr>
        <w:t xml:space="preserve">. </w:t>
      </w:r>
      <w:r w:rsidR="0011053A">
        <w:rPr>
          <w:rFonts w:ascii="Times New Roman" w:hAnsi="Times New Roman" w:cs="Times New Roman"/>
          <w:sz w:val="24"/>
          <w:szCs w:val="24"/>
        </w:rPr>
        <w:t>Thus, t</w:t>
      </w:r>
      <w:r w:rsidR="00056E32">
        <w:rPr>
          <w:rFonts w:ascii="Times New Roman" w:hAnsi="Times New Roman" w:cs="Times New Roman"/>
          <w:sz w:val="24"/>
          <w:szCs w:val="24"/>
        </w:rPr>
        <w:t>he effects of nutrient fertilization on the fish community in the Colorado River Ecosystem downstream of Glen Canyon Dam should be viewed as uncertain. In Glen Canyon</w:t>
      </w:r>
      <w:r w:rsidR="00264FFB">
        <w:rPr>
          <w:rFonts w:ascii="Times New Roman" w:hAnsi="Times New Roman" w:cs="Times New Roman"/>
          <w:sz w:val="24"/>
          <w:szCs w:val="24"/>
        </w:rPr>
        <w:t>,</w:t>
      </w:r>
      <w:r w:rsidR="00056E32">
        <w:rPr>
          <w:rFonts w:ascii="Times New Roman" w:hAnsi="Times New Roman" w:cs="Times New Roman"/>
          <w:sz w:val="24"/>
          <w:szCs w:val="24"/>
        </w:rPr>
        <w:t xml:space="preserve"> it is not clear whether rainbow trout or brown trout, or both species, will benefit from elevated phosphorous levels</w:t>
      </w:r>
      <w:r w:rsidR="0011053A">
        <w:rPr>
          <w:rFonts w:ascii="Times New Roman" w:hAnsi="Times New Roman" w:cs="Times New Roman"/>
          <w:sz w:val="24"/>
          <w:szCs w:val="24"/>
        </w:rPr>
        <w:t>. The existing literature includes numerous cases of positive responses of rainbow trout to fertilization, but a positive effect on brown trout from</w:t>
      </w:r>
      <w:r w:rsidR="00440C1E">
        <w:rPr>
          <w:rFonts w:ascii="Times New Roman" w:hAnsi="Times New Roman" w:cs="Times New Roman"/>
          <w:sz w:val="24"/>
          <w:szCs w:val="24"/>
        </w:rPr>
        <w:t xml:space="preserve"> a limited number of</w:t>
      </w:r>
      <w:r w:rsidR="0011053A">
        <w:rPr>
          <w:rFonts w:ascii="Times New Roman" w:hAnsi="Times New Roman" w:cs="Times New Roman"/>
          <w:sz w:val="24"/>
          <w:szCs w:val="24"/>
        </w:rPr>
        <w:t xml:space="preserve"> field trial</w:t>
      </w:r>
      <w:r w:rsidR="00506C91">
        <w:rPr>
          <w:rFonts w:ascii="Times New Roman" w:hAnsi="Times New Roman" w:cs="Times New Roman"/>
          <w:sz w:val="24"/>
          <w:szCs w:val="24"/>
        </w:rPr>
        <w:t>s</w:t>
      </w:r>
      <w:r w:rsidR="0011053A">
        <w:rPr>
          <w:rFonts w:ascii="Times New Roman" w:hAnsi="Times New Roman" w:cs="Times New Roman"/>
          <w:sz w:val="24"/>
          <w:szCs w:val="24"/>
        </w:rPr>
        <w:t xml:space="preserve"> ha</w:t>
      </w:r>
      <w:r w:rsidR="00125C67">
        <w:rPr>
          <w:rFonts w:ascii="Times New Roman" w:hAnsi="Times New Roman" w:cs="Times New Roman"/>
          <w:sz w:val="24"/>
          <w:szCs w:val="24"/>
        </w:rPr>
        <w:t>s</w:t>
      </w:r>
      <w:r w:rsidR="0011053A">
        <w:rPr>
          <w:rFonts w:ascii="Times New Roman" w:hAnsi="Times New Roman" w:cs="Times New Roman"/>
          <w:sz w:val="24"/>
          <w:szCs w:val="24"/>
        </w:rPr>
        <w:t xml:space="preserve"> also been observed</w:t>
      </w:r>
      <w:r w:rsidR="00056E32">
        <w:rPr>
          <w:rFonts w:ascii="Times New Roman" w:hAnsi="Times New Roman" w:cs="Times New Roman"/>
          <w:sz w:val="24"/>
          <w:szCs w:val="24"/>
        </w:rPr>
        <w:t xml:space="preserve">. </w:t>
      </w:r>
      <w:r w:rsidR="0011053A">
        <w:rPr>
          <w:rFonts w:ascii="Times New Roman" w:hAnsi="Times New Roman" w:cs="Times New Roman"/>
          <w:sz w:val="24"/>
          <w:szCs w:val="24"/>
        </w:rPr>
        <w:t>U</w:t>
      </w:r>
      <w:r w:rsidR="00056E32">
        <w:rPr>
          <w:rFonts w:ascii="Times New Roman" w:hAnsi="Times New Roman" w:cs="Times New Roman"/>
          <w:sz w:val="24"/>
          <w:szCs w:val="24"/>
        </w:rPr>
        <w:t xml:space="preserve">ncertainty </w:t>
      </w:r>
      <w:r w:rsidR="0011053A">
        <w:rPr>
          <w:rFonts w:ascii="Times New Roman" w:hAnsi="Times New Roman" w:cs="Times New Roman"/>
          <w:sz w:val="24"/>
          <w:szCs w:val="24"/>
        </w:rPr>
        <w:t xml:space="preserve">in fish community response </w:t>
      </w:r>
      <w:r w:rsidR="00056E32">
        <w:rPr>
          <w:rFonts w:ascii="Times New Roman" w:hAnsi="Times New Roman" w:cs="Times New Roman"/>
          <w:sz w:val="24"/>
          <w:szCs w:val="24"/>
        </w:rPr>
        <w:t xml:space="preserve">also applies to </w:t>
      </w:r>
      <w:proofErr w:type="spellStart"/>
      <w:r w:rsidR="00056E32">
        <w:rPr>
          <w:rFonts w:ascii="Times New Roman" w:hAnsi="Times New Roman" w:cs="Times New Roman"/>
          <w:sz w:val="24"/>
          <w:szCs w:val="24"/>
        </w:rPr>
        <w:t>flannelmouth</w:t>
      </w:r>
      <w:proofErr w:type="spellEnd"/>
      <w:r w:rsidR="00056E32">
        <w:rPr>
          <w:rFonts w:ascii="Times New Roman" w:hAnsi="Times New Roman" w:cs="Times New Roman"/>
          <w:sz w:val="24"/>
          <w:szCs w:val="24"/>
        </w:rPr>
        <w:t xml:space="preserve"> </w:t>
      </w:r>
      <w:r w:rsidR="0038245F">
        <w:rPr>
          <w:rFonts w:ascii="Times New Roman" w:hAnsi="Times New Roman" w:cs="Times New Roman"/>
          <w:sz w:val="24"/>
          <w:szCs w:val="24"/>
        </w:rPr>
        <w:t xml:space="preserve">and bluehead </w:t>
      </w:r>
      <w:r w:rsidR="00056E32">
        <w:rPr>
          <w:rFonts w:ascii="Times New Roman" w:hAnsi="Times New Roman" w:cs="Times New Roman"/>
          <w:sz w:val="24"/>
          <w:szCs w:val="24"/>
        </w:rPr>
        <w:t xml:space="preserve">suckers and humpback chub in Grand Canyon. Lower trophic level responses in Glen Canyon are also less certain owing to the extensive bryophyte and macrophyte community. However, given the unsuccessful history of </w:t>
      </w:r>
      <w:r w:rsidR="0011053A">
        <w:rPr>
          <w:rFonts w:ascii="Times New Roman" w:hAnsi="Times New Roman" w:cs="Times New Roman"/>
          <w:sz w:val="24"/>
          <w:szCs w:val="24"/>
        </w:rPr>
        <w:t xml:space="preserve">GCD AMP actions to </w:t>
      </w:r>
      <w:r w:rsidR="00056E32">
        <w:rPr>
          <w:rFonts w:ascii="Times New Roman" w:hAnsi="Times New Roman" w:cs="Times New Roman"/>
          <w:sz w:val="24"/>
          <w:szCs w:val="24"/>
        </w:rPr>
        <w:t>improv</w:t>
      </w:r>
      <w:r w:rsidR="0011053A">
        <w:rPr>
          <w:rFonts w:ascii="Times New Roman" w:hAnsi="Times New Roman" w:cs="Times New Roman"/>
          <w:sz w:val="24"/>
          <w:szCs w:val="24"/>
        </w:rPr>
        <w:t>e the status of</w:t>
      </w:r>
      <w:r w:rsidR="00056E32">
        <w:rPr>
          <w:rFonts w:ascii="Times New Roman" w:hAnsi="Times New Roman" w:cs="Times New Roman"/>
          <w:sz w:val="24"/>
          <w:szCs w:val="24"/>
        </w:rPr>
        <w:t xml:space="preserve"> desired fish species </w:t>
      </w:r>
      <w:r w:rsidR="0011053A">
        <w:rPr>
          <w:rFonts w:ascii="Times New Roman" w:hAnsi="Times New Roman" w:cs="Times New Roman"/>
          <w:sz w:val="24"/>
          <w:szCs w:val="24"/>
        </w:rPr>
        <w:t>downstream of GCD</w:t>
      </w:r>
      <w:r w:rsidR="00056E32">
        <w:rPr>
          <w:rFonts w:ascii="Times New Roman" w:hAnsi="Times New Roman" w:cs="Times New Roman"/>
          <w:sz w:val="24"/>
          <w:szCs w:val="24"/>
        </w:rPr>
        <w:t xml:space="preserve">, nutrient fertilization may warrant further consideration, especially </w:t>
      </w:r>
      <w:r w:rsidR="0011053A">
        <w:rPr>
          <w:rFonts w:ascii="Times New Roman" w:hAnsi="Times New Roman" w:cs="Times New Roman"/>
          <w:sz w:val="24"/>
          <w:szCs w:val="24"/>
        </w:rPr>
        <w:t xml:space="preserve">given the possible future condition </w:t>
      </w:r>
      <w:r w:rsidR="00056E32">
        <w:rPr>
          <w:rFonts w:ascii="Times New Roman" w:hAnsi="Times New Roman" w:cs="Times New Roman"/>
          <w:sz w:val="24"/>
          <w:szCs w:val="24"/>
        </w:rPr>
        <w:t xml:space="preserve">of reduced </w:t>
      </w:r>
      <w:r w:rsidR="0011053A">
        <w:rPr>
          <w:rFonts w:ascii="Times New Roman" w:hAnsi="Times New Roman" w:cs="Times New Roman"/>
          <w:sz w:val="24"/>
          <w:szCs w:val="24"/>
        </w:rPr>
        <w:t>in</w:t>
      </w:r>
      <w:r w:rsidR="00056E32">
        <w:rPr>
          <w:rFonts w:ascii="Times New Roman" w:hAnsi="Times New Roman" w:cs="Times New Roman"/>
          <w:sz w:val="24"/>
          <w:szCs w:val="24"/>
        </w:rPr>
        <w:t xml:space="preserve">flows and </w:t>
      </w:r>
      <w:r w:rsidR="00440C1E">
        <w:rPr>
          <w:rFonts w:ascii="Times New Roman" w:hAnsi="Times New Roman" w:cs="Times New Roman"/>
          <w:sz w:val="24"/>
          <w:szCs w:val="24"/>
        </w:rPr>
        <w:t xml:space="preserve">potentially </w:t>
      </w:r>
      <w:r w:rsidR="00056E32">
        <w:rPr>
          <w:rFonts w:ascii="Times New Roman" w:hAnsi="Times New Roman" w:cs="Times New Roman"/>
          <w:sz w:val="24"/>
          <w:szCs w:val="24"/>
        </w:rPr>
        <w:t>lower nutrient inputs.</w:t>
      </w:r>
    </w:p>
    <w:bookmarkEnd w:id="19"/>
    <w:p w14:paraId="100E313C" w14:textId="77777777" w:rsidR="00AE37B0" w:rsidRPr="00654E73" w:rsidRDefault="00AE37B0" w:rsidP="000F7F53">
      <w:pPr>
        <w:spacing w:line="360" w:lineRule="auto"/>
        <w:contextualSpacing/>
        <w:rPr>
          <w:rFonts w:ascii="Times New Roman" w:hAnsi="Times New Roman" w:cs="Times New Roman"/>
          <w:sz w:val="24"/>
          <w:szCs w:val="24"/>
        </w:rPr>
      </w:pPr>
    </w:p>
    <w:p w14:paraId="0E7080BD" w14:textId="0BC2F2D2" w:rsidR="00CD3DE2" w:rsidRPr="00A243C7" w:rsidRDefault="00CD3DE2" w:rsidP="00A243C7">
      <w:pPr>
        <w:pStyle w:val="Heading2"/>
        <w:rPr>
          <w:rFonts w:ascii="Times New Roman" w:hAnsi="Times New Roman" w:cs="Times New Roman"/>
          <w:b/>
          <w:bCs/>
          <w:color w:val="000000" w:themeColor="text1"/>
          <w:sz w:val="24"/>
          <w:szCs w:val="24"/>
          <w:lang w:eastAsia="en-CA"/>
        </w:rPr>
      </w:pPr>
      <w:bookmarkStart w:id="20" w:name="_Toc90975369"/>
      <w:r w:rsidRPr="00A243C7">
        <w:rPr>
          <w:rFonts w:ascii="Times New Roman" w:hAnsi="Times New Roman" w:cs="Times New Roman"/>
          <w:b/>
          <w:bCs/>
          <w:color w:val="000000" w:themeColor="text1"/>
          <w:sz w:val="24"/>
          <w:szCs w:val="24"/>
          <w:lang w:eastAsia="en-CA"/>
        </w:rPr>
        <w:t>3.4</w:t>
      </w:r>
      <w:r w:rsidRPr="00A243C7">
        <w:rPr>
          <w:rFonts w:ascii="Times New Roman" w:hAnsi="Times New Roman" w:cs="Times New Roman"/>
          <w:b/>
          <w:bCs/>
          <w:color w:val="000000" w:themeColor="text1"/>
          <w:sz w:val="24"/>
          <w:szCs w:val="24"/>
          <w:lang w:eastAsia="en-CA"/>
        </w:rPr>
        <w:tab/>
        <w:t>Literature Cited</w:t>
      </w:r>
      <w:bookmarkEnd w:id="20"/>
    </w:p>
    <w:p w14:paraId="5F39DBDC" w14:textId="77777777" w:rsidR="000C60E9" w:rsidRPr="00F14764" w:rsidRDefault="000C60E9" w:rsidP="000C60E9">
      <w:pPr>
        <w:spacing w:line="360" w:lineRule="auto"/>
        <w:ind w:left="630" w:hanging="63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t xml:space="preserve">Ashley, K., Thompson, L.C., Sebastian, D., </w:t>
      </w:r>
      <w:proofErr w:type="spellStart"/>
      <w:r w:rsidRPr="00F14764">
        <w:rPr>
          <w:rFonts w:ascii="Times New Roman" w:eastAsia="Times New Roman" w:hAnsi="Times New Roman" w:cs="Times New Roman"/>
          <w:sz w:val="24"/>
          <w:szCs w:val="24"/>
        </w:rPr>
        <w:t>Lasenby</w:t>
      </w:r>
      <w:proofErr w:type="spellEnd"/>
      <w:r w:rsidRPr="00F14764">
        <w:rPr>
          <w:rFonts w:ascii="Times New Roman" w:eastAsia="Times New Roman" w:hAnsi="Times New Roman" w:cs="Times New Roman"/>
          <w:sz w:val="24"/>
          <w:szCs w:val="24"/>
        </w:rPr>
        <w:t xml:space="preserve">, D.C., </w:t>
      </w:r>
      <w:proofErr w:type="spellStart"/>
      <w:r w:rsidRPr="00F14764">
        <w:rPr>
          <w:rFonts w:ascii="Times New Roman" w:eastAsia="Times New Roman" w:hAnsi="Times New Roman" w:cs="Times New Roman"/>
          <w:sz w:val="24"/>
          <w:szCs w:val="24"/>
        </w:rPr>
        <w:t>Smokorowski</w:t>
      </w:r>
      <w:proofErr w:type="spellEnd"/>
      <w:r w:rsidRPr="00F14764">
        <w:rPr>
          <w:rFonts w:ascii="Times New Roman" w:eastAsia="Times New Roman" w:hAnsi="Times New Roman" w:cs="Times New Roman"/>
          <w:sz w:val="24"/>
          <w:szCs w:val="24"/>
        </w:rPr>
        <w:t>, K.E., and Andrusak, H.  1999. Restoration of kokanee salmon in Kootenay Lake, a large intermontane lake, by controlled seasonal additions of nutrients. </w:t>
      </w:r>
      <w:r w:rsidRPr="00F14764">
        <w:rPr>
          <w:rFonts w:ascii="Times New Roman" w:eastAsia="Times New Roman" w:hAnsi="Times New Roman" w:cs="Times New Roman"/>
          <w:i/>
          <w:sz w:val="24"/>
          <w:szCs w:val="24"/>
        </w:rPr>
        <w:t>In</w:t>
      </w:r>
      <w:r w:rsidRPr="00F14764">
        <w:rPr>
          <w:rFonts w:ascii="Times New Roman" w:eastAsia="Times New Roman" w:hAnsi="Times New Roman" w:cs="Times New Roman"/>
          <w:sz w:val="24"/>
          <w:szCs w:val="24"/>
        </w:rPr>
        <w:t xml:space="preserve"> Aquatic Restoration in Canada. </w:t>
      </w:r>
      <w:r w:rsidRPr="00F14764">
        <w:rPr>
          <w:rFonts w:ascii="Times New Roman" w:eastAsia="Times New Roman" w:hAnsi="Times New Roman" w:cs="Times New Roman"/>
          <w:i/>
          <w:sz w:val="24"/>
          <w:szCs w:val="24"/>
        </w:rPr>
        <w:t>Edited by</w:t>
      </w:r>
      <w:r w:rsidRPr="00F14764">
        <w:rPr>
          <w:rFonts w:ascii="Times New Roman" w:eastAsia="Times New Roman" w:hAnsi="Times New Roman" w:cs="Times New Roman"/>
          <w:sz w:val="24"/>
          <w:szCs w:val="24"/>
        </w:rPr>
        <w:t xml:space="preserve"> T. Murphy and M. Munawar. </w:t>
      </w:r>
      <w:proofErr w:type="spellStart"/>
      <w:r w:rsidRPr="00F14764">
        <w:rPr>
          <w:rFonts w:ascii="Times New Roman" w:eastAsia="Times New Roman" w:hAnsi="Times New Roman" w:cs="Times New Roman"/>
          <w:sz w:val="24"/>
          <w:szCs w:val="24"/>
        </w:rPr>
        <w:t>Ecovision</w:t>
      </w:r>
      <w:proofErr w:type="spellEnd"/>
      <w:r w:rsidRPr="00F14764">
        <w:rPr>
          <w:rFonts w:ascii="Times New Roman" w:eastAsia="Times New Roman" w:hAnsi="Times New Roman" w:cs="Times New Roman"/>
          <w:sz w:val="24"/>
          <w:szCs w:val="24"/>
        </w:rPr>
        <w:t xml:space="preserve"> World Monograph Series, </w:t>
      </w:r>
      <w:proofErr w:type="spellStart"/>
      <w:r w:rsidRPr="00F14764">
        <w:rPr>
          <w:rFonts w:ascii="Times New Roman" w:eastAsia="Times New Roman" w:hAnsi="Times New Roman" w:cs="Times New Roman"/>
          <w:sz w:val="24"/>
          <w:szCs w:val="24"/>
        </w:rPr>
        <w:t>Backhuys</w:t>
      </w:r>
      <w:proofErr w:type="spellEnd"/>
      <w:r w:rsidRPr="00F14764">
        <w:rPr>
          <w:rFonts w:ascii="Times New Roman" w:eastAsia="Times New Roman" w:hAnsi="Times New Roman" w:cs="Times New Roman"/>
          <w:sz w:val="24"/>
          <w:szCs w:val="24"/>
        </w:rPr>
        <w:t xml:space="preserve"> Publishers, Leiden, Netherlands. pp. 127-170.</w:t>
      </w:r>
    </w:p>
    <w:p w14:paraId="49B4675B" w14:textId="77777777" w:rsidR="000C60E9" w:rsidRPr="00F14764" w:rsidRDefault="000C60E9" w:rsidP="000C60E9">
      <w:pPr>
        <w:spacing w:after="200" w:line="360" w:lineRule="auto"/>
        <w:ind w:left="630" w:hanging="630"/>
        <w:contextualSpacing/>
        <w:rPr>
          <w:rFonts w:ascii="Times New Roman" w:eastAsia="Times New Roman" w:hAnsi="Times New Roman" w:cs="Times New Roman"/>
          <w:sz w:val="24"/>
          <w:szCs w:val="24"/>
        </w:rPr>
      </w:pPr>
      <w:proofErr w:type="spellStart"/>
      <w:r w:rsidRPr="00F14764">
        <w:rPr>
          <w:rFonts w:ascii="Times New Roman" w:eastAsia="Times New Roman" w:hAnsi="Times New Roman" w:cs="Times New Roman"/>
          <w:sz w:val="24"/>
          <w:szCs w:val="24"/>
        </w:rPr>
        <w:t>Bécares</w:t>
      </w:r>
      <w:proofErr w:type="spellEnd"/>
      <w:r w:rsidRPr="00F14764">
        <w:rPr>
          <w:rFonts w:ascii="Times New Roman" w:eastAsia="Times New Roman" w:hAnsi="Times New Roman" w:cs="Times New Roman"/>
          <w:sz w:val="24"/>
          <w:szCs w:val="24"/>
        </w:rPr>
        <w:t xml:space="preserve">, E., </w:t>
      </w:r>
      <w:proofErr w:type="spellStart"/>
      <w:r w:rsidRPr="00F14764">
        <w:rPr>
          <w:rFonts w:ascii="Times New Roman" w:eastAsia="Times New Roman" w:hAnsi="Times New Roman" w:cs="Times New Roman"/>
          <w:sz w:val="24"/>
          <w:szCs w:val="24"/>
        </w:rPr>
        <w:t>Gomá</w:t>
      </w:r>
      <w:proofErr w:type="spellEnd"/>
      <w:r w:rsidRPr="00F14764">
        <w:rPr>
          <w:rFonts w:ascii="Times New Roman" w:eastAsia="Times New Roman" w:hAnsi="Times New Roman" w:cs="Times New Roman"/>
          <w:sz w:val="24"/>
          <w:szCs w:val="24"/>
        </w:rPr>
        <w:t>, J., Fernández-</w:t>
      </w:r>
      <w:proofErr w:type="spellStart"/>
      <w:r w:rsidRPr="00F14764">
        <w:rPr>
          <w:rFonts w:ascii="Times New Roman" w:eastAsia="Times New Roman" w:hAnsi="Times New Roman" w:cs="Times New Roman"/>
          <w:sz w:val="24"/>
          <w:szCs w:val="24"/>
        </w:rPr>
        <w:t>Aláez</w:t>
      </w:r>
      <w:proofErr w:type="spellEnd"/>
      <w:r w:rsidRPr="00F14764">
        <w:rPr>
          <w:rFonts w:ascii="Times New Roman" w:eastAsia="Times New Roman" w:hAnsi="Times New Roman" w:cs="Times New Roman"/>
          <w:sz w:val="24"/>
          <w:szCs w:val="24"/>
        </w:rPr>
        <w:t>, M., Fernández-</w:t>
      </w:r>
      <w:proofErr w:type="spellStart"/>
      <w:r w:rsidRPr="00F14764">
        <w:rPr>
          <w:rFonts w:ascii="Times New Roman" w:eastAsia="Times New Roman" w:hAnsi="Times New Roman" w:cs="Times New Roman"/>
          <w:sz w:val="24"/>
          <w:szCs w:val="24"/>
        </w:rPr>
        <w:t>Aláez</w:t>
      </w:r>
      <w:proofErr w:type="spellEnd"/>
      <w:r w:rsidRPr="00F14764">
        <w:rPr>
          <w:rFonts w:ascii="Times New Roman" w:eastAsia="Times New Roman" w:hAnsi="Times New Roman" w:cs="Times New Roman"/>
          <w:sz w:val="24"/>
          <w:szCs w:val="24"/>
        </w:rPr>
        <w:t xml:space="preserve">, C., Romo, S., Miracle, M.R., </w:t>
      </w:r>
      <w:proofErr w:type="spellStart"/>
      <w:r w:rsidRPr="00F14764">
        <w:rPr>
          <w:rFonts w:ascii="Times New Roman" w:eastAsia="Times New Roman" w:hAnsi="Times New Roman" w:cs="Times New Roman"/>
          <w:sz w:val="24"/>
          <w:szCs w:val="24"/>
        </w:rPr>
        <w:t>Ståhl</w:t>
      </w:r>
      <w:proofErr w:type="spellEnd"/>
      <w:r w:rsidRPr="00F14764">
        <w:rPr>
          <w:rFonts w:ascii="Times New Roman" w:eastAsia="Times New Roman" w:hAnsi="Times New Roman" w:cs="Times New Roman"/>
          <w:sz w:val="24"/>
          <w:szCs w:val="24"/>
        </w:rPr>
        <w:t xml:space="preserve">-Delbanco, A., Hansson, L.A., </w:t>
      </w:r>
      <w:proofErr w:type="spellStart"/>
      <w:r w:rsidRPr="00F14764">
        <w:rPr>
          <w:rFonts w:ascii="Times New Roman" w:eastAsia="Times New Roman" w:hAnsi="Times New Roman" w:cs="Times New Roman"/>
          <w:sz w:val="24"/>
          <w:szCs w:val="24"/>
        </w:rPr>
        <w:t>Gyllström</w:t>
      </w:r>
      <w:proofErr w:type="spellEnd"/>
      <w:r w:rsidRPr="00F14764">
        <w:rPr>
          <w:rFonts w:ascii="Times New Roman" w:eastAsia="Times New Roman" w:hAnsi="Times New Roman" w:cs="Times New Roman"/>
          <w:sz w:val="24"/>
          <w:szCs w:val="24"/>
        </w:rPr>
        <w:t xml:space="preserve">, M., Van de Bund, W.J., Van </w:t>
      </w:r>
      <w:proofErr w:type="spellStart"/>
      <w:r w:rsidRPr="00F14764">
        <w:rPr>
          <w:rFonts w:ascii="Times New Roman" w:eastAsia="Times New Roman" w:hAnsi="Times New Roman" w:cs="Times New Roman"/>
          <w:sz w:val="24"/>
          <w:szCs w:val="24"/>
        </w:rPr>
        <w:t>Donk</w:t>
      </w:r>
      <w:proofErr w:type="spellEnd"/>
      <w:r w:rsidRPr="00F14764">
        <w:rPr>
          <w:rFonts w:ascii="Times New Roman" w:eastAsia="Times New Roman" w:hAnsi="Times New Roman" w:cs="Times New Roman"/>
          <w:sz w:val="24"/>
          <w:szCs w:val="24"/>
        </w:rPr>
        <w:t xml:space="preserve">, E., </w:t>
      </w:r>
      <w:proofErr w:type="spellStart"/>
      <w:r w:rsidRPr="00F14764">
        <w:rPr>
          <w:rFonts w:ascii="Times New Roman" w:eastAsia="Times New Roman" w:hAnsi="Times New Roman" w:cs="Times New Roman"/>
          <w:sz w:val="24"/>
          <w:szCs w:val="24"/>
        </w:rPr>
        <w:t>Kairesalo</w:t>
      </w:r>
      <w:proofErr w:type="spellEnd"/>
      <w:r w:rsidRPr="00F14764">
        <w:rPr>
          <w:rFonts w:ascii="Times New Roman" w:eastAsia="Times New Roman" w:hAnsi="Times New Roman" w:cs="Times New Roman"/>
          <w:sz w:val="24"/>
          <w:szCs w:val="24"/>
        </w:rPr>
        <w:t xml:space="preserve">, T., </w:t>
      </w:r>
      <w:proofErr w:type="spellStart"/>
      <w:r w:rsidRPr="00F14764">
        <w:rPr>
          <w:rFonts w:ascii="Times New Roman" w:eastAsia="Times New Roman" w:hAnsi="Times New Roman" w:cs="Times New Roman"/>
          <w:sz w:val="24"/>
          <w:szCs w:val="24"/>
        </w:rPr>
        <w:t>Hietala</w:t>
      </w:r>
      <w:proofErr w:type="spellEnd"/>
      <w:r w:rsidRPr="00F14764">
        <w:rPr>
          <w:rFonts w:ascii="Times New Roman" w:eastAsia="Times New Roman" w:hAnsi="Times New Roman" w:cs="Times New Roman"/>
          <w:sz w:val="24"/>
          <w:szCs w:val="24"/>
        </w:rPr>
        <w:t xml:space="preserve">, J., Stephen, D., </w:t>
      </w:r>
      <w:proofErr w:type="spellStart"/>
      <w:r w:rsidRPr="00F14764">
        <w:rPr>
          <w:rFonts w:ascii="Times New Roman" w:eastAsia="Times New Roman" w:hAnsi="Times New Roman" w:cs="Times New Roman"/>
          <w:sz w:val="24"/>
          <w:szCs w:val="24"/>
        </w:rPr>
        <w:t>Balayla</w:t>
      </w:r>
      <w:proofErr w:type="spellEnd"/>
      <w:r w:rsidRPr="00F14764">
        <w:rPr>
          <w:rFonts w:ascii="Times New Roman" w:eastAsia="Times New Roman" w:hAnsi="Times New Roman" w:cs="Times New Roman"/>
          <w:sz w:val="24"/>
          <w:szCs w:val="24"/>
        </w:rPr>
        <w:t xml:space="preserve">, D., and Moss, B. 2008. Effects of nutrients and fish on periphyton and plant biomass across a European latitudinal gradient. </w:t>
      </w:r>
      <w:proofErr w:type="spellStart"/>
      <w:r w:rsidRPr="00F14764">
        <w:rPr>
          <w:rFonts w:ascii="Times New Roman" w:eastAsia="Times New Roman" w:hAnsi="Times New Roman" w:cs="Times New Roman"/>
          <w:sz w:val="24"/>
          <w:szCs w:val="24"/>
        </w:rPr>
        <w:t>Aquat</w:t>
      </w:r>
      <w:proofErr w:type="spellEnd"/>
      <w:r w:rsidRPr="00F14764">
        <w:rPr>
          <w:rFonts w:ascii="Times New Roman" w:eastAsia="Times New Roman" w:hAnsi="Times New Roman" w:cs="Times New Roman"/>
          <w:sz w:val="24"/>
          <w:szCs w:val="24"/>
        </w:rPr>
        <w:t>. Ecol. 42(4): 561-574. doi:10.1007/s10452-007-9126-y</w:t>
      </w:r>
    </w:p>
    <w:p w14:paraId="28EDDF22" w14:textId="77777777" w:rsidR="000C60E9" w:rsidRPr="00F14764" w:rsidRDefault="000C60E9" w:rsidP="000C60E9">
      <w:pPr>
        <w:spacing w:line="360" w:lineRule="auto"/>
        <w:ind w:left="630" w:hanging="63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t xml:space="preserve">Benstead, J.P., Green, A.C., Deegan, L.A., Peterson, B.J., </w:t>
      </w:r>
      <w:proofErr w:type="spellStart"/>
      <w:r w:rsidRPr="00F14764">
        <w:rPr>
          <w:rFonts w:ascii="Times New Roman" w:eastAsia="Times New Roman" w:hAnsi="Times New Roman" w:cs="Times New Roman"/>
          <w:sz w:val="24"/>
          <w:szCs w:val="24"/>
        </w:rPr>
        <w:t>Slavik</w:t>
      </w:r>
      <w:proofErr w:type="spellEnd"/>
      <w:r w:rsidRPr="00F14764">
        <w:rPr>
          <w:rFonts w:ascii="Times New Roman" w:eastAsia="Times New Roman" w:hAnsi="Times New Roman" w:cs="Times New Roman"/>
          <w:sz w:val="24"/>
          <w:szCs w:val="24"/>
        </w:rPr>
        <w:t xml:space="preserve">, K., Bowden, W.B., and Hershey, A.E. 2007. Recovery of three arctic stream reaches from experimental nutrient enrichment. </w:t>
      </w:r>
      <w:proofErr w:type="spellStart"/>
      <w:r w:rsidRPr="00F14764">
        <w:rPr>
          <w:rFonts w:ascii="Times New Roman" w:eastAsia="Times New Roman" w:hAnsi="Times New Roman" w:cs="Times New Roman"/>
          <w:sz w:val="24"/>
          <w:szCs w:val="24"/>
        </w:rPr>
        <w:t>Freshw</w:t>
      </w:r>
      <w:proofErr w:type="spellEnd"/>
      <w:r w:rsidRPr="00F14764">
        <w:rPr>
          <w:rFonts w:ascii="Times New Roman" w:eastAsia="Times New Roman" w:hAnsi="Times New Roman" w:cs="Times New Roman"/>
          <w:sz w:val="24"/>
          <w:szCs w:val="24"/>
        </w:rPr>
        <w:t>. Biol. 52(6): 1077-1089. doi:10.1111/j.1365-2427.</w:t>
      </w:r>
      <w:proofErr w:type="gramStart"/>
      <w:r w:rsidRPr="00F14764">
        <w:rPr>
          <w:rFonts w:ascii="Times New Roman" w:eastAsia="Times New Roman" w:hAnsi="Times New Roman" w:cs="Times New Roman"/>
          <w:sz w:val="24"/>
          <w:szCs w:val="24"/>
        </w:rPr>
        <w:t>2007.01723.x</w:t>
      </w:r>
      <w:proofErr w:type="gramEnd"/>
    </w:p>
    <w:p w14:paraId="4895E35C" w14:textId="77777777" w:rsidR="000C60E9" w:rsidRPr="00F14764" w:rsidRDefault="000C60E9" w:rsidP="000C60E9">
      <w:pPr>
        <w:spacing w:line="360" w:lineRule="auto"/>
        <w:ind w:left="630" w:hanging="630"/>
        <w:contextualSpacing/>
        <w:rPr>
          <w:rFonts w:ascii="Times New Roman" w:eastAsia="Times New Roman" w:hAnsi="Times New Roman" w:cs="Times New Roman"/>
          <w:sz w:val="24"/>
          <w:szCs w:val="24"/>
        </w:rPr>
      </w:pPr>
      <w:proofErr w:type="spellStart"/>
      <w:r w:rsidRPr="00F14764">
        <w:rPr>
          <w:rFonts w:ascii="Times New Roman" w:eastAsia="Times New Roman" w:hAnsi="Times New Roman" w:cs="Times New Roman"/>
          <w:sz w:val="24"/>
          <w:szCs w:val="24"/>
        </w:rPr>
        <w:t>Bogard</w:t>
      </w:r>
      <w:proofErr w:type="spellEnd"/>
      <w:r w:rsidRPr="00F14764">
        <w:rPr>
          <w:rFonts w:ascii="Times New Roman" w:eastAsia="Times New Roman" w:hAnsi="Times New Roman" w:cs="Times New Roman"/>
          <w:sz w:val="24"/>
          <w:szCs w:val="24"/>
        </w:rPr>
        <w:t>,</w:t>
      </w:r>
      <w:r w:rsidRPr="00F14764">
        <w:rPr>
          <w:rFonts w:ascii="Times New Roman" w:eastAsia="Times New Roman" w:hAnsi="Times New Roman" w:cs="Times New Roman"/>
          <w:b/>
          <w:sz w:val="24"/>
          <w:szCs w:val="24"/>
        </w:rPr>
        <w:t xml:space="preserve"> </w:t>
      </w:r>
      <w:r w:rsidRPr="00F14764">
        <w:rPr>
          <w:rFonts w:ascii="Times New Roman" w:eastAsia="Times New Roman" w:hAnsi="Times New Roman" w:cs="Times New Roman"/>
          <w:sz w:val="24"/>
          <w:szCs w:val="24"/>
        </w:rPr>
        <w:t xml:space="preserve">M.J., Finlay, K., </w:t>
      </w:r>
      <w:proofErr w:type="spellStart"/>
      <w:r w:rsidRPr="00F14764">
        <w:rPr>
          <w:rFonts w:ascii="Times New Roman" w:eastAsia="Times New Roman" w:hAnsi="Times New Roman" w:cs="Times New Roman"/>
          <w:sz w:val="24"/>
          <w:szCs w:val="24"/>
        </w:rPr>
        <w:t>Waiser</w:t>
      </w:r>
      <w:proofErr w:type="spellEnd"/>
      <w:r w:rsidRPr="00F14764">
        <w:rPr>
          <w:rFonts w:ascii="Times New Roman" w:eastAsia="Times New Roman" w:hAnsi="Times New Roman" w:cs="Times New Roman"/>
          <w:sz w:val="24"/>
          <w:szCs w:val="24"/>
        </w:rPr>
        <w:t xml:space="preserve">, M.J., </w:t>
      </w:r>
      <w:proofErr w:type="spellStart"/>
      <w:r w:rsidRPr="00F14764">
        <w:rPr>
          <w:rFonts w:ascii="Times New Roman" w:eastAsia="Times New Roman" w:hAnsi="Times New Roman" w:cs="Times New Roman"/>
          <w:sz w:val="24"/>
          <w:szCs w:val="24"/>
        </w:rPr>
        <w:t>Tumber</w:t>
      </w:r>
      <w:proofErr w:type="spellEnd"/>
      <w:r w:rsidRPr="00F14764">
        <w:rPr>
          <w:rFonts w:ascii="Times New Roman" w:eastAsia="Times New Roman" w:hAnsi="Times New Roman" w:cs="Times New Roman"/>
          <w:sz w:val="24"/>
          <w:szCs w:val="24"/>
        </w:rPr>
        <w:t>, V.P., Donald, D.B., Wilk, E., Simpson, G.L., del Giorgio, P.A., and Leavitt, P.R. 2017. Effects of experimental nitrogen fertilization on planktonic metabolism and CO2 flux in a hypereutrophic hardwater lake. </w:t>
      </w:r>
      <w:proofErr w:type="spellStart"/>
      <w:r w:rsidRPr="00F14764">
        <w:rPr>
          <w:rFonts w:ascii="Times New Roman" w:eastAsia="Times New Roman" w:hAnsi="Times New Roman" w:cs="Times New Roman"/>
          <w:sz w:val="24"/>
          <w:szCs w:val="24"/>
        </w:rPr>
        <w:t>PLoS</w:t>
      </w:r>
      <w:proofErr w:type="spellEnd"/>
      <w:r w:rsidRPr="00F14764">
        <w:rPr>
          <w:rFonts w:ascii="Times New Roman" w:eastAsia="Times New Roman" w:hAnsi="Times New Roman" w:cs="Times New Roman"/>
          <w:sz w:val="24"/>
          <w:szCs w:val="24"/>
        </w:rPr>
        <w:t xml:space="preserve"> One. 12(12): e0188652. </w:t>
      </w:r>
      <w:proofErr w:type="gramStart"/>
      <w:r w:rsidRPr="00F14764">
        <w:rPr>
          <w:rFonts w:ascii="Times New Roman" w:eastAsia="Times New Roman" w:hAnsi="Times New Roman" w:cs="Times New Roman"/>
          <w:sz w:val="24"/>
          <w:szCs w:val="24"/>
        </w:rPr>
        <w:t>doi:10.1371/journal.pone</w:t>
      </w:r>
      <w:proofErr w:type="gramEnd"/>
      <w:r w:rsidRPr="00F14764">
        <w:rPr>
          <w:rFonts w:ascii="Times New Roman" w:eastAsia="Times New Roman" w:hAnsi="Times New Roman" w:cs="Times New Roman"/>
          <w:sz w:val="24"/>
          <w:szCs w:val="24"/>
        </w:rPr>
        <w:t>.0188652</w:t>
      </w:r>
    </w:p>
    <w:p w14:paraId="39400941" w14:textId="77777777" w:rsidR="000C60E9" w:rsidRPr="00F14764" w:rsidRDefault="000C60E9" w:rsidP="000C60E9">
      <w:pPr>
        <w:spacing w:line="360" w:lineRule="auto"/>
        <w:ind w:left="630" w:hanging="630"/>
        <w:contextualSpacing/>
        <w:rPr>
          <w:rFonts w:ascii="Times New Roman" w:eastAsia="Times New Roman" w:hAnsi="Times New Roman" w:cs="Times New Roman"/>
          <w:sz w:val="24"/>
          <w:szCs w:val="24"/>
        </w:rPr>
      </w:pPr>
      <w:proofErr w:type="spellStart"/>
      <w:r w:rsidRPr="00F14764">
        <w:rPr>
          <w:rFonts w:ascii="Times New Roman" w:eastAsia="Times New Roman" w:hAnsi="Times New Roman" w:cs="Times New Roman"/>
          <w:sz w:val="24"/>
          <w:szCs w:val="24"/>
        </w:rPr>
        <w:t>Bruder</w:t>
      </w:r>
      <w:proofErr w:type="spellEnd"/>
      <w:r w:rsidRPr="00F14764">
        <w:rPr>
          <w:rFonts w:ascii="Times New Roman" w:eastAsia="Times New Roman" w:hAnsi="Times New Roman" w:cs="Times New Roman"/>
          <w:sz w:val="24"/>
          <w:szCs w:val="24"/>
        </w:rPr>
        <w:t>, A., </w:t>
      </w:r>
      <w:proofErr w:type="spellStart"/>
      <w:r w:rsidRPr="00F14764">
        <w:rPr>
          <w:rFonts w:ascii="Times New Roman" w:eastAsia="Times New Roman" w:hAnsi="Times New Roman" w:cs="Times New Roman"/>
          <w:sz w:val="24"/>
          <w:szCs w:val="24"/>
        </w:rPr>
        <w:t>Salis</w:t>
      </w:r>
      <w:proofErr w:type="spellEnd"/>
      <w:r w:rsidRPr="00F14764">
        <w:rPr>
          <w:rFonts w:ascii="Times New Roman" w:eastAsia="Times New Roman" w:hAnsi="Times New Roman" w:cs="Times New Roman"/>
          <w:sz w:val="24"/>
          <w:szCs w:val="24"/>
        </w:rPr>
        <w:t xml:space="preserve">, R.K., Jones, P.E., and Matthaei, C.D. 2017. Biotic interactions modify multiple‐stressor effects on juvenile brown trout in an experimental stream food web. Glob. Change Biol. 23: 3882– 3894. </w:t>
      </w:r>
      <w:proofErr w:type="spellStart"/>
      <w:r w:rsidRPr="00F14764">
        <w:rPr>
          <w:rFonts w:ascii="Times New Roman" w:eastAsia="Times New Roman" w:hAnsi="Times New Roman" w:cs="Times New Roman"/>
          <w:sz w:val="24"/>
          <w:szCs w:val="24"/>
        </w:rPr>
        <w:t>doi</w:t>
      </w:r>
      <w:proofErr w:type="spellEnd"/>
      <w:r w:rsidRPr="00F14764">
        <w:rPr>
          <w:rFonts w:ascii="Times New Roman" w:eastAsia="Times New Roman" w:hAnsi="Times New Roman" w:cs="Times New Roman"/>
          <w:sz w:val="24"/>
          <w:szCs w:val="24"/>
        </w:rPr>
        <w:t>: 10.1111/gcb.13696</w:t>
      </w:r>
    </w:p>
    <w:p w14:paraId="68AFCB5E" w14:textId="77777777" w:rsidR="000C60E9" w:rsidRPr="00F14764" w:rsidRDefault="000C60E9" w:rsidP="000C60E9">
      <w:pPr>
        <w:spacing w:after="200" w:line="360" w:lineRule="auto"/>
        <w:ind w:left="630" w:hanging="63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t xml:space="preserve">Collins, S. F., and Baxter, C. V. 2020. Multiple lines of evidence reveal complex rainbow trout responses to stream habitat enhancements. </w:t>
      </w:r>
      <w:proofErr w:type="spellStart"/>
      <w:r w:rsidRPr="00F14764">
        <w:rPr>
          <w:rFonts w:ascii="Times New Roman" w:eastAsia="Times New Roman" w:hAnsi="Times New Roman" w:cs="Times New Roman"/>
          <w:sz w:val="24"/>
          <w:szCs w:val="24"/>
        </w:rPr>
        <w:t>Freshw</w:t>
      </w:r>
      <w:proofErr w:type="spellEnd"/>
      <w:r w:rsidRPr="00F14764">
        <w:rPr>
          <w:rFonts w:ascii="Times New Roman" w:eastAsia="Times New Roman" w:hAnsi="Times New Roman" w:cs="Times New Roman"/>
          <w:sz w:val="24"/>
          <w:szCs w:val="24"/>
        </w:rPr>
        <w:t>. Biol. 65(11): 1962-1972. doi:10.1111/fwb.13592</w:t>
      </w:r>
    </w:p>
    <w:p w14:paraId="3B19BD4D" w14:textId="77777777" w:rsidR="000C60E9" w:rsidRPr="00F14764" w:rsidRDefault="000C60E9" w:rsidP="000C60E9">
      <w:pPr>
        <w:spacing w:after="200" w:line="360" w:lineRule="auto"/>
        <w:ind w:left="630" w:hanging="63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t xml:space="preserve">Daniels, W.C., Kling, G.W., and Giblin, A.E. 2015. Benthic community metabolism in deep and shallow Arctic lakes during 13 years of whole–lake fertilization. </w:t>
      </w:r>
      <w:proofErr w:type="spellStart"/>
      <w:r w:rsidRPr="00F14764">
        <w:rPr>
          <w:rFonts w:ascii="Times New Roman" w:eastAsia="Times New Roman" w:hAnsi="Times New Roman" w:cs="Times New Roman"/>
          <w:sz w:val="24"/>
          <w:szCs w:val="24"/>
        </w:rPr>
        <w:t>Limnol</w:t>
      </w:r>
      <w:proofErr w:type="spellEnd"/>
      <w:r w:rsidRPr="00F14764">
        <w:rPr>
          <w:rFonts w:ascii="Times New Roman" w:eastAsia="Times New Roman" w:hAnsi="Times New Roman" w:cs="Times New Roman"/>
          <w:sz w:val="24"/>
          <w:szCs w:val="24"/>
        </w:rPr>
        <w:t xml:space="preserve">. </w:t>
      </w:r>
      <w:proofErr w:type="spellStart"/>
      <w:r w:rsidRPr="00F14764">
        <w:rPr>
          <w:rFonts w:ascii="Times New Roman" w:eastAsia="Times New Roman" w:hAnsi="Times New Roman" w:cs="Times New Roman"/>
          <w:sz w:val="24"/>
          <w:szCs w:val="24"/>
        </w:rPr>
        <w:t>Oceanogr</w:t>
      </w:r>
      <w:proofErr w:type="spellEnd"/>
      <w:r w:rsidRPr="00F14764">
        <w:rPr>
          <w:rFonts w:ascii="Times New Roman" w:eastAsia="Times New Roman" w:hAnsi="Times New Roman" w:cs="Times New Roman"/>
          <w:sz w:val="24"/>
          <w:szCs w:val="24"/>
        </w:rPr>
        <w:t>. 60: 1604-1618. doi:10.1002/lno.10120</w:t>
      </w:r>
    </w:p>
    <w:p w14:paraId="657FF8E1" w14:textId="77777777" w:rsidR="000C60E9" w:rsidRPr="00F14764" w:rsidRDefault="000C60E9" w:rsidP="000C60E9">
      <w:pPr>
        <w:spacing w:after="200" w:line="360" w:lineRule="auto"/>
        <w:ind w:left="630" w:hanging="630"/>
        <w:contextualSpacing/>
        <w:rPr>
          <w:rFonts w:ascii="Times New Roman" w:eastAsia="Times New Roman" w:hAnsi="Times New Roman" w:cs="Times New Roman"/>
          <w:sz w:val="24"/>
          <w:szCs w:val="24"/>
        </w:rPr>
      </w:pPr>
      <w:proofErr w:type="spellStart"/>
      <w:r w:rsidRPr="00F14764">
        <w:rPr>
          <w:rFonts w:ascii="Times New Roman" w:eastAsia="Times New Roman" w:hAnsi="Times New Roman" w:cs="Times New Roman"/>
          <w:sz w:val="24"/>
          <w:szCs w:val="24"/>
        </w:rPr>
        <w:t>Daoust</w:t>
      </w:r>
      <w:proofErr w:type="spellEnd"/>
      <w:r w:rsidRPr="00F14764">
        <w:rPr>
          <w:rFonts w:ascii="Times New Roman" w:eastAsia="Times New Roman" w:hAnsi="Times New Roman" w:cs="Times New Roman"/>
          <w:sz w:val="24"/>
          <w:szCs w:val="24"/>
        </w:rPr>
        <w:t xml:space="preserve">, R. J., and Childers, D. L. 2004. Ecological effects of low-level phosphorus additions on two plant communities in a neotropical freshwater wetland ecosystem. </w:t>
      </w:r>
      <w:proofErr w:type="spellStart"/>
      <w:r w:rsidRPr="00F14764">
        <w:rPr>
          <w:rFonts w:ascii="Times New Roman" w:eastAsia="Times New Roman" w:hAnsi="Times New Roman" w:cs="Times New Roman"/>
          <w:sz w:val="24"/>
          <w:szCs w:val="24"/>
        </w:rPr>
        <w:t>Oecologia</w:t>
      </w:r>
      <w:proofErr w:type="spellEnd"/>
      <w:r w:rsidRPr="00F14764">
        <w:rPr>
          <w:rFonts w:ascii="Times New Roman" w:eastAsia="Times New Roman" w:hAnsi="Times New Roman" w:cs="Times New Roman"/>
          <w:sz w:val="24"/>
          <w:szCs w:val="24"/>
        </w:rPr>
        <w:t>. 141(4): 672-686. doi:10.1007/s00442-004-1675-3</w:t>
      </w:r>
    </w:p>
    <w:p w14:paraId="797BBBA2" w14:textId="77777777" w:rsidR="000C60E9" w:rsidRPr="00F14764" w:rsidRDefault="000C60E9" w:rsidP="000C60E9">
      <w:pPr>
        <w:spacing w:line="360" w:lineRule="auto"/>
        <w:ind w:left="630" w:hanging="63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lastRenderedPageBreak/>
        <w:t>Davis, J. M., Rosemond, A. D., Eggert, S. L., Cross, W. F., and Wallace, J. B. 2010. Long-term nutrient enrichment decouples predator and prey production. PNAS. 107(1), 121-126. doi:10.1073/pnas.0908497107</w:t>
      </w:r>
    </w:p>
    <w:p w14:paraId="1ADA2546" w14:textId="1BB9D3E6" w:rsidR="000C60E9" w:rsidRPr="00F14764" w:rsidRDefault="000C60E9" w:rsidP="000C60E9">
      <w:pPr>
        <w:spacing w:line="360" w:lineRule="auto"/>
        <w:ind w:left="630" w:hanging="630"/>
        <w:contextualSpacing/>
        <w:rPr>
          <w:rFonts w:ascii="Times New Roman" w:eastAsia="Times New Roman" w:hAnsi="Times New Roman" w:cs="Times New Roman"/>
          <w:sz w:val="24"/>
          <w:szCs w:val="24"/>
        </w:rPr>
      </w:pPr>
      <w:proofErr w:type="spellStart"/>
      <w:r w:rsidRPr="00F14764">
        <w:rPr>
          <w:rFonts w:ascii="Times New Roman" w:eastAsia="Times New Roman" w:hAnsi="Times New Roman" w:cs="Times New Roman"/>
          <w:sz w:val="24"/>
          <w:szCs w:val="24"/>
        </w:rPr>
        <w:t>Gettel</w:t>
      </w:r>
      <w:proofErr w:type="spellEnd"/>
      <w:r w:rsidRPr="00F14764">
        <w:rPr>
          <w:rFonts w:ascii="Times New Roman" w:eastAsia="Times New Roman" w:hAnsi="Times New Roman" w:cs="Times New Roman"/>
          <w:sz w:val="24"/>
          <w:szCs w:val="24"/>
        </w:rPr>
        <w:t xml:space="preserve">, G.M., Giblin, A.E., and Howarth, R.W. 2013. Controls of Benthic Nitrogen Fixation and Primary Production from Nutrient Enrichment of Oligotrophic, Arctic Lakes. Ecosystems. 16(8): 1550-1564. </w:t>
      </w:r>
      <w:proofErr w:type="spellStart"/>
      <w:r w:rsidRPr="00F14764">
        <w:rPr>
          <w:rFonts w:ascii="Times New Roman" w:eastAsia="Times New Roman" w:hAnsi="Times New Roman" w:cs="Times New Roman"/>
          <w:sz w:val="24"/>
          <w:szCs w:val="24"/>
        </w:rPr>
        <w:t>doi</w:t>
      </w:r>
      <w:proofErr w:type="spellEnd"/>
      <w:r w:rsidRPr="00F14764">
        <w:rPr>
          <w:rFonts w:ascii="Times New Roman" w:eastAsia="Times New Roman" w:hAnsi="Times New Roman" w:cs="Times New Roman"/>
          <w:sz w:val="24"/>
          <w:szCs w:val="24"/>
        </w:rPr>
        <w:t>: 10.1007/s10021-013-9701-0</w:t>
      </w:r>
    </w:p>
    <w:p w14:paraId="3DD4A5CD" w14:textId="77777777" w:rsidR="000C60E9" w:rsidRPr="00F14764" w:rsidRDefault="000C60E9" w:rsidP="000C60E9">
      <w:pPr>
        <w:spacing w:line="360" w:lineRule="auto"/>
        <w:ind w:left="630" w:hanging="630"/>
        <w:contextualSpacing/>
        <w:rPr>
          <w:rFonts w:ascii="Times New Roman" w:eastAsia="Times New Roman" w:hAnsi="Times New Roman" w:cs="Times New Roman"/>
          <w:sz w:val="24"/>
          <w:szCs w:val="24"/>
        </w:rPr>
      </w:pPr>
      <w:proofErr w:type="spellStart"/>
      <w:r w:rsidRPr="00F14764">
        <w:rPr>
          <w:rFonts w:ascii="Times New Roman" w:eastAsia="Times New Roman" w:hAnsi="Times New Roman" w:cs="Times New Roman"/>
          <w:sz w:val="24"/>
          <w:szCs w:val="24"/>
        </w:rPr>
        <w:t>Holderman</w:t>
      </w:r>
      <w:proofErr w:type="spellEnd"/>
      <w:r w:rsidRPr="00F14764">
        <w:rPr>
          <w:rFonts w:ascii="Times New Roman" w:eastAsia="Times New Roman" w:hAnsi="Times New Roman" w:cs="Times New Roman"/>
          <w:sz w:val="24"/>
          <w:szCs w:val="24"/>
        </w:rPr>
        <w:t xml:space="preserve"> C., Hoyle, G., Hardy, R., Anders, P., Ward, P., and </w:t>
      </w:r>
      <w:proofErr w:type="spellStart"/>
      <w:r w:rsidRPr="00F14764">
        <w:rPr>
          <w:rFonts w:ascii="Times New Roman" w:eastAsia="Times New Roman" w:hAnsi="Times New Roman" w:cs="Times New Roman"/>
          <w:sz w:val="24"/>
          <w:szCs w:val="24"/>
        </w:rPr>
        <w:t>Yassien</w:t>
      </w:r>
      <w:proofErr w:type="spellEnd"/>
      <w:r w:rsidRPr="00F14764">
        <w:rPr>
          <w:rFonts w:ascii="Times New Roman" w:eastAsia="Times New Roman" w:hAnsi="Times New Roman" w:cs="Times New Roman"/>
          <w:sz w:val="24"/>
          <w:szCs w:val="24"/>
        </w:rPr>
        <w:t>, H. 2009a. Libby Dam Hydro-electric project mitigation: efforts for downstream ecosystem restoration. Section C-4 of 33rd International Association of Hydraulic Engineering and Research Congress, Vancouver, BC, August 9-14, 2009. 33rd IAHR Congress: Water Engineering for a Sustainable Environment. ISBN: 978-94-90365-01-1</w:t>
      </w:r>
    </w:p>
    <w:p w14:paraId="21E98C3B" w14:textId="77777777" w:rsidR="000C60E9" w:rsidRPr="00F14764" w:rsidRDefault="000C60E9" w:rsidP="000C60E9">
      <w:pPr>
        <w:spacing w:line="360" w:lineRule="auto"/>
        <w:ind w:left="630" w:hanging="630"/>
        <w:contextualSpacing/>
        <w:rPr>
          <w:rFonts w:ascii="Times New Roman" w:eastAsia="Times New Roman" w:hAnsi="Times New Roman" w:cs="Times New Roman"/>
          <w:sz w:val="24"/>
          <w:szCs w:val="24"/>
        </w:rPr>
      </w:pPr>
      <w:proofErr w:type="spellStart"/>
      <w:r w:rsidRPr="00F14764">
        <w:rPr>
          <w:rFonts w:ascii="Times New Roman" w:eastAsia="Times New Roman" w:hAnsi="Times New Roman" w:cs="Times New Roman"/>
          <w:sz w:val="24"/>
          <w:szCs w:val="24"/>
        </w:rPr>
        <w:t>Hietala</w:t>
      </w:r>
      <w:proofErr w:type="spellEnd"/>
      <w:r w:rsidRPr="00F14764">
        <w:rPr>
          <w:rFonts w:ascii="Times New Roman" w:eastAsia="Times New Roman" w:hAnsi="Times New Roman" w:cs="Times New Roman"/>
          <w:sz w:val="24"/>
          <w:szCs w:val="24"/>
        </w:rPr>
        <w:t xml:space="preserve">, J., </w:t>
      </w:r>
      <w:proofErr w:type="spellStart"/>
      <w:r w:rsidRPr="00F14764">
        <w:rPr>
          <w:rFonts w:ascii="Times New Roman" w:eastAsia="Times New Roman" w:hAnsi="Times New Roman" w:cs="Times New Roman"/>
          <w:sz w:val="24"/>
          <w:szCs w:val="24"/>
        </w:rPr>
        <w:t>Vakkilainen</w:t>
      </w:r>
      <w:proofErr w:type="spellEnd"/>
      <w:r w:rsidRPr="00F14764">
        <w:rPr>
          <w:rFonts w:ascii="Times New Roman" w:eastAsia="Times New Roman" w:hAnsi="Times New Roman" w:cs="Times New Roman"/>
          <w:sz w:val="24"/>
          <w:szCs w:val="24"/>
        </w:rPr>
        <w:t xml:space="preserve">, K., and </w:t>
      </w:r>
      <w:proofErr w:type="spellStart"/>
      <w:r w:rsidRPr="00F14764">
        <w:rPr>
          <w:rFonts w:ascii="Times New Roman" w:eastAsia="Times New Roman" w:hAnsi="Times New Roman" w:cs="Times New Roman"/>
          <w:sz w:val="24"/>
          <w:szCs w:val="24"/>
        </w:rPr>
        <w:t>Kairesalo</w:t>
      </w:r>
      <w:proofErr w:type="spellEnd"/>
      <w:r w:rsidRPr="00F14764">
        <w:rPr>
          <w:rFonts w:ascii="Times New Roman" w:eastAsia="Times New Roman" w:hAnsi="Times New Roman" w:cs="Times New Roman"/>
          <w:sz w:val="24"/>
          <w:szCs w:val="24"/>
        </w:rPr>
        <w:t xml:space="preserve">, T. 2004. Community resistance and change to nutrient enrichment and fish manipulation in a vegetated lake littoral. </w:t>
      </w:r>
      <w:proofErr w:type="spellStart"/>
      <w:r w:rsidRPr="00F14764">
        <w:rPr>
          <w:rFonts w:ascii="Times New Roman" w:eastAsia="Times New Roman" w:hAnsi="Times New Roman" w:cs="Times New Roman"/>
          <w:sz w:val="24"/>
          <w:szCs w:val="24"/>
        </w:rPr>
        <w:t>Freshw</w:t>
      </w:r>
      <w:proofErr w:type="spellEnd"/>
      <w:r w:rsidRPr="00F14764">
        <w:rPr>
          <w:rFonts w:ascii="Times New Roman" w:eastAsia="Times New Roman" w:hAnsi="Times New Roman" w:cs="Times New Roman"/>
          <w:sz w:val="24"/>
          <w:szCs w:val="24"/>
        </w:rPr>
        <w:t>. Biol. 49: 1525-1537. doi:10.1111/j.1365-2427.</w:t>
      </w:r>
      <w:proofErr w:type="gramStart"/>
      <w:r w:rsidRPr="00F14764">
        <w:rPr>
          <w:rFonts w:ascii="Times New Roman" w:eastAsia="Times New Roman" w:hAnsi="Times New Roman" w:cs="Times New Roman"/>
          <w:sz w:val="24"/>
          <w:szCs w:val="24"/>
        </w:rPr>
        <w:t>2004.01303.x</w:t>
      </w:r>
      <w:proofErr w:type="gramEnd"/>
    </w:p>
    <w:p w14:paraId="17B57659" w14:textId="77777777" w:rsidR="000C60E9" w:rsidRPr="00F14764" w:rsidRDefault="000C60E9" w:rsidP="000C60E9">
      <w:pPr>
        <w:spacing w:line="360" w:lineRule="auto"/>
        <w:ind w:left="630" w:hanging="63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t xml:space="preserve">Hyatt, K. D., McQueen, D. J., </w:t>
      </w:r>
      <w:proofErr w:type="spellStart"/>
      <w:r w:rsidRPr="00F14764">
        <w:rPr>
          <w:rFonts w:ascii="Times New Roman" w:eastAsia="Times New Roman" w:hAnsi="Times New Roman" w:cs="Times New Roman"/>
          <w:sz w:val="24"/>
          <w:szCs w:val="24"/>
        </w:rPr>
        <w:t>Shortreed</w:t>
      </w:r>
      <w:proofErr w:type="spellEnd"/>
      <w:r w:rsidRPr="00F14764">
        <w:rPr>
          <w:rFonts w:ascii="Times New Roman" w:eastAsia="Times New Roman" w:hAnsi="Times New Roman" w:cs="Times New Roman"/>
          <w:sz w:val="24"/>
          <w:szCs w:val="24"/>
        </w:rPr>
        <w:t xml:space="preserve">, K. S., and Rankin, D. P. 2004. Sockeye salmon </w:t>
      </w:r>
      <w:proofErr w:type="gramStart"/>
      <w:r w:rsidRPr="00F14764">
        <w:rPr>
          <w:rFonts w:ascii="Times New Roman" w:eastAsia="Times New Roman" w:hAnsi="Times New Roman" w:cs="Times New Roman"/>
          <w:sz w:val="24"/>
          <w:szCs w:val="24"/>
        </w:rPr>
        <w:t xml:space="preserve">( </w:t>
      </w:r>
      <w:proofErr w:type="spellStart"/>
      <w:r w:rsidRPr="00F14764">
        <w:rPr>
          <w:rFonts w:ascii="Times New Roman" w:eastAsia="Times New Roman" w:hAnsi="Times New Roman" w:cs="Times New Roman"/>
          <w:sz w:val="24"/>
          <w:szCs w:val="24"/>
        </w:rPr>
        <w:t>oncorhynchus</w:t>
      </w:r>
      <w:proofErr w:type="spellEnd"/>
      <w:proofErr w:type="gramEnd"/>
      <w:r w:rsidRPr="00F14764">
        <w:rPr>
          <w:rFonts w:ascii="Times New Roman" w:eastAsia="Times New Roman" w:hAnsi="Times New Roman" w:cs="Times New Roman"/>
          <w:sz w:val="24"/>
          <w:szCs w:val="24"/>
        </w:rPr>
        <w:t xml:space="preserve"> nerka ) nursery lake fertilization: Review and summary of results. Environ. Rev. 12(3): 133-162. doi:10.1139/a04-008</w:t>
      </w:r>
    </w:p>
    <w:p w14:paraId="2789EFAD" w14:textId="77777777" w:rsidR="000C60E9" w:rsidRPr="00F14764" w:rsidRDefault="000C60E9" w:rsidP="000C60E9">
      <w:pPr>
        <w:spacing w:after="200" w:line="360" w:lineRule="auto"/>
        <w:ind w:left="630" w:hanging="63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t xml:space="preserve">Hyatt, K.D., McQueen, D.J., Rankin, P.D., </w:t>
      </w:r>
      <w:proofErr w:type="spellStart"/>
      <w:r w:rsidRPr="00F14764">
        <w:rPr>
          <w:rFonts w:ascii="Times New Roman" w:eastAsia="Times New Roman" w:hAnsi="Times New Roman" w:cs="Times New Roman"/>
          <w:sz w:val="24"/>
          <w:szCs w:val="24"/>
        </w:rPr>
        <w:t>Hanslit</w:t>
      </w:r>
      <w:proofErr w:type="spellEnd"/>
      <w:r w:rsidRPr="00F14764">
        <w:rPr>
          <w:rFonts w:ascii="Times New Roman" w:eastAsia="Times New Roman" w:hAnsi="Times New Roman" w:cs="Times New Roman"/>
          <w:sz w:val="24"/>
          <w:szCs w:val="24"/>
        </w:rPr>
        <w:t xml:space="preserve">, B., </w:t>
      </w:r>
      <w:proofErr w:type="spellStart"/>
      <w:r w:rsidRPr="00F14764">
        <w:rPr>
          <w:rFonts w:ascii="Times New Roman" w:eastAsia="Times New Roman" w:hAnsi="Times New Roman" w:cs="Times New Roman"/>
          <w:sz w:val="24"/>
          <w:szCs w:val="24"/>
        </w:rPr>
        <w:t>Sutey</w:t>
      </w:r>
      <w:proofErr w:type="spellEnd"/>
      <w:r w:rsidRPr="00F14764">
        <w:rPr>
          <w:rFonts w:ascii="Times New Roman" w:eastAsia="Times New Roman" w:hAnsi="Times New Roman" w:cs="Times New Roman"/>
          <w:sz w:val="24"/>
          <w:szCs w:val="24"/>
        </w:rPr>
        <w:t xml:space="preserve">, S., Carey, E., Nelson, H., and </w:t>
      </w:r>
      <w:proofErr w:type="spellStart"/>
      <w:r w:rsidRPr="00F14764">
        <w:rPr>
          <w:rFonts w:ascii="Times New Roman" w:eastAsia="Times New Roman" w:hAnsi="Times New Roman" w:cs="Times New Roman"/>
          <w:sz w:val="24"/>
          <w:szCs w:val="24"/>
        </w:rPr>
        <w:t>Svanvik</w:t>
      </w:r>
      <w:proofErr w:type="spellEnd"/>
      <w:r w:rsidRPr="00F14764">
        <w:rPr>
          <w:rFonts w:ascii="Times New Roman" w:eastAsia="Times New Roman" w:hAnsi="Times New Roman" w:cs="Times New Roman"/>
          <w:sz w:val="24"/>
          <w:szCs w:val="24"/>
        </w:rPr>
        <w:t xml:space="preserve">, B. 2004a. Lake fertilization and enhanced growth of juvenile sockeye salmon at </w:t>
      </w:r>
      <w:proofErr w:type="spellStart"/>
      <w:r w:rsidRPr="00F14764">
        <w:rPr>
          <w:rFonts w:ascii="Times New Roman" w:eastAsia="Times New Roman" w:hAnsi="Times New Roman" w:cs="Times New Roman"/>
          <w:sz w:val="24"/>
          <w:szCs w:val="24"/>
        </w:rPr>
        <w:t>Woss</w:t>
      </w:r>
      <w:proofErr w:type="spellEnd"/>
      <w:r w:rsidRPr="00F14764">
        <w:rPr>
          <w:rFonts w:ascii="Times New Roman" w:eastAsia="Times New Roman" w:hAnsi="Times New Roman" w:cs="Times New Roman"/>
          <w:sz w:val="24"/>
          <w:szCs w:val="24"/>
        </w:rPr>
        <w:t xml:space="preserve"> Lake, British Columbia: a food web analysis. Can. </w:t>
      </w:r>
      <w:proofErr w:type="spellStart"/>
      <w:r w:rsidRPr="00F14764">
        <w:rPr>
          <w:rFonts w:ascii="Times New Roman" w:eastAsia="Times New Roman" w:hAnsi="Times New Roman" w:cs="Times New Roman"/>
          <w:sz w:val="24"/>
          <w:szCs w:val="24"/>
        </w:rPr>
        <w:t>Manuscr</w:t>
      </w:r>
      <w:proofErr w:type="spellEnd"/>
      <w:r w:rsidRPr="00F14764">
        <w:rPr>
          <w:rFonts w:ascii="Times New Roman" w:eastAsia="Times New Roman" w:hAnsi="Times New Roman" w:cs="Times New Roman"/>
          <w:sz w:val="24"/>
          <w:szCs w:val="24"/>
        </w:rPr>
        <w:t xml:space="preserve">. Rep. Fish. </w:t>
      </w:r>
      <w:proofErr w:type="spellStart"/>
      <w:r w:rsidRPr="00F14764">
        <w:rPr>
          <w:rFonts w:ascii="Times New Roman" w:eastAsia="Times New Roman" w:hAnsi="Times New Roman" w:cs="Times New Roman"/>
          <w:sz w:val="24"/>
          <w:szCs w:val="24"/>
        </w:rPr>
        <w:t>Aquat</w:t>
      </w:r>
      <w:proofErr w:type="spellEnd"/>
      <w:r w:rsidRPr="00F14764">
        <w:rPr>
          <w:rFonts w:ascii="Times New Roman" w:eastAsia="Times New Roman" w:hAnsi="Times New Roman" w:cs="Times New Roman"/>
          <w:sz w:val="24"/>
          <w:szCs w:val="24"/>
        </w:rPr>
        <w:t>. Sci. 2689: 169.</w:t>
      </w:r>
    </w:p>
    <w:p w14:paraId="71BC944A" w14:textId="77777777" w:rsidR="000C60E9" w:rsidRPr="00F14764" w:rsidRDefault="000C60E9" w:rsidP="000C60E9">
      <w:pPr>
        <w:spacing w:line="360" w:lineRule="auto"/>
        <w:ind w:left="630" w:hanging="63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t xml:space="preserve">Johnston, N.T., Stamford, M.D., Ashley, K.I, and Tsumura, K. 1999. Responses of rainbow trout (Oncorhynchus mykiss) and their prey to inorganic fertilization of an oligotrophic montane lake. Can. J. Fish. </w:t>
      </w:r>
      <w:proofErr w:type="spellStart"/>
      <w:r w:rsidRPr="00F14764">
        <w:rPr>
          <w:rFonts w:ascii="Times New Roman" w:eastAsia="Times New Roman" w:hAnsi="Times New Roman" w:cs="Times New Roman"/>
          <w:sz w:val="24"/>
          <w:szCs w:val="24"/>
        </w:rPr>
        <w:t>Aquat</w:t>
      </w:r>
      <w:proofErr w:type="spellEnd"/>
      <w:r w:rsidRPr="00F14764">
        <w:rPr>
          <w:rFonts w:ascii="Times New Roman" w:eastAsia="Times New Roman" w:hAnsi="Times New Roman" w:cs="Times New Roman"/>
          <w:sz w:val="24"/>
          <w:szCs w:val="24"/>
        </w:rPr>
        <w:t xml:space="preserve">. Sci. 56: 1011-1025. </w:t>
      </w:r>
    </w:p>
    <w:p w14:paraId="38D8238B" w14:textId="3934B7F9" w:rsidR="00F61792" w:rsidRDefault="00F61792" w:rsidP="000C60E9">
      <w:pPr>
        <w:spacing w:after="200" w:line="360" w:lineRule="auto"/>
        <w:ind w:left="630" w:hanging="63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Milbrink</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Petersson</w:t>
      </w:r>
      <w:proofErr w:type="spellEnd"/>
      <w:r>
        <w:rPr>
          <w:rFonts w:ascii="Times New Roman" w:eastAsia="Times New Roman" w:hAnsi="Times New Roman" w:cs="Times New Roman"/>
          <w:sz w:val="24"/>
          <w:szCs w:val="24"/>
        </w:rPr>
        <w:t>, E., and S. Holmgren. 2008. Long-term effects of nutrient enrichment on the condition and size-structure of an alpine brown trout population. Enviro. Biol. Fish. 81</w:t>
      </w:r>
      <w:r w:rsidR="002B5410">
        <w:rPr>
          <w:rFonts w:ascii="Times New Roman" w:eastAsia="Times New Roman" w:hAnsi="Times New Roman" w:cs="Times New Roman"/>
          <w:sz w:val="24"/>
          <w:szCs w:val="24"/>
        </w:rPr>
        <w:t>:157-170.</w:t>
      </w:r>
    </w:p>
    <w:p w14:paraId="6A91CFEB" w14:textId="7731495B" w:rsidR="000C60E9" w:rsidRPr="00F14764" w:rsidRDefault="000C60E9" w:rsidP="000C60E9">
      <w:pPr>
        <w:spacing w:after="200" w:line="360" w:lineRule="auto"/>
        <w:ind w:left="630" w:hanging="63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t xml:space="preserve">Miracle, M.R., Alfonso, M. T., and Vicente, E. 2007. Fish and nutrient enrichment effects on rotifers in a </w:t>
      </w:r>
      <w:proofErr w:type="spellStart"/>
      <w:r w:rsidRPr="00F14764">
        <w:rPr>
          <w:rFonts w:ascii="Times New Roman" w:eastAsia="Times New Roman" w:hAnsi="Times New Roman" w:cs="Times New Roman"/>
          <w:sz w:val="24"/>
          <w:szCs w:val="24"/>
        </w:rPr>
        <w:t>mediterranean</w:t>
      </w:r>
      <w:proofErr w:type="spellEnd"/>
      <w:r w:rsidRPr="00F14764">
        <w:rPr>
          <w:rFonts w:ascii="Times New Roman" w:eastAsia="Times New Roman" w:hAnsi="Times New Roman" w:cs="Times New Roman"/>
          <w:sz w:val="24"/>
          <w:szCs w:val="24"/>
        </w:rPr>
        <w:t xml:space="preserve"> shallow lake: A mesocosm experiment. </w:t>
      </w:r>
      <w:proofErr w:type="spellStart"/>
      <w:r w:rsidRPr="00F14764">
        <w:rPr>
          <w:rFonts w:ascii="Times New Roman" w:eastAsia="Times New Roman" w:hAnsi="Times New Roman" w:cs="Times New Roman"/>
          <w:sz w:val="24"/>
          <w:szCs w:val="24"/>
        </w:rPr>
        <w:t>Hydrobiologia</w:t>
      </w:r>
      <w:proofErr w:type="spellEnd"/>
      <w:r w:rsidRPr="00F14764">
        <w:rPr>
          <w:rFonts w:ascii="Times New Roman" w:eastAsia="Times New Roman" w:hAnsi="Times New Roman" w:cs="Times New Roman"/>
          <w:sz w:val="24"/>
          <w:szCs w:val="24"/>
        </w:rPr>
        <w:t>. 593(1): 77-94. doi:10.1007/s10750-007-9071-8</w:t>
      </w:r>
    </w:p>
    <w:p w14:paraId="76E26015" w14:textId="77777777" w:rsidR="000C60E9" w:rsidRPr="00F14764" w:rsidRDefault="000C60E9" w:rsidP="000C60E9">
      <w:pPr>
        <w:spacing w:line="360" w:lineRule="auto"/>
        <w:ind w:left="630" w:hanging="63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lastRenderedPageBreak/>
        <w:t xml:space="preserve">Peck, K., Johner, D., Bassett, M.C., Weir, T. and Fox., R. 2019. Kootenay Lake Nutrient Restoration Program North Arm and South Arm 2017 and 2018 Report. Fisheries Project Report 164. Resource Management, Ministry of Forests, Lands and Natural Resource, Operations and Rural Development, Province of British Columbia. </w:t>
      </w:r>
    </w:p>
    <w:p w14:paraId="658CED2E" w14:textId="77777777" w:rsidR="000C60E9" w:rsidRPr="00F14764" w:rsidRDefault="000C60E9" w:rsidP="000C60E9">
      <w:pPr>
        <w:spacing w:line="360" w:lineRule="auto"/>
        <w:ind w:left="630" w:hanging="630"/>
        <w:contextualSpacing/>
        <w:rPr>
          <w:rFonts w:ascii="Times New Roman" w:eastAsia="Times New Roman" w:hAnsi="Times New Roman" w:cs="Times New Roman"/>
          <w:sz w:val="24"/>
          <w:szCs w:val="24"/>
        </w:rPr>
      </w:pPr>
      <w:bookmarkStart w:id="21" w:name="_81s75m8rudb" w:colFirst="0" w:colLast="0"/>
      <w:bookmarkEnd w:id="21"/>
      <w:r w:rsidRPr="00F14764">
        <w:rPr>
          <w:rFonts w:ascii="Times New Roman" w:eastAsia="Times New Roman" w:hAnsi="Times New Roman" w:cs="Times New Roman"/>
          <w:sz w:val="24"/>
          <w:szCs w:val="24"/>
        </w:rPr>
        <w:t xml:space="preserve">Perrin, C.J., Rosenau, M.L., Stables, T.B., and Ashley, K.I. 2006. Restoration of a montane reservoir fishery using biomanipulation and nutrient addition. North Amer. J. Fish. </w:t>
      </w:r>
      <w:proofErr w:type="spellStart"/>
      <w:r w:rsidRPr="00F14764">
        <w:rPr>
          <w:rFonts w:ascii="Times New Roman" w:eastAsia="Times New Roman" w:hAnsi="Times New Roman" w:cs="Times New Roman"/>
          <w:sz w:val="24"/>
          <w:szCs w:val="24"/>
        </w:rPr>
        <w:t>Manag</w:t>
      </w:r>
      <w:proofErr w:type="spellEnd"/>
      <w:r w:rsidRPr="00F14764">
        <w:rPr>
          <w:rFonts w:ascii="Times New Roman" w:eastAsia="Times New Roman" w:hAnsi="Times New Roman" w:cs="Times New Roman"/>
          <w:sz w:val="24"/>
          <w:szCs w:val="24"/>
        </w:rPr>
        <w:t>. 26(2):391-407. doi:10.1577/M04-186.1</w:t>
      </w:r>
    </w:p>
    <w:p w14:paraId="6A73D8BF" w14:textId="77777777" w:rsidR="000C60E9" w:rsidRPr="00F14764" w:rsidRDefault="000C60E9" w:rsidP="000C60E9">
      <w:pPr>
        <w:spacing w:after="200" w:line="360" w:lineRule="auto"/>
        <w:ind w:left="630" w:hanging="630"/>
        <w:contextualSpacing/>
        <w:rPr>
          <w:rFonts w:ascii="Times New Roman" w:eastAsia="Times New Roman" w:hAnsi="Times New Roman" w:cs="Times New Roman"/>
          <w:sz w:val="24"/>
          <w:szCs w:val="24"/>
        </w:rPr>
      </w:pPr>
      <w:bookmarkStart w:id="22" w:name="_5hhy7zykhx25" w:colFirst="0" w:colLast="0"/>
      <w:bookmarkEnd w:id="22"/>
      <w:proofErr w:type="spellStart"/>
      <w:r w:rsidRPr="00F14764">
        <w:rPr>
          <w:rFonts w:ascii="Times New Roman" w:eastAsia="Times New Roman" w:hAnsi="Times New Roman" w:cs="Times New Roman"/>
          <w:sz w:val="24"/>
          <w:szCs w:val="24"/>
        </w:rPr>
        <w:t>Poff</w:t>
      </w:r>
      <w:proofErr w:type="spellEnd"/>
      <w:r w:rsidRPr="00F14764">
        <w:rPr>
          <w:rFonts w:ascii="Times New Roman" w:eastAsia="Times New Roman" w:hAnsi="Times New Roman" w:cs="Times New Roman"/>
          <w:sz w:val="24"/>
          <w:szCs w:val="24"/>
        </w:rPr>
        <w:t xml:space="preserve">, N.L., Allan, D., Bain, M.B., Karr, J.R., </w:t>
      </w:r>
      <w:proofErr w:type="spellStart"/>
      <w:r w:rsidRPr="00F14764">
        <w:rPr>
          <w:rFonts w:ascii="Times New Roman" w:eastAsia="Times New Roman" w:hAnsi="Times New Roman" w:cs="Times New Roman"/>
          <w:sz w:val="24"/>
          <w:szCs w:val="24"/>
        </w:rPr>
        <w:t>Prestegaard</w:t>
      </w:r>
      <w:proofErr w:type="spellEnd"/>
      <w:r w:rsidRPr="00F14764">
        <w:rPr>
          <w:rFonts w:ascii="Times New Roman" w:eastAsia="Times New Roman" w:hAnsi="Times New Roman" w:cs="Times New Roman"/>
          <w:sz w:val="24"/>
          <w:szCs w:val="24"/>
        </w:rPr>
        <w:t xml:space="preserve">, K.L., Richter, D., </w:t>
      </w:r>
      <w:proofErr w:type="spellStart"/>
      <w:r w:rsidRPr="00F14764">
        <w:rPr>
          <w:rFonts w:ascii="Times New Roman" w:eastAsia="Times New Roman" w:hAnsi="Times New Roman" w:cs="Times New Roman"/>
          <w:sz w:val="24"/>
          <w:szCs w:val="24"/>
        </w:rPr>
        <w:t>Sprks</w:t>
      </w:r>
      <w:proofErr w:type="spellEnd"/>
      <w:r w:rsidRPr="00F14764">
        <w:rPr>
          <w:rFonts w:ascii="Times New Roman" w:eastAsia="Times New Roman" w:hAnsi="Times New Roman" w:cs="Times New Roman"/>
          <w:sz w:val="24"/>
          <w:szCs w:val="24"/>
        </w:rPr>
        <w:t xml:space="preserve">, R.E., and J.C. </w:t>
      </w:r>
      <w:proofErr w:type="spellStart"/>
      <w:r w:rsidRPr="00F14764">
        <w:rPr>
          <w:rFonts w:ascii="Times New Roman" w:eastAsia="Times New Roman" w:hAnsi="Times New Roman" w:cs="Times New Roman"/>
          <w:sz w:val="24"/>
          <w:szCs w:val="24"/>
        </w:rPr>
        <w:t>Stromber</w:t>
      </w:r>
      <w:proofErr w:type="spellEnd"/>
      <w:r w:rsidRPr="00F14764">
        <w:rPr>
          <w:rFonts w:ascii="Times New Roman" w:eastAsia="Times New Roman" w:hAnsi="Times New Roman" w:cs="Times New Roman"/>
          <w:sz w:val="24"/>
          <w:szCs w:val="24"/>
        </w:rPr>
        <w:t xml:space="preserve">. 1997. The natural flow regime. </w:t>
      </w:r>
      <w:proofErr w:type="spellStart"/>
      <w:r w:rsidRPr="00F14764">
        <w:rPr>
          <w:rFonts w:ascii="Times New Roman" w:eastAsia="Times New Roman" w:hAnsi="Times New Roman" w:cs="Times New Roman"/>
          <w:sz w:val="24"/>
          <w:szCs w:val="24"/>
        </w:rPr>
        <w:t>BioSci</w:t>
      </w:r>
      <w:proofErr w:type="spellEnd"/>
      <w:r w:rsidRPr="00F14764">
        <w:rPr>
          <w:rFonts w:ascii="Times New Roman" w:eastAsia="Times New Roman" w:hAnsi="Times New Roman" w:cs="Times New Roman"/>
          <w:sz w:val="24"/>
          <w:szCs w:val="24"/>
        </w:rPr>
        <w:t>. 47:769-784.</w:t>
      </w:r>
    </w:p>
    <w:p w14:paraId="794F0BD2" w14:textId="77777777" w:rsidR="000C60E9" w:rsidRPr="00F14764" w:rsidRDefault="000C60E9" w:rsidP="000C60E9">
      <w:pPr>
        <w:spacing w:after="200" w:line="360" w:lineRule="auto"/>
        <w:ind w:left="630" w:hanging="63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t xml:space="preserve">Preston, D. L., </w:t>
      </w:r>
      <w:proofErr w:type="spellStart"/>
      <w:r w:rsidRPr="00F14764">
        <w:rPr>
          <w:rFonts w:ascii="Times New Roman" w:eastAsia="Times New Roman" w:hAnsi="Times New Roman" w:cs="Times New Roman"/>
          <w:sz w:val="24"/>
          <w:szCs w:val="24"/>
        </w:rPr>
        <w:t>Hedman</w:t>
      </w:r>
      <w:proofErr w:type="spellEnd"/>
      <w:r w:rsidRPr="00F14764">
        <w:rPr>
          <w:rFonts w:ascii="Times New Roman" w:eastAsia="Times New Roman" w:hAnsi="Times New Roman" w:cs="Times New Roman"/>
          <w:sz w:val="24"/>
          <w:szCs w:val="24"/>
        </w:rPr>
        <w:t>, H. D., and Johnson, P. T. 2018. Nutrient availability and invasive fish jointly drive community dynamics in an experimental aquatic system. Ecosphere. 9(3): e02153. doi:10.1002/ecs2.2153</w:t>
      </w:r>
    </w:p>
    <w:p w14:paraId="688581D4" w14:textId="77777777" w:rsidR="000C60E9" w:rsidRPr="00F14764" w:rsidRDefault="000C60E9" w:rsidP="000C60E9">
      <w:pPr>
        <w:spacing w:after="200" w:line="360" w:lineRule="auto"/>
        <w:ind w:left="630" w:hanging="630"/>
        <w:contextualSpacing/>
        <w:rPr>
          <w:rFonts w:ascii="Times New Roman" w:eastAsia="Times New Roman" w:hAnsi="Times New Roman" w:cs="Times New Roman"/>
          <w:sz w:val="24"/>
          <w:szCs w:val="24"/>
        </w:rPr>
      </w:pPr>
      <w:proofErr w:type="spellStart"/>
      <w:r w:rsidRPr="00F14764">
        <w:rPr>
          <w:rFonts w:ascii="Times New Roman" w:eastAsia="Times New Roman" w:hAnsi="Times New Roman" w:cs="Times New Roman"/>
          <w:sz w:val="24"/>
          <w:szCs w:val="24"/>
        </w:rPr>
        <w:t>Ristau</w:t>
      </w:r>
      <w:proofErr w:type="spellEnd"/>
      <w:r w:rsidRPr="00F14764">
        <w:rPr>
          <w:rFonts w:ascii="Times New Roman" w:eastAsia="Times New Roman" w:hAnsi="Times New Roman" w:cs="Times New Roman"/>
          <w:sz w:val="24"/>
          <w:szCs w:val="24"/>
        </w:rPr>
        <w:t xml:space="preserve">, K., </w:t>
      </w:r>
      <w:proofErr w:type="spellStart"/>
      <w:r w:rsidRPr="00F14764">
        <w:rPr>
          <w:rFonts w:ascii="Times New Roman" w:eastAsia="Times New Roman" w:hAnsi="Times New Roman" w:cs="Times New Roman"/>
          <w:sz w:val="24"/>
          <w:szCs w:val="24"/>
        </w:rPr>
        <w:t>Faupel</w:t>
      </w:r>
      <w:proofErr w:type="spellEnd"/>
      <w:r w:rsidRPr="00F14764">
        <w:rPr>
          <w:rFonts w:ascii="Times New Roman" w:eastAsia="Times New Roman" w:hAnsi="Times New Roman" w:cs="Times New Roman"/>
          <w:sz w:val="24"/>
          <w:szCs w:val="24"/>
        </w:rPr>
        <w:t xml:space="preserve">, M., and </w:t>
      </w:r>
      <w:proofErr w:type="spellStart"/>
      <w:r w:rsidRPr="00F14764">
        <w:rPr>
          <w:rFonts w:ascii="Times New Roman" w:eastAsia="Times New Roman" w:hAnsi="Times New Roman" w:cs="Times New Roman"/>
          <w:sz w:val="24"/>
          <w:szCs w:val="24"/>
        </w:rPr>
        <w:t>Traunspurger</w:t>
      </w:r>
      <w:proofErr w:type="spellEnd"/>
      <w:r w:rsidRPr="00F14764">
        <w:rPr>
          <w:rFonts w:ascii="Times New Roman" w:eastAsia="Times New Roman" w:hAnsi="Times New Roman" w:cs="Times New Roman"/>
          <w:sz w:val="24"/>
          <w:szCs w:val="24"/>
        </w:rPr>
        <w:t xml:space="preserve">, W. 2012. The effects of nutrient enrichment on a freshwater meiofaunal assemblage. </w:t>
      </w:r>
      <w:proofErr w:type="spellStart"/>
      <w:r w:rsidRPr="00F14764">
        <w:rPr>
          <w:rFonts w:ascii="Times New Roman" w:eastAsia="Times New Roman" w:hAnsi="Times New Roman" w:cs="Times New Roman"/>
          <w:sz w:val="24"/>
          <w:szCs w:val="24"/>
        </w:rPr>
        <w:t>Freshw</w:t>
      </w:r>
      <w:proofErr w:type="spellEnd"/>
      <w:r w:rsidRPr="00F14764">
        <w:rPr>
          <w:rFonts w:ascii="Times New Roman" w:eastAsia="Times New Roman" w:hAnsi="Times New Roman" w:cs="Times New Roman"/>
          <w:sz w:val="24"/>
          <w:szCs w:val="24"/>
        </w:rPr>
        <w:t xml:space="preserve">. Biol. 57(4): 824-834. </w:t>
      </w:r>
      <w:proofErr w:type="spellStart"/>
      <w:r w:rsidRPr="00F14764">
        <w:rPr>
          <w:rFonts w:ascii="Times New Roman" w:eastAsia="Times New Roman" w:hAnsi="Times New Roman" w:cs="Times New Roman"/>
          <w:sz w:val="24"/>
          <w:szCs w:val="24"/>
        </w:rPr>
        <w:t>doi</w:t>
      </w:r>
      <w:proofErr w:type="spellEnd"/>
      <w:r w:rsidRPr="00F14764">
        <w:rPr>
          <w:rFonts w:ascii="Times New Roman" w:eastAsia="Times New Roman" w:hAnsi="Times New Roman" w:cs="Times New Roman"/>
          <w:sz w:val="24"/>
          <w:szCs w:val="24"/>
        </w:rPr>
        <w:t>: 10.1111/j.1365-2427.</w:t>
      </w:r>
      <w:proofErr w:type="gramStart"/>
      <w:r w:rsidRPr="00F14764">
        <w:rPr>
          <w:rFonts w:ascii="Times New Roman" w:eastAsia="Times New Roman" w:hAnsi="Times New Roman" w:cs="Times New Roman"/>
          <w:sz w:val="24"/>
          <w:szCs w:val="24"/>
        </w:rPr>
        <w:t>2012.02750.x</w:t>
      </w:r>
      <w:proofErr w:type="gramEnd"/>
    </w:p>
    <w:p w14:paraId="64D29CAC" w14:textId="77777777" w:rsidR="000C60E9" w:rsidRPr="00F14764" w:rsidRDefault="000C60E9" w:rsidP="000C60E9">
      <w:pPr>
        <w:spacing w:line="360" w:lineRule="auto"/>
        <w:ind w:left="630" w:hanging="630"/>
        <w:contextualSpacing/>
        <w:rPr>
          <w:rFonts w:ascii="Times New Roman" w:eastAsia="Times New Roman" w:hAnsi="Times New Roman" w:cs="Times New Roman"/>
          <w:sz w:val="24"/>
          <w:szCs w:val="24"/>
        </w:rPr>
      </w:pPr>
      <w:proofErr w:type="spellStart"/>
      <w:r w:rsidRPr="00F14764">
        <w:rPr>
          <w:rFonts w:ascii="Times New Roman" w:eastAsia="Times New Roman" w:hAnsi="Times New Roman" w:cs="Times New Roman"/>
          <w:sz w:val="24"/>
          <w:szCs w:val="24"/>
        </w:rPr>
        <w:t>Ristau</w:t>
      </w:r>
      <w:proofErr w:type="spellEnd"/>
      <w:r w:rsidRPr="00F14764">
        <w:rPr>
          <w:rFonts w:ascii="Times New Roman" w:eastAsia="Times New Roman" w:hAnsi="Times New Roman" w:cs="Times New Roman"/>
          <w:sz w:val="24"/>
          <w:szCs w:val="24"/>
        </w:rPr>
        <w:t xml:space="preserve">, K., </w:t>
      </w:r>
      <w:proofErr w:type="spellStart"/>
      <w:r w:rsidRPr="00F14764">
        <w:rPr>
          <w:rFonts w:ascii="Times New Roman" w:eastAsia="Times New Roman" w:hAnsi="Times New Roman" w:cs="Times New Roman"/>
          <w:sz w:val="24"/>
          <w:szCs w:val="24"/>
        </w:rPr>
        <w:t>Faupel</w:t>
      </w:r>
      <w:proofErr w:type="spellEnd"/>
      <w:r w:rsidRPr="00F14764">
        <w:rPr>
          <w:rFonts w:ascii="Times New Roman" w:eastAsia="Times New Roman" w:hAnsi="Times New Roman" w:cs="Times New Roman"/>
          <w:sz w:val="24"/>
          <w:szCs w:val="24"/>
        </w:rPr>
        <w:t xml:space="preserve">, M., and </w:t>
      </w:r>
      <w:proofErr w:type="spellStart"/>
      <w:r w:rsidRPr="00F14764">
        <w:rPr>
          <w:rFonts w:ascii="Times New Roman" w:eastAsia="Times New Roman" w:hAnsi="Times New Roman" w:cs="Times New Roman"/>
          <w:sz w:val="24"/>
          <w:szCs w:val="24"/>
        </w:rPr>
        <w:t>Traunspurger</w:t>
      </w:r>
      <w:proofErr w:type="spellEnd"/>
      <w:r w:rsidRPr="00F14764">
        <w:rPr>
          <w:rFonts w:ascii="Times New Roman" w:eastAsia="Times New Roman" w:hAnsi="Times New Roman" w:cs="Times New Roman"/>
          <w:sz w:val="24"/>
          <w:szCs w:val="24"/>
        </w:rPr>
        <w:t>, W. 2013. Effects of nutrient enrichment on the trophic structure and species composition of freshwater nematodes—a microcosm study. </w:t>
      </w:r>
      <w:proofErr w:type="spellStart"/>
      <w:r w:rsidRPr="00F14764">
        <w:rPr>
          <w:rFonts w:ascii="Times New Roman" w:eastAsia="Times New Roman" w:hAnsi="Times New Roman" w:cs="Times New Roman"/>
          <w:sz w:val="24"/>
          <w:szCs w:val="24"/>
        </w:rPr>
        <w:t>Freshw</w:t>
      </w:r>
      <w:proofErr w:type="spellEnd"/>
      <w:r w:rsidRPr="00F14764">
        <w:rPr>
          <w:rFonts w:ascii="Times New Roman" w:eastAsia="Times New Roman" w:hAnsi="Times New Roman" w:cs="Times New Roman"/>
          <w:sz w:val="24"/>
          <w:szCs w:val="24"/>
        </w:rPr>
        <w:t>. Sci. 32(1): 155-168. doi:10.1899/11-104.1</w:t>
      </w:r>
    </w:p>
    <w:p w14:paraId="7ED15995" w14:textId="77777777" w:rsidR="000C60E9" w:rsidRPr="00F14764" w:rsidRDefault="000C60E9" w:rsidP="000C60E9">
      <w:pPr>
        <w:spacing w:line="360" w:lineRule="auto"/>
        <w:ind w:left="630" w:hanging="630"/>
        <w:contextualSpacing/>
        <w:rPr>
          <w:rFonts w:ascii="Times New Roman" w:eastAsia="Times New Roman" w:hAnsi="Times New Roman" w:cs="Times New Roman"/>
          <w:sz w:val="24"/>
          <w:szCs w:val="24"/>
        </w:rPr>
      </w:pPr>
      <w:proofErr w:type="spellStart"/>
      <w:r w:rsidRPr="00F14764">
        <w:rPr>
          <w:rFonts w:ascii="Times New Roman" w:eastAsia="Times New Roman" w:hAnsi="Times New Roman" w:cs="Times New Roman"/>
          <w:sz w:val="24"/>
          <w:szCs w:val="24"/>
        </w:rPr>
        <w:t>Slavik</w:t>
      </w:r>
      <w:proofErr w:type="spellEnd"/>
      <w:r w:rsidRPr="00F14764">
        <w:rPr>
          <w:rFonts w:ascii="Times New Roman" w:eastAsia="Times New Roman" w:hAnsi="Times New Roman" w:cs="Times New Roman"/>
          <w:sz w:val="24"/>
          <w:szCs w:val="24"/>
        </w:rPr>
        <w:t xml:space="preserve">, K., Peterson, B. J., Deegan, L. A., Bowden, W. B., Hershey, A. E., and </w:t>
      </w:r>
      <w:proofErr w:type="spellStart"/>
      <w:r w:rsidRPr="00F14764">
        <w:rPr>
          <w:rFonts w:ascii="Times New Roman" w:eastAsia="Times New Roman" w:hAnsi="Times New Roman" w:cs="Times New Roman"/>
          <w:sz w:val="24"/>
          <w:szCs w:val="24"/>
        </w:rPr>
        <w:t>Hobbie</w:t>
      </w:r>
      <w:proofErr w:type="spellEnd"/>
      <w:r w:rsidRPr="00F14764">
        <w:rPr>
          <w:rFonts w:ascii="Times New Roman" w:eastAsia="Times New Roman" w:hAnsi="Times New Roman" w:cs="Times New Roman"/>
          <w:sz w:val="24"/>
          <w:szCs w:val="24"/>
        </w:rPr>
        <w:t>, J. E. 2004.</w:t>
      </w:r>
    </w:p>
    <w:p w14:paraId="4066A6EF" w14:textId="77777777" w:rsidR="000C60E9" w:rsidRPr="00F14764" w:rsidRDefault="000C60E9" w:rsidP="000C60E9">
      <w:pPr>
        <w:spacing w:line="360" w:lineRule="auto"/>
        <w:ind w:left="72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t xml:space="preserve">Long-term responses of the Kuparuk River ecosystem to phosphorus fertilization. Ecology. 85(4): 939–954. </w:t>
      </w:r>
      <w:proofErr w:type="spellStart"/>
      <w:r w:rsidRPr="00F14764">
        <w:rPr>
          <w:rFonts w:ascii="Times New Roman" w:eastAsia="Times New Roman" w:hAnsi="Times New Roman" w:cs="Times New Roman"/>
          <w:sz w:val="24"/>
          <w:szCs w:val="24"/>
        </w:rPr>
        <w:t>doi</w:t>
      </w:r>
      <w:proofErr w:type="spellEnd"/>
      <w:r w:rsidRPr="00F14764">
        <w:rPr>
          <w:rFonts w:ascii="Times New Roman" w:eastAsia="Times New Roman" w:hAnsi="Times New Roman" w:cs="Times New Roman"/>
          <w:sz w:val="24"/>
          <w:szCs w:val="24"/>
        </w:rPr>
        <w:t>: 10.1890/02-4039</w:t>
      </w:r>
    </w:p>
    <w:p w14:paraId="3D1EF7C4" w14:textId="77777777" w:rsidR="000C60E9" w:rsidRPr="00F14764" w:rsidRDefault="000C60E9" w:rsidP="000C60E9">
      <w:pPr>
        <w:spacing w:after="200" w:line="360" w:lineRule="auto"/>
        <w:ind w:left="630" w:hanging="63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t xml:space="preserve">Slaney, P.A. and Ward, B.R. 1993. Experimental fertilization of nutrient deficient streams in British Columbia, p.128-141. In G. </w:t>
      </w:r>
      <w:proofErr w:type="spellStart"/>
      <w:r w:rsidRPr="00F14764">
        <w:rPr>
          <w:rFonts w:ascii="Times New Roman" w:eastAsia="Times New Roman" w:hAnsi="Times New Roman" w:cs="Times New Roman"/>
          <w:sz w:val="24"/>
          <w:szCs w:val="24"/>
        </w:rPr>
        <w:t>Shooner</w:t>
      </w:r>
      <w:proofErr w:type="spellEnd"/>
      <w:r w:rsidRPr="00F14764">
        <w:rPr>
          <w:rFonts w:ascii="Times New Roman" w:eastAsia="Times New Roman" w:hAnsi="Times New Roman" w:cs="Times New Roman"/>
          <w:sz w:val="24"/>
          <w:szCs w:val="24"/>
        </w:rPr>
        <w:t xml:space="preserve"> et S. Asselin (ed.), Le </w:t>
      </w:r>
      <w:proofErr w:type="spellStart"/>
      <w:r w:rsidRPr="00F14764">
        <w:rPr>
          <w:rFonts w:ascii="Times New Roman" w:eastAsia="Times New Roman" w:hAnsi="Times New Roman" w:cs="Times New Roman"/>
          <w:sz w:val="24"/>
          <w:szCs w:val="24"/>
        </w:rPr>
        <w:t>développement</w:t>
      </w:r>
      <w:proofErr w:type="spellEnd"/>
      <w:r w:rsidRPr="00F14764">
        <w:rPr>
          <w:rFonts w:ascii="Times New Roman" w:eastAsia="Times New Roman" w:hAnsi="Times New Roman" w:cs="Times New Roman"/>
          <w:sz w:val="24"/>
          <w:szCs w:val="24"/>
        </w:rPr>
        <w:t xml:space="preserve"> du </w:t>
      </w:r>
      <w:proofErr w:type="spellStart"/>
      <w:r w:rsidRPr="00F14764">
        <w:rPr>
          <w:rFonts w:ascii="Times New Roman" w:eastAsia="Times New Roman" w:hAnsi="Times New Roman" w:cs="Times New Roman"/>
          <w:sz w:val="24"/>
          <w:szCs w:val="24"/>
        </w:rPr>
        <w:t>saumon</w:t>
      </w:r>
      <w:proofErr w:type="spellEnd"/>
      <w:r w:rsidRPr="00F14764">
        <w:rPr>
          <w:rFonts w:ascii="Times New Roman" w:eastAsia="Times New Roman" w:hAnsi="Times New Roman" w:cs="Times New Roman"/>
          <w:sz w:val="24"/>
          <w:szCs w:val="24"/>
        </w:rPr>
        <w:t xml:space="preserve"> </w:t>
      </w:r>
      <w:proofErr w:type="spellStart"/>
      <w:r w:rsidRPr="00F14764">
        <w:rPr>
          <w:rFonts w:ascii="Times New Roman" w:eastAsia="Times New Roman" w:hAnsi="Times New Roman" w:cs="Times New Roman"/>
          <w:sz w:val="24"/>
          <w:szCs w:val="24"/>
        </w:rPr>
        <w:t>atlantique</w:t>
      </w:r>
      <w:proofErr w:type="spellEnd"/>
      <w:r w:rsidRPr="00F14764">
        <w:rPr>
          <w:rFonts w:ascii="Times New Roman" w:eastAsia="Times New Roman" w:hAnsi="Times New Roman" w:cs="Times New Roman"/>
          <w:sz w:val="24"/>
          <w:szCs w:val="24"/>
        </w:rPr>
        <w:t xml:space="preserve"> au Québec: </w:t>
      </w:r>
      <w:proofErr w:type="spellStart"/>
      <w:r w:rsidRPr="00F14764">
        <w:rPr>
          <w:rFonts w:ascii="Times New Roman" w:eastAsia="Times New Roman" w:hAnsi="Times New Roman" w:cs="Times New Roman"/>
          <w:sz w:val="24"/>
          <w:szCs w:val="24"/>
        </w:rPr>
        <w:t>connaître</w:t>
      </w:r>
      <w:proofErr w:type="spellEnd"/>
      <w:r w:rsidRPr="00F14764">
        <w:rPr>
          <w:rFonts w:ascii="Times New Roman" w:eastAsia="Times New Roman" w:hAnsi="Times New Roman" w:cs="Times New Roman"/>
          <w:sz w:val="24"/>
          <w:szCs w:val="24"/>
        </w:rPr>
        <w:t xml:space="preserve"> les </w:t>
      </w:r>
      <w:proofErr w:type="spellStart"/>
      <w:r w:rsidRPr="00F14764">
        <w:rPr>
          <w:rFonts w:ascii="Times New Roman" w:eastAsia="Times New Roman" w:hAnsi="Times New Roman" w:cs="Times New Roman"/>
          <w:sz w:val="24"/>
          <w:szCs w:val="24"/>
        </w:rPr>
        <w:t>règles</w:t>
      </w:r>
      <w:proofErr w:type="spellEnd"/>
      <w:r w:rsidRPr="00F14764">
        <w:rPr>
          <w:rFonts w:ascii="Times New Roman" w:eastAsia="Times New Roman" w:hAnsi="Times New Roman" w:cs="Times New Roman"/>
          <w:sz w:val="24"/>
          <w:szCs w:val="24"/>
        </w:rPr>
        <w:t xml:space="preserve"> du jeu pour </w:t>
      </w:r>
      <w:proofErr w:type="spellStart"/>
      <w:r w:rsidRPr="00F14764">
        <w:rPr>
          <w:rFonts w:ascii="Times New Roman" w:eastAsia="Times New Roman" w:hAnsi="Times New Roman" w:cs="Times New Roman"/>
          <w:sz w:val="24"/>
          <w:szCs w:val="24"/>
        </w:rPr>
        <w:t>réussir</w:t>
      </w:r>
      <w:proofErr w:type="spellEnd"/>
      <w:r w:rsidRPr="00F14764">
        <w:rPr>
          <w:rFonts w:ascii="Times New Roman" w:eastAsia="Times New Roman" w:hAnsi="Times New Roman" w:cs="Times New Roman"/>
          <w:sz w:val="24"/>
          <w:szCs w:val="24"/>
        </w:rPr>
        <w:t xml:space="preserve">. Colloque international de la Fédération </w:t>
      </w:r>
      <w:proofErr w:type="spellStart"/>
      <w:r w:rsidRPr="00F14764">
        <w:rPr>
          <w:rFonts w:ascii="Times New Roman" w:eastAsia="Times New Roman" w:hAnsi="Times New Roman" w:cs="Times New Roman"/>
          <w:sz w:val="24"/>
          <w:szCs w:val="24"/>
        </w:rPr>
        <w:t>québécoise</w:t>
      </w:r>
      <w:proofErr w:type="spellEnd"/>
      <w:r w:rsidRPr="00F14764">
        <w:rPr>
          <w:rFonts w:ascii="Times New Roman" w:eastAsia="Times New Roman" w:hAnsi="Times New Roman" w:cs="Times New Roman"/>
          <w:sz w:val="24"/>
          <w:szCs w:val="24"/>
        </w:rPr>
        <w:t xml:space="preserve"> pour le </w:t>
      </w:r>
      <w:proofErr w:type="spellStart"/>
      <w:r w:rsidRPr="00F14764">
        <w:rPr>
          <w:rFonts w:ascii="Times New Roman" w:eastAsia="Times New Roman" w:hAnsi="Times New Roman" w:cs="Times New Roman"/>
          <w:sz w:val="24"/>
          <w:szCs w:val="24"/>
        </w:rPr>
        <w:t>saumon</w:t>
      </w:r>
      <w:proofErr w:type="spellEnd"/>
      <w:r w:rsidRPr="00F14764">
        <w:rPr>
          <w:rFonts w:ascii="Times New Roman" w:eastAsia="Times New Roman" w:hAnsi="Times New Roman" w:cs="Times New Roman"/>
          <w:sz w:val="24"/>
          <w:szCs w:val="24"/>
        </w:rPr>
        <w:t xml:space="preserve"> </w:t>
      </w:r>
      <w:proofErr w:type="spellStart"/>
      <w:r w:rsidRPr="00F14764">
        <w:rPr>
          <w:rFonts w:ascii="Times New Roman" w:eastAsia="Times New Roman" w:hAnsi="Times New Roman" w:cs="Times New Roman"/>
          <w:sz w:val="24"/>
          <w:szCs w:val="24"/>
        </w:rPr>
        <w:t>atlantique</w:t>
      </w:r>
      <w:proofErr w:type="spellEnd"/>
      <w:r w:rsidRPr="00F14764">
        <w:rPr>
          <w:rFonts w:ascii="Times New Roman" w:eastAsia="Times New Roman" w:hAnsi="Times New Roman" w:cs="Times New Roman"/>
          <w:sz w:val="24"/>
          <w:szCs w:val="24"/>
        </w:rPr>
        <w:t xml:space="preserve">, Québec, </w:t>
      </w:r>
      <w:proofErr w:type="spellStart"/>
      <w:r w:rsidRPr="00F14764">
        <w:rPr>
          <w:rFonts w:ascii="Times New Roman" w:eastAsia="Times New Roman" w:hAnsi="Times New Roman" w:cs="Times New Roman"/>
          <w:sz w:val="24"/>
          <w:szCs w:val="24"/>
        </w:rPr>
        <w:t>décembre</w:t>
      </w:r>
      <w:proofErr w:type="spellEnd"/>
      <w:r w:rsidRPr="00F14764">
        <w:rPr>
          <w:rFonts w:ascii="Times New Roman" w:eastAsia="Times New Roman" w:hAnsi="Times New Roman" w:cs="Times New Roman"/>
          <w:sz w:val="24"/>
          <w:szCs w:val="24"/>
        </w:rPr>
        <w:t xml:space="preserve"> 1992. Collection Salmo </w:t>
      </w:r>
      <w:proofErr w:type="spellStart"/>
      <w:r w:rsidRPr="00F14764">
        <w:rPr>
          <w:rFonts w:ascii="Times New Roman" w:eastAsia="Times New Roman" w:hAnsi="Times New Roman" w:cs="Times New Roman"/>
          <w:sz w:val="24"/>
          <w:szCs w:val="24"/>
        </w:rPr>
        <w:t>salar</w:t>
      </w:r>
      <w:proofErr w:type="spellEnd"/>
      <w:r w:rsidRPr="00F14764">
        <w:rPr>
          <w:rFonts w:ascii="Times New Roman" w:eastAsia="Times New Roman" w:hAnsi="Times New Roman" w:cs="Times New Roman"/>
          <w:sz w:val="24"/>
          <w:szCs w:val="24"/>
        </w:rPr>
        <w:t xml:space="preserve"> No. 1.  </w:t>
      </w:r>
    </w:p>
    <w:p w14:paraId="6813E4FB" w14:textId="77777777" w:rsidR="000C60E9" w:rsidRPr="00F14764" w:rsidRDefault="000C60E9" w:rsidP="000C60E9">
      <w:pPr>
        <w:spacing w:after="200" w:line="360" w:lineRule="auto"/>
        <w:ind w:left="630" w:hanging="63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t xml:space="preserve">Squires, M., Johnson, E.J., Sebastian, D., Scholten, G., </w:t>
      </w:r>
      <w:proofErr w:type="spellStart"/>
      <w:r w:rsidRPr="00F14764">
        <w:rPr>
          <w:rFonts w:ascii="Times New Roman" w:eastAsia="Times New Roman" w:hAnsi="Times New Roman" w:cs="Times New Roman"/>
          <w:sz w:val="24"/>
          <w:szCs w:val="24"/>
        </w:rPr>
        <w:t>Vidmanic</w:t>
      </w:r>
      <w:proofErr w:type="spellEnd"/>
      <w:r w:rsidRPr="00F14764">
        <w:rPr>
          <w:rFonts w:ascii="Times New Roman" w:eastAsia="Times New Roman" w:hAnsi="Times New Roman" w:cs="Times New Roman"/>
          <w:sz w:val="24"/>
          <w:szCs w:val="24"/>
        </w:rPr>
        <w:t xml:space="preserve">, L., </w:t>
      </w:r>
      <w:proofErr w:type="spellStart"/>
      <w:r w:rsidRPr="00F14764">
        <w:rPr>
          <w:rFonts w:ascii="Times New Roman" w:eastAsia="Times New Roman" w:hAnsi="Times New Roman" w:cs="Times New Roman"/>
          <w:sz w:val="24"/>
          <w:szCs w:val="24"/>
        </w:rPr>
        <w:t>Stockner</w:t>
      </w:r>
      <w:proofErr w:type="spellEnd"/>
      <w:r w:rsidRPr="00F14764">
        <w:rPr>
          <w:rFonts w:ascii="Times New Roman" w:eastAsia="Times New Roman" w:hAnsi="Times New Roman" w:cs="Times New Roman"/>
          <w:sz w:val="24"/>
          <w:szCs w:val="24"/>
        </w:rPr>
        <w:t xml:space="preserve">, J.E., Andrusak, G., Andrusak, H., and Parkinson, E. 2008. Alouette Reservoir: Results of Limnological Monitoring 2007 and Assessment of Fertilization Effects on Kokanee 1998-2007. </w:t>
      </w:r>
      <w:r w:rsidRPr="00F14764">
        <w:rPr>
          <w:rFonts w:ascii="Times New Roman" w:eastAsia="Times New Roman" w:hAnsi="Times New Roman" w:cs="Times New Roman"/>
          <w:sz w:val="24"/>
          <w:szCs w:val="24"/>
        </w:rPr>
        <w:lastRenderedPageBreak/>
        <w:t>Fisheries Technical Report 107. Ministry of Environment Biodiversity Branch, Province of British Columbia.</w:t>
      </w:r>
    </w:p>
    <w:p w14:paraId="5E4455A9" w14:textId="77777777" w:rsidR="000C60E9" w:rsidRPr="00F14764" w:rsidRDefault="000C60E9" w:rsidP="000C60E9">
      <w:pPr>
        <w:spacing w:line="360" w:lineRule="auto"/>
        <w:ind w:left="709" w:hanging="709"/>
        <w:contextualSpacing/>
        <w:rPr>
          <w:rFonts w:ascii="Times New Roman" w:eastAsia="Times New Roman" w:hAnsi="Times New Roman" w:cs="Times New Roman"/>
          <w:sz w:val="24"/>
          <w:szCs w:val="24"/>
        </w:rPr>
      </w:pPr>
      <w:proofErr w:type="spellStart"/>
      <w:r w:rsidRPr="00F14764">
        <w:rPr>
          <w:rFonts w:ascii="Times New Roman" w:eastAsia="Times New Roman" w:hAnsi="Times New Roman" w:cs="Times New Roman"/>
          <w:sz w:val="24"/>
          <w:szCs w:val="24"/>
        </w:rPr>
        <w:t>Stockner</w:t>
      </w:r>
      <w:proofErr w:type="spellEnd"/>
      <w:r w:rsidRPr="00F14764">
        <w:rPr>
          <w:rFonts w:ascii="Times New Roman" w:eastAsia="Times New Roman" w:hAnsi="Times New Roman" w:cs="Times New Roman"/>
          <w:sz w:val="24"/>
          <w:szCs w:val="24"/>
        </w:rPr>
        <w:t xml:space="preserve">, J.G., Rydin, E., and </w:t>
      </w:r>
      <w:proofErr w:type="spellStart"/>
      <w:r w:rsidRPr="00F14764">
        <w:rPr>
          <w:rFonts w:ascii="Times New Roman" w:eastAsia="Times New Roman" w:hAnsi="Times New Roman" w:cs="Times New Roman"/>
          <w:sz w:val="24"/>
          <w:szCs w:val="24"/>
        </w:rPr>
        <w:t>Hyenstrand</w:t>
      </w:r>
      <w:proofErr w:type="spellEnd"/>
      <w:r w:rsidRPr="00F14764">
        <w:rPr>
          <w:rFonts w:ascii="Times New Roman" w:eastAsia="Times New Roman" w:hAnsi="Times New Roman" w:cs="Times New Roman"/>
          <w:sz w:val="24"/>
          <w:szCs w:val="24"/>
        </w:rPr>
        <w:t xml:space="preserve">, P. 2000. Cultural </w:t>
      </w:r>
      <w:proofErr w:type="spellStart"/>
      <w:r w:rsidRPr="00F14764">
        <w:rPr>
          <w:rFonts w:ascii="Times New Roman" w:eastAsia="Times New Roman" w:hAnsi="Times New Roman" w:cs="Times New Roman"/>
          <w:sz w:val="24"/>
          <w:szCs w:val="24"/>
        </w:rPr>
        <w:t>oligotrophication</w:t>
      </w:r>
      <w:proofErr w:type="spellEnd"/>
      <w:r w:rsidRPr="00F14764">
        <w:rPr>
          <w:rFonts w:ascii="Times New Roman" w:eastAsia="Times New Roman" w:hAnsi="Times New Roman" w:cs="Times New Roman"/>
          <w:sz w:val="24"/>
          <w:szCs w:val="24"/>
        </w:rPr>
        <w:t xml:space="preserve">. Fisheries. 25: 7-14. </w:t>
      </w:r>
    </w:p>
    <w:p w14:paraId="7E97247C" w14:textId="77777777" w:rsidR="000C60E9" w:rsidRPr="00F14764" w:rsidRDefault="000C60E9" w:rsidP="000C60E9">
      <w:pPr>
        <w:spacing w:after="200" w:line="360" w:lineRule="auto"/>
        <w:ind w:left="630" w:hanging="63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t xml:space="preserve">Taipale, S.J., </w:t>
      </w:r>
      <w:proofErr w:type="spellStart"/>
      <w:r w:rsidRPr="00F14764">
        <w:rPr>
          <w:rFonts w:ascii="Times New Roman" w:eastAsia="Times New Roman" w:hAnsi="Times New Roman" w:cs="Times New Roman"/>
          <w:sz w:val="24"/>
          <w:szCs w:val="24"/>
        </w:rPr>
        <w:t>Kahilainen</w:t>
      </w:r>
      <w:proofErr w:type="spellEnd"/>
      <w:r w:rsidRPr="00F14764">
        <w:rPr>
          <w:rFonts w:ascii="Times New Roman" w:eastAsia="Times New Roman" w:hAnsi="Times New Roman" w:cs="Times New Roman"/>
          <w:sz w:val="24"/>
          <w:szCs w:val="24"/>
        </w:rPr>
        <w:t xml:space="preserve">, K.K., </w:t>
      </w:r>
      <w:proofErr w:type="spellStart"/>
      <w:r w:rsidRPr="00F14764">
        <w:rPr>
          <w:rFonts w:ascii="Times New Roman" w:eastAsia="Times New Roman" w:hAnsi="Times New Roman" w:cs="Times New Roman"/>
          <w:sz w:val="24"/>
          <w:szCs w:val="24"/>
        </w:rPr>
        <w:t>Holtgrieve</w:t>
      </w:r>
      <w:proofErr w:type="spellEnd"/>
      <w:r w:rsidRPr="00F14764">
        <w:rPr>
          <w:rFonts w:ascii="Times New Roman" w:eastAsia="Times New Roman" w:hAnsi="Times New Roman" w:cs="Times New Roman"/>
          <w:sz w:val="24"/>
          <w:szCs w:val="24"/>
        </w:rPr>
        <w:t xml:space="preserve">, G.W., and </w:t>
      </w:r>
      <w:proofErr w:type="spellStart"/>
      <w:r w:rsidRPr="00F14764">
        <w:rPr>
          <w:rFonts w:ascii="Times New Roman" w:eastAsia="Times New Roman" w:hAnsi="Times New Roman" w:cs="Times New Roman"/>
          <w:sz w:val="24"/>
          <w:szCs w:val="24"/>
        </w:rPr>
        <w:t>Peltomaa</w:t>
      </w:r>
      <w:proofErr w:type="spellEnd"/>
      <w:r w:rsidRPr="00F14764">
        <w:rPr>
          <w:rFonts w:ascii="Times New Roman" w:eastAsia="Times New Roman" w:hAnsi="Times New Roman" w:cs="Times New Roman"/>
          <w:sz w:val="24"/>
          <w:szCs w:val="24"/>
        </w:rPr>
        <w:t xml:space="preserve">, E.T. 2018. Simulated eutrophication and browning </w:t>
      </w:r>
      <w:proofErr w:type="gramStart"/>
      <w:r w:rsidRPr="00F14764">
        <w:rPr>
          <w:rFonts w:ascii="Times New Roman" w:eastAsia="Times New Roman" w:hAnsi="Times New Roman" w:cs="Times New Roman"/>
          <w:sz w:val="24"/>
          <w:szCs w:val="24"/>
        </w:rPr>
        <w:t>alters</w:t>
      </w:r>
      <w:proofErr w:type="gramEnd"/>
      <w:r w:rsidRPr="00F14764">
        <w:rPr>
          <w:rFonts w:ascii="Times New Roman" w:eastAsia="Times New Roman" w:hAnsi="Times New Roman" w:cs="Times New Roman"/>
          <w:sz w:val="24"/>
          <w:szCs w:val="24"/>
        </w:rPr>
        <w:t xml:space="preserve"> zooplankton nutritional quality and determines juvenile fish growth and survival. Ecol. </w:t>
      </w:r>
      <w:proofErr w:type="spellStart"/>
      <w:r w:rsidRPr="00F14764">
        <w:rPr>
          <w:rFonts w:ascii="Times New Roman" w:eastAsia="Times New Roman" w:hAnsi="Times New Roman" w:cs="Times New Roman"/>
          <w:sz w:val="24"/>
          <w:szCs w:val="24"/>
        </w:rPr>
        <w:t>Evol</w:t>
      </w:r>
      <w:proofErr w:type="spellEnd"/>
      <w:r w:rsidRPr="00F14764">
        <w:rPr>
          <w:rFonts w:ascii="Times New Roman" w:eastAsia="Times New Roman" w:hAnsi="Times New Roman" w:cs="Times New Roman"/>
          <w:sz w:val="24"/>
          <w:szCs w:val="24"/>
        </w:rPr>
        <w:t xml:space="preserve">. 8(5): 2671– 2687. </w:t>
      </w:r>
      <w:proofErr w:type="spellStart"/>
      <w:r w:rsidRPr="00F14764">
        <w:rPr>
          <w:rFonts w:ascii="Times New Roman" w:eastAsia="Times New Roman" w:hAnsi="Times New Roman" w:cs="Times New Roman"/>
          <w:sz w:val="24"/>
          <w:szCs w:val="24"/>
        </w:rPr>
        <w:t>doi</w:t>
      </w:r>
      <w:proofErr w:type="spellEnd"/>
      <w:r w:rsidRPr="00F14764">
        <w:rPr>
          <w:rFonts w:ascii="Times New Roman" w:eastAsia="Times New Roman" w:hAnsi="Times New Roman" w:cs="Times New Roman"/>
          <w:sz w:val="24"/>
          <w:szCs w:val="24"/>
        </w:rPr>
        <w:t>: 10.1002/ece3.3832</w:t>
      </w:r>
    </w:p>
    <w:p w14:paraId="075F9F10" w14:textId="77777777" w:rsidR="000C60E9" w:rsidRPr="00F14764" w:rsidRDefault="000C60E9" w:rsidP="000C60E9">
      <w:pPr>
        <w:spacing w:line="360" w:lineRule="auto"/>
        <w:ind w:left="630" w:hanging="63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t xml:space="preserve">Watkins, </w:t>
      </w:r>
      <w:proofErr w:type="gramStart"/>
      <w:r w:rsidRPr="00F14764">
        <w:rPr>
          <w:rFonts w:ascii="Times New Roman" w:eastAsia="Times New Roman" w:hAnsi="Times New Roman" w:cs="Times New Roman"/>
          <w:sz w:val="24"/>
          <w:szCs w:val="24"/>
        </w:rPr>
        <w:t>C.J. ,</w:t>
      </w:r>
      <w:proofErr w:type="gramEnd"/>
      <w:r w:rsidRPr="00F14764">
        <w:rPr>
          <w:rFonts w:ascii="Times New Roman" w:eastAsia="Times New Roman" w:hAnsi="Times New Roman" w:cs="Times New Roman"/>
          <w:sz w:val="24"/>
          <w:szCs w:val="24"/>
        </w:rPr>
        <w:t xml:space="preserve"> Ross, T.J., Quist, M.C., and Hardy, R.S. 2017. Response of Fish Population Dynamics to Mitigation Activities in a Large Regulated River. Trans. Am. Fish. Soc. 146(4): 703-715. doi:10.1080/00028487.2017.1308882</w:t>
      </w:r>
    </w:p>
    <w:p w14:paraId="7A65DF95" w14:textId="77777777" w:rsidR="000C60E9" w:rsidRPr="00F14764" w:rsidRDefault="000C60E9" w:rsidP="000C60E9">
      <w:pPr>
        <w:spacing w:line="360" w:lineRule="auto"/>
        <w:ind w:left="630" w:hanging="630"/>
        <w:contextualSpacing/>
        <w:rPr>
          <w:rFonts w:ascii="Times New Roman" w:eastAsia="Times New Roman" w:hAnsi="Times New Roman" w:cs="Times New Roman"/>
          <w:sz w:val="24"/>
          <w:szCs w:val="24"/>
        </w:rPr>
      </w:pPr>
      <w:r w:rsidRPr="00F14764">
        <w:rPr>
          <w:rFonts w:ascii="Times New Roman" w:eastAsia="Times New Roman" w:hAnsi="Times New Roman" w:cs="Times New Roman"/>
          <w:sz w:val="24"/>
          <w:szCs w:val="24"/>
        </w:rPr>
        <w:t>Wilson, G.A., Ashley, K.I., Land, R.W., and Slaney, P.A. 2003.  Experimental enrichment of two oligotrophic rivers in south coastal British Columbia. Pages 149-176.</w:t>
      </w:r>
      <w:r w:rsidRPr="00F14764">
        <w:rPr>
          <w:rFonts w:ascii="Times New Roman" w:eastAsia="Times New Roman" w:hAnsi="Times New Roman" w:cs="Times New Roman"/>
          <w:i/>
          <w:sz w:val="24"/>
          <w:szCs w:val="24"/>
        </w:rPr>
        <w:t xml:space="preserve"> In </w:t>
      </w:r>
      <w:r w:rsidRPr="00F14764">
        <w:rPr>
          <w:rFonts w:ascii="Times New Roman" w:eastAsia="Times New Roman" w:hAnsi="Times New Roman" w:cs="Times New Roman"/>
          <w:sz w:val="24"/>
          <w:szCs w:val="24"/>
        </w:rPr>
        <w:t>Nutrients in salmonid ecosystems: sustaining production and biodiversity. </w:t>
      </w:r>
      <w:r w:rsidRPr="00F14764">
        <w:rPr>
          <w:rFonts w:ascii="Times New Roman" w:eastAsia="Times New Roman" w:hAnsi="Times New Roman" w:cs="Times New Roman"/>
          <w:i/>
          <w:sz w:val="24"/>
          <w:szCs w:val="24"/>
        </w:rPr>
        <w:t>Edited by</w:t>
      </w:r>
      <w:r w:rsidRPr="00F14764">
        <w:rPr>
          <w:rFonts w:ascii="Times New Roman" w:eastAsia="Times New Roman" w:hAnsi="Times New Roman" w:cs="Times New Roman"/>
          <w:sz w:val="24"/>
          <w:szCs w:val="24"/>
        </w:rPr>
        <w:t xml:space="preserve"> J.G. </w:t>
      </w:r>
      <w:proofErr w:type="spellStart"/>
      <w:r w:rsidRPr="00F14764">
        <w:rPr>
          <w:rFonts w:ascii="Times New Roman" w:eastAsia="Times New Roman" w:hAnsi="Times New Roman" w:cs="Times New Roman"/>
          <w:sz w:val="24"/>
          <w:szCs w:val="24"/>
        </w:rPr>
        <w:t>Stockner</w:t>
      </w:r>
      <w:proofErr w:type="spellEnd"/>
      <w:r w:rsidRPr="00F14764">
        <w:rPr>
          <w:rFonts w:ascii="Times New Roman" w:eastAsia="Times New Roman" w:hAnsi="Times New Roman" w:cs="Times New Roman"/>
          <w:sz w:val="24"/>
          <w:szCs w:val="24"/>
        </w:rPr>
        <w:t>. American Fisheries Society, Symposium 34, Bethesda, Maryland.</w:t>
      </w:r>
    </w:p>
    <w:p w14:paraId="1AF60883" w14:textId="6BB14950" w:rsidR="005B1587" w:rsidRDefault="000C60E9" w:rsidP="000C60E9">
      <w:pPr>
        <w:spacing w:line="360" w:lineRule="auto"/>
        <w:ind w:left="720" w:hanging="720"/>
        <w:contextualSpacing/>
        <w:rPr>
          <w:rFonts w:ascii="Times New Roman" w:eastAsia="Times New Roman" w:hAnsi="Times New Roman" w:cs="Times New Roman"/>
          <w:sz w:val="24"/>
          <w:szCs w:val="24"/>
        </w:rPr>
        <w:sectPr w:rsidR="005B1587" w:rsidSect="00FF2791">
          <w:pgSz w:w="12240" w:h="15840"/>
          <w:pgMar w:top="1440" w:right="1440" w:bottom="1440" w:left="1440" w:header="708" w:footer="708" w:gutter="0"/>
          <w:pgNumType w:start="1"/>
          <w:cols w:space="708"/>
          <w:docGrid w:linePitch="360"/>
        </w:sectPr>
      </w:pPr>
      <w:r w:rsidRPr="00F14764">
        <w:rPr>
          <w:rFonts w:ascii="Times New Roman" w:eastAsia="Times New Roman" w:hAnsi="Times New Roman" w:cs="Times New Roman"/>
          <w:sz w:val="24"/>
          <w:szCs w:val="24"/>
        </w:rPr>
        <w:t xml:space="preserve">Zhang, M., </w:t>
      </w:r>
      <w:proofErr w:type="spellStart"/>
      <w:r w:rsidRPr="00F14764">
        <w:rPr>
          <w:rFonts w:ascii="Times New Roman" w:eastAsia="Times New Roman" w:hAnsi="Times New Roman" w:cs="Times New Roman"/>
          <w:sz w:val="24"/>
          <w:szCs w:val="24"/>
        </w:rPr>
        <w:t>Xiong</w:t>
      </w:r>
      <w:proofErr w:type="spellEnd"/>
      <w:r w:rsidRPr="00F14764">
        <w:rPr>
          <w:rFonts w:ascii="Times New Roman" w:eastAsia="Times New Roman" w:hAnsi="Times New Roman" w:cs="Times New Roman"/>
          <w:sz w:val="24"/>
          <w:szCs w:val="24"/>
        </w:rPr>
        <w:t xml:space="preserve">, J., Zhao, H., Li, X., Dong, J., Cheng, J., and Zhao, Y. 2015. Response of phytoplankton to silver carp, </w:t>
      </w:r>
      <w:proofErr w:type="spellStart"/>
      <w:r w:rsidRPr="00F14764">
        <w:rPr>
          <w:rFonts w:ascii="Times New Roman" w:eastAsia="Times New Roman" w:hAnsi="Times New Roman" w:cs="Times New Roman"/>
          <w:sz w:val="24"/>
          <w:szCs w:val="24"/>
        </w:rPr>
        <w:t>Hypophthalmichthys</w:t>
      </w:r>
      <w:proofErr w:type="spellEnd"/>
      <w:r w:rsidRPr="00F14764">
        <w:rPr>
          <w:rFonts w:ascii="Times New Roman" w:eastAsia="Times New Roman" w:hAnsi="Times New Roman" w:cs="Times New Roman"/>
          <w:sz w:val="24"/>
          <w:szCs w:val="24"/>
        </w:rPr>
        <w:t xml:space="preserve"> molitrix (Val.), stocking under phosphorus fertilization: a case study in a large reservoir in central China. J. </w:t>
      </w:r>
      <w:proofErr w:type="spellStart"/>
      <w:r w:rsidRPr="00F14764">
        <w:rPr>
          <w:rFonts w:ascii="Times New Roman" w:eastAsia="Times New Roman" w:hAnsi="Times New Roman" w:cs="Times New Roman"/>
          <w:sz w:val="24"/>
          <w:szCs w:val="24"/>
        </w:rPr>
        <w:t>Freshw</w:t>
      </w:r>
      <w:proofErr w:type="spellEnd"/>
      <w:r w:rsidRPr="00F14764">
        <w:rPr>
          <w:rFonts w:ascii="Times New Roman" w:eastAsia="Times New Roman" w:hAnsi="Times New Roman" w:cs="Times New Roman"/>
          <w:sz w:val="24"/>
          <w:szCs w:val="24"/>
        </w:rPr>
        <w:t xml:space="preserve">. Ecol. 30(4): 543-555, </w:t>
      </w:r>
      <w:proofErr w:type="spellStart"/>
      <w:r w:rsidRPr="00F14764">
        <w:rPr>
          <w:rFonts w:ascii="Times New Roman" w:eastAsia="Times New Roman" w:hAnsi="Times New Roman" w:cs="Times New Roman"/>
          <w:sz w:val="24"/>
          <w:szCs w:val="24"/>
        </w:rPr>
        <w:t>doi</w:t>
      </w:r>
      <w:proofErr w:type="spellEnd"/>
      <w:r w:rsidRPr="00F14764">
        <w:rPr>
          <w:rFonts w:ascii="Times New Roman" w:eastAsia="Times New Roman" w:hAnsi="Times New Roman" w:cs="Times New Roman"/>
          <w:sz w:val="24"/>
          <w:szCs w:val="24"/>
        </w:rPr>
        <w:t>: 10.1080/02705060.2015.1012125</w:t>
      </w:r>
      <w:r w:rsidR="005B1587">
        <w:rPr>
          <w:rFonts w:ascii="Times New Roman" w:eastAsia="Times New Roman" w:hAnsi="Times New Roman" w:cs="Times New Roman"/>
          <w:sz w:val="24"/>
          <w:szCs w:val="24"/>
        </w:rPr>
        <w:t>.</w:t>
      </w:r>
    </w:p>
    <w:p w14:paraId="7CF469E0" w14:textId="1AE33F09" w:rsidR="001A7791" w:rsidRPr="00A10C6D" w:rsidRDefault="00985C39" w:rsidP="00A10C6D">
      <w:pPr>
        <w:pStyle w:val="Heading1"/>
        <w:spacing w:line="360" w:lineRule="auto"/>
        <w:rPr>
          <w:sz w:val="28"/>
          <w:szCs w:val="28"/>
        </w:rPr>
      </w:pPr>
      <w:bookmarkStart w:id="23" w:name="_Toc90975370"/>
      <w:r w:rsidRPr="00A10C6D">
        <w:rPr>
          <w:sz w:val="28"/>
          <w:szCs w:val="28"/>
        </w:rPr>
        <w:lastRenderedPageBreak/>
        <w:t>4.0</w:t>
      </w:r>
      <w:r w:rsidRPr="00A10C6D">
        <w:rPr>
          <w:sz w:val="28"/>
          <w:szCs w:val="28"/>
        </w:rPr>
        <w:tab/>
        <w:t>Preliminary Calculations of Nutrient Loading Rates for Fertilization Downstream of Glen Canyon Dam</w:t>
      </w:r>
      <w:bookmarkEnd w:id="23"/>
    </w:p>
    <w:p w14:paraId="52D1ECBE" w14:textId="36E1D4AF" w:rsidR="00985C39" w:rsidRPr="00A10C6D" w:rsidRDefault="00985C39" w:rsidP="00A10C6D">
      <w:pPr>
        <w:pStyle w:val="Heading2"/>
        <w:rPr>
          <w:rFonts w:ascii="Times New Roman" w:hAnsi="Times New Roman" w:cs="Times New Roman"/>
          <w:b/>
          <w:bCs/>
          <w:color w:val="000000" w:themeColor="text1"/>
          <w:sz w:val="24"/>
          <w:szCs w:val="24"/>
        </w:rPr>
      </w:pPr>
      <w:bookmarkStart w:id="24" w:name="_Toc90975371"/>
      <w:r w:rsidRPr="00A10C6D">
        <w:rPr>
          <w:rFonts w:ascii="Times New Roman" w:hAnsi="Times New Roman" w:cs="Times New Roman"/>
          <w:b/>
          <w:bCs/>
          <w:color w:val="000000" w:themeColor="text1"/>
          <w:sz w:val="24"/>
          <w:szCs w:val="24"/>
        </w:rPr>
        <w:t>4.1</w:t>
      </w:r>
      <w:r w:rsidRPr="00A10C6D">
        <w:rPr>
          <w:rFonts w:ascii="Times New Roman" w:hAnsi="Times New Roman" w:cs="Times New Roman"/>
          <w:b/>
          <w:bCs/>
          <w:color w:val="000000" w:themeColor="text1"/>
          <w:sz w:val="24"/>
          <w:szCs w:val="24"/>
        </w:rPr>
        <w:tab/>
        <w:t>Assessing nutrient limitation and types of bioavailable nutrients</w:t>
      </w:r>
      <w:bookmarkEnd w:id="24"/>
    </w:p>
    <w:p w14:paraId="5A741DEC" w14:textId="3EFAC817" w:rsidR="00985C39" w:rsidRDefault="00985C39" w:rsidP="000F7F53">
      <w:pPr>
        <w:spacing w:line="360" w:lineRule="auto"/>
        <w:ind w:firstLine="720"/>
        <w:contextualSpacing/>
        <w:rPr>
          <w:rFonts w:ascii="Times New Roman" w:hAnsi="Times New Roman" w:cs="Times New Roman"/>
          <w:color w:val="000000" w:themeColor="text1"/>
          <w:sz w:val="24"/>
          <w:szCs w:val="24"/>
        </w:rPr>
      </w:pPr>
      <w:bookmarkStart w:id="25" w:name="_Hlk90972962"/>
      <w:r w:rsidRPr="00985C39">
        <w:rPr>
          <w:rFonts w:ascii="Times New Roman" w:hAnsi="Times New Roman" w:cs="Times New Roman"/>
          <w:color w:val="000000" w:themeColor="text1"/>
          <w:sz w:val="24"/>
          <w:szCs w:val="24"/>
        </w:rPr>
        <w:t xml:space="preserve">Phosphorus and nitrogen are the primary limiting macronutrients in the majority of freshwater ecosystems </w:t>
      </w:r>
      <w:bookmarkEnd w:id="25"/>
      <w:r w:rsidRPr="00985C39">
        <w:rPr>
          <w:rFonts w:ascii="Times New Roman" w:hAnsi="Times New Roman" w:cs="Times New Roman"/>
          <w:color w:val="000000" w:themeColor="text1"/>
          <w:sz w:val="24"/>
          <w:szCs w:val="24"/>
        </w:rPr>
        <w:t>(Wetzel, 1975).  Micronutrient limitation does occur in freshwater, but is rare (e.g.</w:t>
      </w:r>
      <w:r w:rsidR="00E16984">
        <w:rPr>
          <w:rFonts w:ascii="Times New Roman" w:hAnsi="Times New Roman" w:cs="Times New Roman"/>
          <w:color w:val="000000" w:themeColor="text1"/>
          <w:sz w:val="24"/>
          <w:szCs w:val="24"/>
        </w:rPr>
        <w:t>,</w:t>
      </w:r>
      <w:r w:rsidRPr="00985C39">
        <w:rPr>
          <w:rFonts w:ascii="Times New Roman" w:hAnsi="Times New Roman" w:cs="Times New Roman"/>
          <w:color w:val="000000" w:themeColor="text1"/>
          <w:sz w:val="24"/>
          <w:szCs w:val="24"/>
        </w:rPr>
        <w:t xml:space="preserve"> molybdenum; </w:t>
      </w:r>
      <w:proofErr w:type="spellStart"/>
      <w:r w:rsidRPr="00985C39">
        <w:rPr>
          <w:rFonts w:ascii="Times New Roman" w:hAnsi="Times New Roman" w:cs="Times New Roman"/>
          <w:color w:val="000000" w:themeColor="text1"/>
          <w:sz w:val="24"/>
          <w:szCs w:val="24"/>
        </w:rPr>
        <w:t>Axler</w:t>
      </w:r>
      <w:proofErr w:type="spellEnd"/>
      <w:r w:rsidRPr="00985C39">
        <w:rPr>
          <w:rFonts w:ascii="Times New Roman" w:hAnsi="Times New Roman" w:cs="Times New Roman"/>
          <w:color w:val="000000" w:themeColor="text1"/>
          <w:sz w:val="24"/>
          <w:szCs w:val="24"/>
        </w:rPr>
        <w:t xml:space="preserve"> et al., 1980).  In order to determine if macronutrient limitation is constraining higher trophic level production in rivers and streams, it is necessary to assess several factors including ambient nutrient concentrations, nutrient ratios, molecular form of nutrients, periphyton community composition, ecosystem metabolism</w:t>
      </w:r>
      <w:r w:rsidR="00E16984">
        <w:rPr>
          <w:rFonts w:ascii="Times New Roman" w:hAnsi="Times New Roman" w:cs="Times New Roman"/>
          <w:color w:val="000000" w:themeColor="text1"/>
          <w:sz w:val="24"/>
          <w:szCs w:val="24"/>
        </w:rPr>
        <w:t>,</w:t>
      </w:r>
      <w:r w:rsidRPr="00985C39">
        <w:rPr>
          <w:rFonts w:ascii="Times New Roman" w:hAnsi="Times New Roman" w:cs="Times New Roman"/>
          <w:color w:val="000000" w:themeColor="text1"/>
          <w:sz w:val="24"/>
          <w:szCs w:val="24"/>
        </w:rPr>
        <w:t xml:space="preserve"> and trophic state of the lotic ecosystem.  Multiple techniques are available to assess trophic state and ecosystem metabolism, and determine if macronutrient limitation is occurring, either individually, or via co-limitation: </w:t>
      </w:r>
    </w:p>
    <w:p w14:paraId="048578F5" w14:textId="77777777" w:rsidR="002671AC" w:rsidRPr="00985C39" w:rsidRDefault="002671AC" w:rsidP="000F7F53">
      <w:pPr>
        <w:spacing w:line="360" w:lineRule="auto"/>
        <w:ind w:firstLine="720"/>
        <w:contextualSpacing/>
        <w:rPr>
          <w:rFonts w:ascii="Times New Roman" w:hAnsi="Times New Roman" w:cs="Times New Roman"/>
          <w:color w:val="000000" w:themeColor="text1"/>
          <w:sz w:val="24"/>
          <w:szCs w:val="24"/>
        </w:rPr>
      </w:pPr>
    </w:p>
    <w:p w14:paraId="33ACCBF7" w14:textId="77777777" w:rsidR="00985C39" w:rsidRPr="00985C39" w:rsidRDefault="00985C39" w:rsidP="000F7F53">
      <w:pPr>
        <w:numPr>
          <w:ilvl w:val="0"/>
          <w:numId w:val="5"/>
        </w:numPr>
        <w:spacing w:after="0" w:line="360" w:lineRule="auto"/>
        <w:contextualSpacing/>
        <w:rPr>
          <w:rFonts w:ascii="Times New Roman" w:hAnsi="Times New Roman" w:cs="Times New Roman"/>
          <w:color w:val="000000" w:themeColor="text1"/>
          <w:sz w:val="24"/>
          <w:szCs w:val="24"/>
        </w:rPr>
      </w:pPr>
      <w:r w:rsidRPr="00985C39">
        <w:rPr>
          <w:rFonts w:ascii="Times New Roman" w:hAnsi="Times New Roman" w:cs="Times New Roman"/>
          <w:color w:val="000000" w:themeColor="text1"/>
          <w:sz w:val="24"/>
          <w:szCs w:val="24"/>
        </w:rPr>
        <w:t xml:space="preserve">Conduct bioassays to measure the periphyton biomass accrual rates over time using in-situ floating or streamside mesocosms in which limiting nutrients are applied over several weeks at known concentrations, molecular form and N:P ratios; </w:t>
      </w:r>
    </w:p>
    <w:p w14:paraId="0719856C" w14:textId="77777777" w:rsidR="00985C39" w:rsidRPr="00985C39" w:rsidRDefault="00985C39" w:rsidP="000F7F53">
      <w:pPr>
        <w:numPr>
          <w:ilvl w:val="0"/>
          <w:numId w:val="5"/>
        </w:numPr>
        <w:spacing w:after="0" w:line="360" w:lineRule="auto"/>
        <w:contextualSpacing/>
        <w:rPr>
          <w:rFonts w:ascii="Times New Roman" w:hAnsi="Times New Roman" w:cs="Times New Roman"/>
          <w:color w:val="000000" w:themeColor="text1"/>
          <w:sz w:val="24"/>
          <w:szCs w:val="24"/>
        </w:rPr>
      </w:pPr>
      <w:r w:rsidRPr="00985C39">
        <w:rPr>
          <w:rFonts w:ascii="Times New Roman" w:hAnsi="Times New Roman" w:cs="Times New Roman"/>
          <w:color w:val="000000" w:themeColor="text1"/>
          <w:sz w:val="24"/>
          <w:szCs w:val="24"/>
        </w:rPr>
        <w:t xml:space="preserve">Conduct open stream gas exchange measurements of oxygen and carbon dioxide in streams to estimate gross primary production (GPP), respiration (Ra) and net primary production (NPP);  </w:t>
      </w:r>
    </w:p>
    <w:p w14:paraId="792026AB" w14:textId="737D5243" w:rsidR="00985C39" w:rsidRPr="00985C39" w:rsidRDefault="00985C39" w:rsidP="000F7F53">
      <w:pPr>
        <w:numPr>
          <w:ilvl w:val="0"/>
          <w:numId w:val="5"/>
        </w:numPr>
        <w:spacing w:after="0" w:line="360" w:lineRule="auto"/>
        <w:contextualSpacing/>
        <w:rPr>
          <w:rFonts w:ascii="Times New Roman" w:hAnsi="Times New Roman" w:cs="Times New Roman"/>
          <w:color w:val="000000" w:themeColor="text1"/>
          <w:sz w:val="24"/>
          <w:szCs w:val="24"/>
        </w:rPr>
      </w:pPr>
      <w:r w:rsidRPr="00985C39">
        <w:rPr>
          <w:rFonts w:ascii="Times New Roman" w:hAnsi="Times New Roman" w:cs="Times New Roman"/>
          <w:color w:val="000000" w:themeColor="text1"/>
          <w:sz w:val="24"/>
          <w:szCs w:val="24"/>
        </w:rPr>
        <w:t xml:space="preserve">Measure stream primary productivity </w:t>
      </w:r>
      <w:r w:rsidR="00E16984">
        <w:rPr>
          <w:rFonts w:ascii="Times New Roman" w:hAnsi="Times New Roman" w:cs="Times New Roman"/>
          <w:color w:val="000000" w:themeColor="text1"/>
          <w:sz w:val="24"/>
          <w:szCs w:val="24"/>
        </w:rPr>
        <w:t xml:space="preserve">based on </w:t>
      </w:r>
      <w:r w:rsidRPr="00985C39">
        <w:rPr>
          <w:rFonts w:ascii="Times New Roman" w:hAnsi="Times New Roman" w:cs="Times New Roman"/>
          <w:color w:val="000000" w:themeColor="text1"/>
          <w:sz w:val="24"/>
          <w:szCs w:val="24"/>
          <w:vertAlign w:val="superscript"/>
        </w:rPr>
        <w:t>14</w:t>
      </w:r>
      <w:r w:rsidRPr="00985C39">
        <w:rPr>
          <w:rFonts w:ascii="Times New Roman" w:hAnsi="Times New Roman" w:cs="Times New Roman"/>
          <w:color w:val="000000" w:themeColor="text1"/>
          <w:sz w:val="24"/>
          <w:szCs w:val="24"/>
        </w:rPr>
        <w:t>C uptake;</w:t>
      </w:r>
    </w:p>
    <w:p w14:paraId="6178754A" w14:textId="68328DA0" w:rsidR="00985C39" w:rsidRPr="00985C39" w:rsidRDefault="00985C39" w:rsidP="000F7F53">
      <w:pPr>
        <w:numPr>
          <w:ilvl w:val="0"/>
          <w:numId w:val="5"/>
        </w:numPr>
        <w:spacing w:after="0" w:line="360" w:lineRule="auto"/>
        <w:contextualSpacing/>
        <w:rPr>
          <w:rFonts w:ascii="Times New Roman" w:hAnsi="Times New Roman" w:cs="Times New Roman"/>
          <w:color w:val="000000" w:themeColor="text1"/>
          <w:sz w:val="24"/>
          <w:szCs w:val="24"/>
        </w:rPr>
      </w:pPr>
      <w:r w:rsidRPr="00985C39">
        <w:rPr>
          <w:rFonts w:ascii="Times New Roman" w:hAnsi="Times New Roman" w:cs="Times New Roman"/>
          <w:color w:val="000000" w:themeColor="text1"/>
          <w:sz w:val="24"/>
          <w:szCs w:val="24"/>
        </w:rPr>
        <w:t>Conduct synoptic stream surveys</w:t>
      </w:r>
      <w:r w:rsidR="00E16984">
        <w:rPr>
          <w:rFonts w:ascii="Times New Roman" w:hAnsi="Times New Roman" w:cs="Times New Roman"/>
          <w:color w:val="000000" w:themeColor="text1"/>
          <w:sz w:val="24"/>
          <w:szCs w:val="24"/>
        </w:rPr>
        <w:t xml:space="preserve"> to measure </w:t>
      </w:r>
      <w:r w:rsidRPr="00985C39">
        <w:rPr>
          <w:rFonts w:ascii="Times New Roman" w:hAnsi="Times New Roman" w:cs="Times New Roman"/>
          <w:color w:val="000000" w:themeColor="text1"/>
          <w:sz w:val="24"/>
          <w:szCs w:val="24"/>
        </w:rPr>
        <w:t xml:space="preserve">community composition and biomass of periphyton </w:t>
      </w:r>
      <w:r w:rsidR="00E16984">
        <w:rPr>
          <w:rFonts w:ascii="Times New Roman" w:hAnsi="Times New Roman" w:cs="Times New Roman"/>
          <w:color w:val="000000" w:themeColor="text1"/>
          <w:sz w:val="24"/>
          <w:szCs w:val="24"/>
        </w:rPr>
        <w:t xml:space="preserve">to classify trophic state (e.g., </w:t>
      </w:r>
      <w:r w:rsidRPr="00985C39">
        <w:rPr>
          <w:rFonts w:ascii="Times New Roman" w:hAnsi="Times New Roman" w:cs="Times New Roman"/>
          <w:color w:val="000000" w:themeColor="text1"/>
          <w:sz w:val="24"/>
          <w:szCs w:val="24"/>
        </w:rPr>
        <w:t xml:space="preserve">oligotrophic, </w:t>
      </w:r>
      <w:r w:rsidR="00E16984">
        <w:rPr>
          <w:rFonts w:ascii="Times New Roman" w:hAnsi="Times New Roman" w:cs="Times New Roman"/>
          <w:color w:val="000000" w:themeColor="text1"/>
          <w:sz w:val="24"/>
          <w:szCs w:val="24"/>
        </w:rPr>
        <w:t>eutrophic)</w:t>
      </w:r>
      <w:r w:rsidRPr="00985C39">
        <w:rPr>
          <w:rFonts w:ascii="Times New Roman" w:hAnsi="Times New Roman" w:cs="Times New Roman"/>
          <w:color w:val="000000" w:themeColor="text1"/>
          <w:sz w:val="24"/>
          <w:szCs w:val="24"/>
        </w:rPr>
        <w:t>;</w:t>
      </w:r>
      <w:r w:rsidR="00E16984">
        <w:rPr>
          <w:rFonts w:ascii="Times New Roman" w:hAnsi="Times New Roman" w:cs="Times New Roman"/>
          <w:color w:val="000000" w:themeColor="text1"/>
          <w:sz w:val="24"/>
          <w:szCs w:val="24"/>
        </w:rPr>
        <w:t xml:space="preserve"> </w:t>
      </w:r>
    </w:p>
    <w:p w14:paraId="65388BCC" w14:textId="35F10B67" w:rsidR="00985C39" w:rsidRPr="00985C39" w:rsidRDefault="00985C39" w:rsidP="000F7F53">
      <w:pPr>
        <w:numPr>
          <w:ilvl w:val="0"/>
          <w:numId w:val="5"/>
        </w:numPr>
        <w:spacing w:after="0" w:line="360" w:lineRule="auto"/>
        <w:contextualSpacing/>
        <w:rPr>
          <w:rFonts w:ascii="Times New Roman" w:hAnsi="Times New Roman" w:cs="Times New Roman"/>
          <w:color w:val="000000" w:themeColor="text1"/>
          <w:sz w:val="24"/>
          <w:szCs w:val="24"/>
        </w:rPr>
      </w:pPr>
      <w:r w:rsidRPr="00985C39">
        <w:rPr>
          <w:rFonts w:ascii="Times New Roman" w:hAnsi="Times New Roman" w:cs="Times New Roman"/>
          <w:color w:val="000000" w:themeColor="text1"/>
          <w:sz w:val="24"/>
          <w:szCs w:val="24"/>
        </w:rPr>
        <w:t>Obtain samples for low-level water chemistry analyses for soluble reactive and total dissolved phosphorus (SRP and TDP) and dissolved inorganic nitrogen (DIN = NO</w:t>
      </w:r>
      <w:r w:rsidRPr="00985C39">
        <w:rPr>
          <w:rFonts w:ascii="Times New Roman" w:hAnsi="Times New Roman" w:cs="Times New Roman"/>
          <w:color w:val="000000" w:themeColor="text1"/>
          <w:sz w:val="24"/>
          <w:szCs w:val="24"/>
          <w:vertAlign w:val="subscript"/>
        </w:rPr>
        <w:t>3</w:t>
      </w:r>
      <w:r w:rsidRPr="00985C39">
        <w:rPr>
          <w:rFonts w:ascii="Times New Roman" w:hAnsi="Times New Roman" w:cs="Times New Roman"/>
          <w:color w:val="000000" w:themeColor="text1"/>
          <w:sz w:val="24"/>
          <w:szCs w:val="24"/>
        </w:rPr>
        <w:t>-N + NO</w:t>
      </w:r>
      <w:r w:rsidRPr="00985C39">
        <w:rPr>
          <w:rFonts w:ascii="Times New Roman" w:hAnsi="Times New Roman" w:cs="Times New Roman"/>
          <w:color w:val="000000" w:themeColor="text1"/>
          <w:sz w:val="24"/>
          <w:szCs w:val="24"/>
          <w:vertAlign w:val="subscript"/>
        </w:rPr>
        <w:t>2</w:t>
      </w:r>
      <w:r w:rsidRPr="00985C39">
        <w:rPr>
          <w:rFonts w:ascii="Times New Roman" w:hAnsi="Times New Roman" w:cs="Times New Roman"/>
          <w:color w:val="000000" w:themeColor="text1"/>
          <w:sz w:val="24"/>
          <w:szCs w:val="24"/>
        </w:rPr>
        <w:t>-N + NH</w:t>
      </w:r>
      <w:r w:rsidRPr="00985C39">
        <w:rPr>
          <w:rFonts w:ascii="Times New Roman" w:hAnsi="Times New Roman" w:cs="Times New Roman"/>
          <w:color w:val="000000" w:themeColor="text1"/>
          <w:sz w:val="24"/>
          <w:szCs w:val="24"/>
          <w:vertAlign w:val="subscript"/>
        </w:rPr>
        <w:t>3</w:t>
      </w:r>
      <w:r w:rsidRPr="00985C39">
        <w:rPr>
          <w:rFonts w:ascii="Times New Roman" w:hAnsi="Times New Roman" w:cs="Times New Roman"/>
          <w:color w:val="000000" w:themeColor="text1"/>
          <w:sz w:val="24"/>
          <w:szCs w:val="24"/>
        </w:rPr>
        <w:t>-N) during the</w:t>
      </w:r>
      <w:r w:rsidR="00E16984">
        <w:rPr>
          <w:rFonts w:ascii="Times New Roman" w:hAnsi="Times New Roman" w:cs="Times New Roman"/>
          <w:color w:val="000000" w:themeColor="text1"/>
          <w:sz w:val="24"/>
          <w:szCs w:val="24"/>
        </w:rPr>
        <w:t xml:space="preserve"> </w:t>
      </w:r>
      <w:r w:rsidRPr="00985C39">
        <w:rPr>
          <w:rFonts w:ascii="Times New Roman" w:hAnsi="Times New Roman" w:cs="Times New Roman"/>
          <w:color w:val="000000" w:themeColor="text1"/>
          <w:sz w:val="24"/>
          <w:szCs w:val="24"/>
        </w:rPr>
        <w:t xml:space="preserve">growing season to determine ambient nutrient concentrations and ratios. The minimum detection concentration required is 1 </w:t>
      </w:r>
      <w:r w:rsidRPr="00985C39">
        <w:rPr>
          <w:rFonts w:ascii="Times New Roman" w:hAnsi="Times New Roman" w:cs="Times New Roman"/>
          <w:color w:val="000000" w:themeColor="text1"/>
          <w:spacing w:val="-3"/>
          <w:sz w:val="24"/>
          <w:szCs w:val="24"/>
        </w:rPr>
        <w:sym w:font="Symbol" w:char="F06D"/>
      </w:r>
      <w:proofErr w:type="gramStart"/>
      <w:r w:rsidRPr="00985C39">
        <w:rPr>
          <w:rFonts w:ascii="Times New Roman" w:hAnsi="Times New Roman" w:cs="Times New Roman"/>
          <w:color w:val="000000" w:themeColor="text1"/>
          <w:spacing w:val="-2"/>
          <w:sz w:val="24"/>
          <w:szCs w:val="24"/>
        </w:rPr>
        <w:t>g</w:t>
      </w:r>
      <w:r w:rsidRPr="00985C39">
        <w:rPr>
          <w:rFonts w:ascii="Times New Roman" w:hAnsi="Times New Roman" w:cs="Times New Roman"/>
          <w:color w:val="000000" w:themeColor="text1"/>
          <w:position w:val="6"/>
          <w:sz w:val="24"/>
          <w:szCs w:val="24"/>
        </w:rPr>
        <w:t>.</w:t>
      </w:r>
      <w:r w:rsidRPr="00985C39">
        <w:rPr>
          <w:rFonts w:ascii="Times New Roman" w:hAnsi="Times New Roman" w:cs="Times New Roman"/>
          <w:color w:val="000000" w:themeColor="text1"/>
          <w:spacing w:val="-2"/>
          <w:sz w:val="24"/>
          <w:szCs w:val="24"/>
        </w:rPr>
        <w:t>L</w:t>
      </w:r>
      <w:proofErr w:type="gramEnd"/>
      <w:r w:rsidRPr="00985C39">
        <w:rPr>
          <w:rFonts w:ascii="Times New Roman" w:hAnsi="Times New Roman" w:cs="Times New Roman"/>
          <w:color w:val="000000" w:themeColor="text1"/>
          <w:spacing w:val="-2"/>
          <w:sz w:val="24"/>
          <w:szCs w:val="24"/>
          <w:vertAlign w:val="superscript"/>
        </w:rPr>
        <w:t xml:space="preserve">-1 </w:t>
      </w:r>
      <w:r w:rsidRPr="00985C39">
        <w:rPr>
          <w:rFonts w:ascii="Times New Roman" w:hAnsi="Times New Roman" w:cs="Times New Roman"/>
          <w:color w:val="000000" w:themeColor="text1"/>
          <w:spacing w:val="-2"/>
          <w:sz w:val="24"/>
          <w:szCs w:val="24"/>
        </w:rPr>
        <w:t>for</w:t>
      </w:r>
      <w:r w:rsidRPr="00985C39">
        <w:rPr>
          <w:rFonts w:ascii="Times New Roman" w:hAnsi="Times New Roman" w:cs="Times New Roman"/>
          <w:color w:val="000000" w:themeColor="text1"/>
          <w:spacing w:val="-2"/>
          <w:sz w:val="24"/>
          <w:szCs w:val="24"/>
          <w:vertAlign w:val="superscript"/>
        </w:rPr>
        <w:t xml:space="preserve"> </w:t>
      </w:r>
      <w:r w:rsidRPr="00985C39">
        <w:rPr>
          <w:rFonts w:ascii="Times New Roman" w:hAnsi="Times New Roman" w:cs="Times New Roman"/>
          <w:color w:val="000000" w:themeColor="text1"/>
          <w:spacing w:val="-2"/>
          <w:sz w:val="24"/>
          <w:szCs w:val="24"/>
        </w:rPr>
        <w:t>SR</w:t>
      </w:r>
      <w:r w:rsidRPr="00985C39">
        <w:rPr>
          <w:rFonts w:ascii="Times New Roman" w:hAnsi="Times New Roman" w:cs="Times New Roman"/>
          <w:color w:val="000000" w:themeColor="text1"/>
          <w:sz w:val="24"/>
          <w:szCs w:val="24"/>
        </w:rPr>
        <w:t xml:space="preserve">P; 2-3 </w:t>
      </w:r>
      <w:r w:rsidRPr="00985C39">
        <w:rPr>
          <w:rFonts w:ascii="Times New Roman" w:hAnsi="Times New Roman" w:cs="Times New Roman"/>
          <w:color w:val="000000" w:themeColor="text1"/>
          <w:spacing w:val="-3"/>
          <w:sz w:val="24"/>
          <w:szCs w:val="24"/>
        </w:rPr>
        <w:sym w:font="Symbol" w:char="F06D"/>
      </w:r>
      <w:r w:rsidRPr="00985C39">
        <w:rPr>
          <w:rFonts w:ascii="Times New Roman" w:hAnsi="Times New Roman" w:cs="Times New Roman"/>
          <w:color w:val="000000" w:themeColor="text1"/>
          <w:spacing w:val="-2"/>
          <w:sz w:val="24"/>
          <w:szCs w:val="24"/>
        </w:rPr>
        <w:t>g</w:t>
      </w:r>
      <w:r w:rsidRPr="00985C39">
        <w:rPr>
          <w:rFonts w:ascii="Times New Roman" w:hAnsi="Times New Roman" w:cs="Times New Roman"/>
          <w:color w:val="000000" w:themeColor="text1"/>
          <w:position w:val="6"/>
          <w:sz w:val="24"/>
          <w:szCs w:val="24"/>
        </w:rPr>
        <w:t>.</w:t>
      </w:r>
      <w:r w:rsidRPr="00985C39">
        <w:rPr>
          <w:rFonts w:ascii="Times New Roman" w:hAnsi="Times New Roman" w:cs="Times New Roman"/>
          <w:color w:val="000000" w:themeColor="text1"/>
          <w:spacing w:val="-2"/>
          <w:sz w:val="24"/>
          <w:szCs w:val="24"/>
        </w:rPr>
        <w:t>L</w:t>
      </w:r>
      <w:r w:rsidRPr="00985C39">
        <w:rPr>
          <w:rFonts w:ascii="Times New Roman" w:hAnsi="Times New Roman" w:cs="Times New Roman"/>
          <w:color w:val="000000" w:themeColor="text1"/>
          <w:spacing w:val="-2"/>
          <w:sz w:val="24"/>
          <w:szCs w:val="24"/>
          <w:vertAlign w:val="superscript"/>
        </w:rPr>
        <w:t xml:space="preserve">-1 </w:t>
      </w:r>
      <w:r w:rsidRPr="00985C39">
        <w:rPr>
          <w:rFonts w:ascii="Times New Roman" w:hAnsi="Times New Roman" w:cs="Times New Roman"/>
          <w:color w:val="000000" w:themeColor="text1"/>
          <w:spacing w:val="-2"/>
          <w:sz w:val="24"/>
          <w:szCs w:val="24"/>
        </w:rPr>
        <w:t>for</w:t>
      </w:r>
      <w:r w:rsidRPr="00985C39">
        <w:rPr>
          <w:rFonts w:ascii="Times New Roman" w:hAnsi="Times New Roman" w:cs="Times New Roman"/>
          <w:color w:val="000000" w:themeColor="text1"/>
          <w:spacing w:val="-2"/>
          <w:sz w:val="24"/>
          <w:szCs w:val="24"/>
          <w:vertAlign w:val="superscript"/>
        </w:rPr>
        <w:t xml:space="preserve"> </w:t>
      </w:r>
      <w:r w:rsidRPr="00985C39">
        <w:rPr>
          <w:rFonts w:ascii="Times New Roman" w:hAnsi="Times New Roman" w:cs="Times New Roman"/>
          <w:color w:val="000000" w:themeColor="text1"/>
          <w:spacing w:val="-2"/>
          <w:sz w:val="24"/>
          <w:szCs w:val="24"/>
        </w:rPr>
        <w:t>TDP and</w:t>
      </w:r>
      <w:r w:rsidRPr="00985C39">
        <w:rPr>
          <w:rFonts w:ascii="Times New Roman" w:hAnsi="Times New Roman" w:cs="Times New Roman"/>
          <w:color w:val="000000" w:themeColor="text1"/>
          <w:sz w:val="24"/>
          <w:szCs w:val="24"/>
        </w:rPr>
        <w:t xml:space="preserve"> 4-5 </w:t>
      </w:r>
      <w:r w:rsidRPr="00985C39">
        <w:rPr>
          <w:rFonts w:ascii="Times New Roman" w:hAnsi="Times New Roman" w:cs="Times New Roman"/>
          <w:color w:val="000000" w:themeColor="text1"/>
          <w:spacing w:val="-3"/>
          <w:sz w:val="24"/>
          <w:szCs w:val="24"/>
        </w:rPr>
        <w:sym w:font="Symbol" w:char="F06D"/>
      </w:r>
      <w:r w:rsidRPr="00985C39">
        <w:rPr>
          <w:rFonts w:ascii="Times New Roman" w:hAnsi="Times New Roman" w:cs="Times New Roman"/>
          <w:color w:val="000000" w:themeColor="text1"/>
          <w:spacing w:val="-2"/>
          <w:sz w:val="24"/>
          <w:szCs w:val="24"/>
        </w:rPr>
        <w:t>g</w:t>
      </w:r>
      <w:r w:rsidRPr="00985C39">
        <w:rPr>
          <w:rFonts w:ascii="Times New Roman" w:hAnsi="Times New Roman" w:cs="Times New Roman"/>
          <w:color w:val="000000" w:themeColor="text1"/>
          <w:position w:val="6"/>
          <w:sz w:val="24"/>
          <w:szCs w:val="24"/>
        </w:rPr>
        <w:t>.</w:t>
      </w:r>
      <w:r w:rsidRPr="00985C39">
        <w:rPr>
          <w:rFonts w:ascii="Times New Roman" w:hAnsi="Times New Roman" w:cs="Times New Roman"/>
          <w:color w:val="000000" w:themeColor="text1"/>
          <w:spacing w:val="-2"/>
          <w:sz w:val="24"/>
          <w:szCs w:val="24"/>
        </w:rPr>
        <w:t>L</w:t>
      </w:r>
      <w:r w:rsidRPr="00985C39">
        <w:rPr>
          <w:rFonts w:ascii="Times New Roman" w:hAnsi="Times New Roman" w:cs="Times New Roman"/>
          <w:color w:val="000000" w:themeColor="text1"/>
          <w:spacing w:val="-2"/>
          <w:sz w:val="24"/>
          <w:szCs w:val="24"/>
          <w:vertAlign w:val="superscript"/>
        </w:rPr>
        <w:t xml:space="preserve">-1 </w:t>
      </w:r>
      <w:r w:rsidRPr="00985C39">
        <w:rPr>
          <w:rFonts w:ascii="Times New Roman" w:hAnsi="Times New Roman" w:cs="Times New Roman"/>
          <w:color w:val="000000" w:themeColor="text1"/>
          <w:spacing w:val="-2"/>
          <w:sz w:val="24"/>
          <w:szCs w:val="24"/>
        </w:rPr>
        <w:t>for DI</w:t>
      </w:r>
      <w:r w:rsidRPr="00985C39">
        <w:rPr>
          <w:rFonts w:ascii="Times New Roman" w:hAnsi="Times New Roman" w:cs="Times New Roman"/>
          <w:color w:val="000000" w:themeColor="text1"/>
          <w:sz w:val="24"/>
          <w:szCs w:val="24"/>
        </w:rPr>
        <w:t>N;</w:t>
      </w:r>
      <w:r w:rsidR="00E16984">
        <w:rPr>
          <w:rFonts w:ascii="Times New Roman" w:hAnsi="Times New Roman" w:cs="Times New Roman"/>
          <w:color w:val="000000" w:themeColor="text1"/>
          <w:sz w:val="24"/>
          <w:szCs w:val="24"/>
        </w:rPr>
        <w:t xml:space="preserve"> pr</w:t>
      </w:r>
    </w:p>
    <w:p w14:paraId="4557EAE0" w14:textId="77777777" w:rsidR="00985C39" w:rsidRPr="00985C39" w:rsidRDefault="00985C39" w:rsidP="000F7F53">
      <w:pPr>
        <w:numPr>
          <w:ilvl w:val="0"/>
          <w:numId w:val="5"/>
        </w:numPr>
        <w:spacing w:after="0" w:line="360" w:lineRule="auto"/>
        <w:contextualSpacing/>
        <w:rPr>
          <w:rFonts w:ascii="Times New Roman" w:hAnsi="Times New Roman" w:cs="Times New Roman"/>
          <w:color w:val="000000" w:themeColor="text1"/>
          <w:sz w:val="24"/>
          <w:szCs w:val="24"/>
        </w:rPr>
      </w:pPr>
      <w:r w:rsidRPr="00985C39">
        <w:rPr>
          <w:rFonts w:ascii="Times New Roman" w:hAnsi="Times New Roman" w:cs="Times New Roman"/>
          <w:color w:val="000000" w:themeColor="text1"/>
          <w:sz w:val="24"/>
          <w:szCs w:val="24"/>
        </w:rPr>
        <w:t>A strictly qualitative assessment of the general “slippery feel” and relative abundance of periphyton on natural substrates, and density of aquatic insects beneath stones in streams during the growing season.</w:t>
      </w:r>
    </w:p>
    <w:p w14:paraId="06668C86" w14:textId="77777777" w:rsidR="002671AC" w:rsidRDefault="002671AC" w:rsidP="000F7F53">
      <w:pPr>
        <w:spacing w:line="360" w:lineRule="auto"/>
        <w:contextualSpacing/>
        <w:rPr>
          <w:rFonts w:ascii="Times New Roman" w:hAnsi="Times New Roman" w:cs="Times New Roman"/>
          <w:color w:val="000000" w:themeColor="text1"/>
          <w:sz w:val="24"/>
          <w:szCs w:val="24"/>
        </w:rPr>
      </w:pPr>
    </w:p>
    <w:p w14:paraId="3E16A0A3" w14:textId="77777777" w:rsidR="00966BCF" w:rsidRDefault="00985C39" w:rsidP="000F7F53">
      <w:pPr>
        <w:spacing w:line="360" w:lineRule="auto"/>
        <w:contextualSpacing/>
        <w:rPr>
          <w:rFonts w:ascii="Times New Roman" w:hAnsi="Times New Roman" w:cs="Times New Roman"/>
          <w:color w:val="000000" w:themeColor="text1"/>
          <w:sz w:val="24"/>
          <w:szCs w:val="24"/>
        </w:rPr>
      </w:pPr>
      <w:r w:rsidRPr="00985C39">
        <w:rPr>
          <w:rFonts w:ascii="Times New Roman" w:hAnsi="Times New Roman" w:cs="Times New Roman"/>
          <w:color w:val="000000" w:themeColor="text1"/>
          <w:sz w:val="24"/>
          <w:szCs w:val="24"/>
        </w:rPr>
        <w:lastRenderedPageBreak/>
        <w:t>Technique 6 is very basic, however, during preliminary stream reconnaissance surveys it can be surprisingly informative and reliable when conducted by an experienced stream ecologist.  Technique 5, i.e., low-level water chemistry analyses, will likely form the basis of most nutrient assessments owing to the relatively low cost.  Techniques 1-4 require considerable investments in time and resources, and are typically conducted by university researchers or stream ecologists on behalf of natural resource management agencies.</w:t>
      </w:r>
    </w:p>
    <w:p w14:paraId="4C5802C7" w14:textId="52E0AD24" w:rsidR="00985C39" w:rsidRPr="00985C39" w:rsidRDefault="00985C39" w:rsidP="00966BCF">
      <w:pPr>
        <w:spacing w:line="360" w:lineRule="auto"/>
        <w:ind w:firstLine="720"/>
        <w:contextualSpacing/>
        <w:rPr>
          <w:rFonts w:ascii="Times New Roman" w:hAnsi="Times New Roman" w:cs="Times New Roman"/>
          <w:color w:val="000000" w:themeColor="text1"/>
          <w:sz w:val="24"/>
          <w:szCs w:val="24"/>
        </w:rPr>
      </w:pPr>
      <w:bookmarkStart w:id="26" w:name="_Hlk90973044"/>
      <w:r w:rsidRPr="00985C39">
        <w:rPr>
          <w:rFonts w:ascii="Times New Roman" w:hAnsi="Times New Roman" w:cs="Times New Roman"/>
          <w:color w:val="000000" w:themeColor="text1"/>
          <w:sz w:val="24"/>
          <w:szCs w:val="24"/>
        </w:rPr>
        <w:t>Phosphorus</w:t>
      </w:r>
      <w:r w:rsidR="00966BCF">
        <w:rPr>
          <w:rFonts w:ascii="Times New Roman" w:hAnsi="Times New Roman" w:cs="Times New Roman"/>
          <w:color w:val="000000" w:themeColor="text1"/>
          <w:sz w:val="24"/>
          <w:szCs w:val="24"/>
        </w:rPr>
        <w:t xml:space="preserve"> is</w:t>
      </w:r>
      <w:r w:rsidRPr="00985C39">
        <w:rPr>
          <w:rFonts w:ascii="Times New Roman" w:hAnsi="Times New Roman" w:cs="Times New Roman"/>
          <w:color w:val="000000" w:themeColor="text1"/>
          <w:sz w:val="24"/>
          <w:szCs w:val="24"/>
        </w:rPr>
        <w:t xml:space="preserve"> considered limiting </w:t>
      </w:r>
      <w:r w:rsidR="00966BCF">
        <w:rPr>
          <w:rFonts w:ascii="Times New Roman" w:hAnsi="Times New Roman" w:cs="Times New Roman"/>
          <w:color w:val="000000" w:themeColor="text1"/>
          <w:sz w:val="24"/>
          <w:szCs w:val="24"/>
        </w:rPr>
        <w:t xml:space="preserve">in rivers </w:t>
      </w:r>
      <w:r w:rsidRPr="00985C39">
        <w:rPr>
          <w:rFonts w:ascii="Times New Roman" w:hAnsi="Times New Roman" w:cs="Times New Roman"/>
          <w:color w:val="000000" w:themeColor="text1"/>
          <w:sz w:val="24"/>
          <w:szCs w:val="24"/>
        </w:rPr>
        <w:t xml:space="preserve">when concentrations during the growing season are routinely at or below the detection limit of modern water chemistry laboratories </w:t>
      </w:r>
      <w:r w:rsidR="00922021">
        <w:rPr>
          <w:rFonts w:ascii="Times New Roman" w:hAnsi="Times New Roman" w:cs="Times New Roman"/>
          <w:color w:val="000000" w:themeColor="text1"/>
          <w:sz w:val="24"/>
          <w:szCs w:val="24"/>
        </w:rPr>
        <w:t>(</w:t>
      </w:r>
      <w:r w:rsidRPr="00985C39">
        <w:rPr>
          <w:rFonts w:ascii="Times New Roman" w:hAnsi="Times New Roman" w:cs="Times New Roman"/>
          <w:color w:val="000000" w:themeColor="text1"/>
          <w:sz w:val="24"/>
          <w:szCs w:val="24"/>
        </w:rPr>
        <w:t xml:space="preserve">&lt; 1 </w:t>
      </w:r>
      <w:r w:rsidRPr="00985C39">
        <w:rPr>
          <w:rFonts w:ascii="Times New Roman" w:hAnsi="Times New Roman" w:cs="Times New Roman"/>
          <w:color w:val="000000" w:themeColor="text1"/>
          <w:spacing w:val="-3"/>
          <w:sz w:val="24"/>
          <w:szCs w:val="24"/>
        </w:rPr>
        <w:sym w:font="Symbol" w:char="F06D"/>
      </w:r>
      <w:proofErr w:type="gramStart"/>
      <w:r w:rsidRPr="00985C39">
        <w:rPr>
          <w:rFonts w:ascii="Times New Roman" w:hAnsi="Times New Roman" w:cs="Times New Roman"/>
          <w:color w:val="000000" w:themeColor="text1"/>
          <w:spacing w:val="-2"/>
          <w:sz w:val="24"/>
          <w:szCs w:val="24"/>
        </w:rPr>
        <w:t>g</w:t>
      </w:r>
      <w:r w:rsidRPr="00985C39">
        <w:rPr>
          <w:rFonts w:ascii="Times New Roman" w:hAnsi="Times New Roman" w:cs="Times New Roman"/>
          <w:color w:val="000000" w:themeColor="text1"/>
          <w:position w:val="6"/>
          <w:sz w:val="24"/>
          <w:szCs w:val="24"/>
        </w:rPr>
        <w:t>.</w:t>
      </w:r>
      <w:r w:rsidRPr="00985C39">
        <w:rPr>
          <w:rFonts w:ascii="Times New Roman" w:hAnsi="Times New Roman" w:cs="Times New Roman"/>
          <w:color w:val="000000" w:themeColor="text1"/>
          <w:spacing w:val="-2"/>
          <w:sz w:val="24"/>
          <w:szCs w:val="24"/>
        </w:rPr>
        <w:t>L</w:t>
      </w:r>
      <w:proofErr w:type="gramEnd"/>
      <w:r w:rsidRPr="00985C39">
        <w:rPr>
          <w:rFonts w:ascii="Times New Roman" w:hAnsi="Times New Roman" w:cs="Times New Roman"/>
          <w:color w:val="000000" w:themeColor="text1"/>
          <w:spacing w:val="-2"/>
          <w:sz w:val="24"/>
          <w:szCs w:val="24"/>
          <w:vertAlign w:val="superscript"/>
        </w:rPr>
        <w:t xml:space="preserve">-1 </w:t>
      </w:r>
      <w:r w:rsidRPr="00985C39">
        <w:rPr>
          <w:rFonts w:ascii="Times New Roman" w:hAnsi="Times New Roman" w:cs="Times New Roman"/>
          <w:color w:val="000000" w:themeColor="text1"/>
          <w:spacing w:val="-2"/>
          <w:sz w:val="24"/>
          <w:szCs w:val="24"/>
        </w:rPr>
        <w:t>SRP and &lt;2-3</w:t>
      </w:r>
      <w:r w:rsidRPr="00985C39">
        <w:rPr>
          <w:rFonts w:ascii="Times New Roman" w:hAnsi="Times New Roman" w:cs="Times New Roman"/>
          <w:color w:val="000000" w:themeColor="text1"/>
          <w:spacing w:val="-2"/>
          <w:sz w:val="24"/>
          <w:szCs w:val="24"/>
          <w:vertAlign w:val="superscript"/>
        </w:rPr>
        <w:t xml:space="preserve"> </w:t>
      </w:r>
      <w:r w:rsidRPr="00985C39">
        <w:rPr>
          <w:rFonts w:ascii="Times New Roman" w:hAnsi="Times New Roman" w:cs="Times New Roman"/>
          <w:color w:val="000000" w:themeColor="text1"/>
          <w:spacing w:val="-3"/>
          <w:sz w:val="24"/>
          <w:szCs w:val="24"/>
        </w:rPr>
        <w:sym w:font="Symbol" w:char="F06D"/>
      </w:r>
      <w:r w:rsidRPr="00985C39">
        <w:rPr>
          <w:rFonts w:ascii="Times New Roman" w:hAnsi="Times New Roman" w:cs="Times New Roman"/>
          <w:color w:val="000000" w:themeColor="text1"/>
          <w:spacing w:val="-2"/>
          <w:sz w:val="24"/>
          <w:szCs w:val="24"/>
        </w:rPr>
        <w:t>g</w:t>
      </w:r>
      <w:r w:rsidRPr="00985C39">
        <w:rPr>
          <w:rFonts w:ascii="Times New Roman" w:hAnsi="Times New Roman" w:cs="Times New Roman"/>
          <w:color w:val="000000" w:themeColor="text1"/>
          <w:position w:val="6"/>
          <w:sz w:val="24"/>
          <w:szCs w:val="24"/>
        </w:rPr>
        <w:t>.</w:t>
      </w:r>
      <w:r w:rsidRPr="00985C39">
        <w:rPr>
          <w:rFonts w:ascii="Times New Roman" w:hAnsi="Times New Roman" w:cs="Times New Roman"/>
          <w:color w:val="000000" w:themeColor="text1"/>
          <w:spacing w:val="-2"/>
          <w:sz w:val="24"/>
          <w:szCs w:val="24"/>
        </w:rPr>
        <w:t>L</w:t>
      </w:r>
      <w:r w:rsidRPr="00985C39">
        <w:rPr>
          <w:rFonts w:ascii="Times New Roman" w:hAnsi="Times New Roman" w:cs="Times New Roman"/>
          <w:color w:val="000000" w:themeColor="text1"/>
          <w:spacing w:val="-2"/>
          <w:sz w:val="24"/>
          <w:szCs w:val="24"/>
          <w:vertAlign w:val="superscript"/>
        </w:rPr>
        <w:t>-1</w:t>
      </w:r>
      <w:r w:rsidRPr="00985C39">
        <w:rPr>
          <w:rFonts w:ascii="Times New Roman" w:hAnsi="Times New Roman" w:cs="Times New Roman"/>
          <w:color w:val="000000" w:themeColor="text1"/>
          <w:spacing w:val="-2"/>
          <w:sz w:val="24"/>
          <w:szCs w:val="24"/>
        </w:rPr>
        <w:t xml:space="preserve"> TDP</w:t>
      </w:r>
      <w:r w:rsidR="00922021">
        <w:rPr>
          <w:rFonts w:ascii="Times New Roman" w:hAnsi="Times New Roman" w:cs="Times New Roman"/>
          <w:color w:val="000000" w:themeColor="text1"/>
          <w:spacing w:val="-2"/>
          <w:sz w:val="24"/>
          <w:szCs w:val="24"/>
        </w:rPr>
        <w:t>)</w:t>
      </w:r>
      <w:r w:rsidRPr="00985C39">
        <w:rPr>
          <w:rFonts w:ascii="Times New Roman" w:hAnsi="Times New Roman" w:cs="Times New Roman"/>
          <w:color w:val="000000" w:themeColor="text1"/>
          <w:spacing w:val="-2"/>
          <w:sz w:val="24"/>
          <w:szCs w:val="24"/>
        </w:rPr>
        <w:t>.</w:t>
      </w:r>
      <w:bookmarkEnd w:id="26"/>
      <w:r w:rsidRPr="00985C39">
        <w:rPr>
          <w:rFonts w:ascii="Times New Roman" w:hAnsi="Times New Roman" w:cs="Times New Roman"/>
          <w:color w:val="000000" w:themeColor="text1"/>
          <w:spacing w:val="-2"/>
          <w:sz w:val="24"/>
          <w:szCs w:val="24"/>
        </w:rPr>
        <w:t xml:space="preserve">  Lotic ecosystems are remarkably efficient at extracting phosphorus at low concentrations, and experimental studies have demonstrated that </w:t>
      </w:r>
      <w:r w:rsidRPr="00985C39">
        <w:rPr>
          <w:rFonts w:ascii="Times New Roman" w:hAnsi="Times New Roman" w:cs="Times New Roman"/>
          <w:color w:val="000000" w:themeColor="text1"/>
          <w:sz w:val="24"/>
          <w:szCs w:val="24"/>
        </w:rPr>
        <w:t xml:space="preserve">SRP concentrations as low as 0.3-0.6 </w:t>
      </w:r>
      <w:r w:rsidR="002671AC" w:rsidRPr="00985C39">
        <w:rPr>
          <w:rFonts w:ascii="Times New Roman" w:hAnsi="Times New Roman" w:cs="Times New Roman"/>
          <w:color w:val="000000" w:themeColor="text1"/>
          <w:spacing w:val="-3"/>
          <w:sz w:val="24"/>
          <w:szCs w:val="24"/>
        </w:rPr>
        <w:sym w:font="Symbol" w:char="F06D"/>
      </w:r>
      <w:proofErr w:type="gramStart"/>
      <w:r w:rsidR="002671AC" w:rsidRPr="00985C39">
        <w:rPr>
          <w:rFonts w:ascii="Times New Roman" w:hAnsi="Times New Roman" w:cs="Times New Roman"/>
          <w:color w:val="000000" w:themeColor="text1"/>
          <w:spacing w:val="-2"/>
          <w:sz w:val="24"/>
          <w:szCs w:val="24"/>
        </w:rPr>
        <w:t>g</w:t>
      </w:r>
      <w:r w:rsidRPr="00985C39">
        <w:rPr>
          <w:rFonts w:ascii="Times New Roman" w:hAnsi="Times New Roman" w:cs="Times New Roman"/>
          <w:color w:val="000000" w:themeColor="text1"/>
          <w:position w:val="6"/>
          <w:sz w:val="24"/>
          <w:szCs w:val="24"/>
        </w:rPr>
        <w:t>.</w:t>
      </w:r>
      <w:r w:rsidRPr="00985C39">
        <w:rPr>
          <w:rFonts w:ascii="Times New Roman" w:hAnsi="Times New Roman" w:cs="Times New Roman"/>
          <w:color w:val="000000" w:themeColor="text1"/>
          <w:spacing w:val="-2"/>
          <w:sz w:val="24"/>
          <w:szCs w:val="24"/>
        </w:rPr>
        <w:t>L</w:t>
      </w:r>
      <w:proofErr w:type="gramEnd"/>
      <w:r w:rsidRPr="00985C39">
        <w:rPr>
          <w:rFonts w:ascii="Times New Roman" w:hAnsi="Times New Roman" w:cs="Times New Roman"/>
          <w:color w:val="000000" w:themeColor="text1"/>
          <w:spacing w:val="-2"/>
          <w:sz w:val="24"/>
          <w:szCs w:val="24"/>
          <w:vertAlign w:val="superscript"/>
        </w:rPr>
        <w:t xml:space="preserve">-1 </w:t>
      </w:r>
      <w:r w:rsidRPr="00985C39">
        <w:rPr>
          <w:rFonts w:ascii="Times New Roman" w:hAnsi="Times New Roman" w:cs="Times New Roman"/>
          <w:color w:val="000000" w:themeColor="text1"/>
          <w:spacing w:val="-2"/>
          <w:sz w:val="24"/>
          <w:szCs w:val="24"/>
        </w:rPr>
        <w:t>are sufficient to saturate specific growth rates of unicellular periphytic diatoms (Bothwell 1988).  However, biomass accrual continues to increase with increasing SRP as the relationship shifts from cellular to community</w:t>
      </w:r>
      <w:r w:rsidR="002671AC">
        <w:rPr>
          <w:rFonts w:ascii="Times New Roman" w:hAnsi="Times New Roman" w:cs="Times New Roman"/>
          <w:color w:val="000000" w:themeColor="text1"/>
          <w:spacing w:val="-2"/>
          <w:sz w:val="24"/>
          <w:szCs w:val="24"/>
        </w:rPr>
        <w:t>-</w:t>
      </w:r>
      <w:r w:rsidRPr="00985C39">
        <w:rPr>
          <w:rFonts w:ascii="Times New Roman" w:hAnsi="Times New Roman" w:cs="Times New Roman"/>
          <w:color w:val="000000" w:themeColor="text1"/>
          <w:spacing w:val="-2"/>
          <w:sz w:val="24"/>
          <w:szCs w:val="24"/>
        </w:rPr>
        <w:t xml:space="preserve">controlled growth rates, albeit with diminishing effects above surprisingly low SRP concentrations (Bothwell 1989; </w:t>
      </w:r>
      <w:proofErr w:type="spellStart"/>
      <w:r w:rsidRPr="00985C39">
        <w:rPr>
          <w:rFonts w:ascii="Times New Roman" w:hAnsi="Times New Roman" w:cs="Times New Roman"/>
          <w:color w:val="000000" w:themeColor="text1"/>
          <w:spacing w:val="-2"/>
          <w:sz w:val="24"/>
          <w:szCs w:val="24"/>
        </w:rPr>
        <w:t>Quamme</w:t>
      </w:r>
      <w:proofErr w:type="spellEnd"/>
      <w:r w:rsidRPr="00985C39">
        <w:rPr>
          <w:rFonts w:ascii="Times New Roman" w:hAnsi="Times New Roman" w:cs="Times New Roman"/>
          <w:color w:val="000000" w:themeColor="text1"/>
          <w:spacing w:val="-2"/>
          <w:sz w:val="24"/>
          <w:szCs w:val="24"/>
        </w:rPr>
        <w:t xml:space="preserve"> and Slaney 2002).  Ambient DIN in rivers is dominated by </w:t>
      </w:r>
      <w:r w:rsidRPr="00985C39">
        <w:rPr>
          <w:rFonts w:ascii="Times New Roman" w:hAnsi="Times New Roman" w:cs="Times New Roman"/>
          <w:color w:val="000000" w:themeColor="text1"/>
          <w:sz w:val="24"/>
          <w:szCs w:val="24"/>
        </w:rPr>
        <w:t>NO</w:t>
      </w:r>
      <w:r w:rsidRPr="00985C39">
        <w:rPr>
          <w:rFonts w:ascii="Times New Roman" w:hAnsi="Times New Roman" w:cs="Times New Roman"/>
          <w:color w:val="000000" w:themeColor="text1"/>
          <w:sz w:val="24"/>
          <w:szCs w:val="24"/>
          <w:vertAlign w:val="subscript"/>
        </w:rPr>
        <w:t>3</w:t>
      </w:r>
      <w:r w:rsidRPr="00985C39">
        <w:rPr>
          <w:rFonts w:ascii="Times New Roman" w:hAnsi="Times New Roman" w:cs="Times New Roman"/>
          <w:color w:val="000000" w:themeColor="text1"/>
          <w:sz w:val="24"/>
          <w:szCs w:val="24"/>
        </w:rPr>
        <w:t>-N, as NO</w:t>
      </w:r>
      <w:r w:rsidRPr="00985C39">
        <w:rPr>
          <w:rFonts w:ascii="Times New Roman" w:hAnsi="Times New Roman" w:cs="Times New Roman"/>
          <w:color w:val="000000" w:themeColor="text1"/>
          <w:sz w:val="24"/>
          <w:szCs w:val="24"/>
          <w:vertAlign w:val="subscript"/>
        </w:rPr>
        <w:t>2</w:t>
      </w:r>
      <w:r w:rsidRPr="00985C39">
        <w:rPr>
          <w:rFonts w:ascii="Times New Roman" w:hAnsi="Times New Roman" w:cs="Times New Roman"/>
          <w:color w:val="000000" w:themeColor="text1"/>
          <w:sz w:val="24"/>
          <w:szCs w:val="24"/>
        </w:rPr>
        <w:t xml:space="preserve">-N is ephemeral, and like ammonium, </w:t>
      </w:r>
      <w:r w:rsidR="00966BCF">
        <w:rPr>
          <w:rFonts w:ascii="Times New Roman" w:hAnsi="Times New Roman" w:cs="Times New Roman"/>
          <w:color w:val="000000" w:themeColor="text1"/>
          <w:sz w:val="24"/>
          <w:szCs w:val="24"/>
        </w:rPr>
        <w:t xml:space="preserve">is </w:t>
      </w:r>
      <w:r w:rsidRPr="00985C39">
        <w:rPr>
          <w:rFonts w:ascii="Times New Roman" w:hAnsi="Times New Roman" w:cs="Times New Roman"/>
          <w:color w:val="000000" w:themeColor="text1"/>
          <w:sz w:val="24"/>
          <w:szCs w:val="24"/>
        </w:rPr>
        <w:t>usually present under anoxic conditions.  Ammonia (NH</w:t>
      </w:r>
      <w:r w:rsidRPr="00985C39">
        <w:rPr>
          <w:rFonts w:ascii="Times New Roman" w:hAnsi="Times New Roman" w:cs="Times New Roman"/>
          <w:color w:val="000000" w:themeColor="text1"/>
          <w:sz w:val="24"/>
          <w:szCs w:val="24"/>
          <w:vertAlign w:val="subscript"/>
        </w:rPr>
        <w:t>3</w:t>
      </w:r>
      <w:r w:rsidRPr="00985C39">
        <w:rPr>
          <w:rFonts w:ascii="Times New Roman" w:hAnsi="Times New Roman" w:cs="Times New Roman"/>
          <w:color w:val="000000" w:themeColor="text1"/>
          <w:sz w:val="24"/>
          <w:szCs w:val="24"/>
        </w:rPr>
        <w:t>-N)</w:t>
      </w:r>
      <w:r w:rsidRPr="00985C39">
        <w:rPr>
          <w:rFonts w:ascii="Times New Roman" w:hAnsi="Times New Roman" w:cs="Times New Roman"/>
          <w:color w:val="000000" w:themeColor="text1"/>
          <w:spacing w:val="-2"/>
          <w:sz w:val="24"/>
          <w:szCs w:val="24"/>
        </w:rPr>
        <w:t xml:space="preserve"> is not as mobile as </w:t>
      </w:r>
      <w:r w:rsidRPr="00985C39">
        <w:rPr>
          <w:rFonts w:ascii="Times New Roman" w:hAnsi="Times New Roman" w:cs="Times New Roman"/>
          <w:color w:val="000000" w:themeColor="text1"/>
          <w:sz w:val="24"/>
          <w:szCs w:val="24"/>
        </w:rPr>
        <w:t>NO</w:t>
      </w:r>
      <w:r w:rsidRPr="00985C39">
        <w:rPr>
          <w:rFonts w:ascii="Times New Roman" w:hAnsi="Times New Roman" w:cs="Times New Roman"/>
          <w:color w:val="000000" w:themeColor="text1"/>
          <w:sz w:val="24"/>
          <w:szCs w:val="24"/>
          <w:vertAlign w:val="subscript"/>
        </w:rPr>
        <w:t>3</w:t>
      </w:r>
      <w:r w:rsidRPr="00985C39">
        <w:rPr>
          <w:rFonts w:ascii="Times New Roman" w:hAnsi="Times New Roman" w:cs="Times New Roman"/>
          <w:color w:val="000000" w:themeColor="text1"/>
          <w:sz w:val="24"/>
          <w:szCs w:val="24"/>
        </w:rPr>
        <w:t xml:space="preserve">-N </w:t>
      </w:r>
      <w:r w:rsidRPr="00985C39">
        <w:rPr>
          <w:rFonts w:ascii="Times New Roman" w:hAnsi="Times New Roman" w:cs="Times New Roman"/>
          <w:color w:val="000000" w:themeColor="text1"/>
          <w:spacing w:val="-2"/>
          <w:sz w:val="24"/>
          <w:szCs w:val="24"/>
        </w:rPr>
        <w:t xml:space="preserve">in groundwater, </w:t>
      </w:r>
      <w:r w:rsidRPr="00985C39">
        <w:rPr>
          <w:rFonts w:ascii="Times New Roman" w:hAnsi="Times New Roman" w:cs="Times New Roman"/>
          <w:color w:val="000000" w:themeColor="text1"/>
          <w:sz w:val="24"/>
          <w:szCs w:val="24"/>
        </w:rPr>
        <w:t xml:space="preserve">and is generally at or below detection limits (i.e., 5 µg/L) in well-oxygenated river water.  </w:t>
      </w:r>
    </w:p>
    <w:p w14:paraId="676F5A24" w14:textId="7D628232" w:rsidR="00985C39" w:rsidRPr="00985C39" w:rsidRDefault="00985C39" w:rsidP="000F7F53">
      <w:pPr>
        <w:spacing w:line="360" w:lineRule="auto"/>
        <w:ind w:firstLine="720"/>
        <w:contextualSpacing/>
        <w:rPr>
          <w:rFonts w:ascii="Times New Roman" w:hAnsi="Times New Roman" w:cs="Times New Roman"/>
          <w:color w:val="000000" w:themeColor="text1"/>
          <w:sz w:val="24"/>
          <w:szCs w:val="24"/>
        </w:rPr>
      </w:pPr>
      <w:r w:rsidRPr="00985C39">
        <w:rPr>
          <w:rFonts w:ascii="Times New Roman" w:hAnsi="Times New Roman" w:cs="Times New Roman"/>
          <w:color w:val="000000" w:themeColor="text1"/>
          <w:sz w:val="24"/>
          <w:szCs w:val="24"/>
        </w:rPr>
        <w:t xml:space="preserve">Nitrogen is generally not considered limiting in rivers if the background concentration of DIN is between 30-50 µg/L and becomes limiting at &lt; 20 </w:t>
      </w:r>
      <w:r w:rsidR="002671AC" w:rsidRPr="00985C39">
        <w:rPr>
          <w:rFonts w:ascii="Times New Roman" w:hAnsi="Times New Roman" w:cs="Times New Roman"/>
          <w:color w:val="000000" w:themeColor="text1"/>
          <w:sz w:val="24"/>
          <w:szCs w:val="24"/>
        </w:rPr>
        <w:t>µ</w:t>
      </w:r>
      <w:proofErr w:type="gramStart"/>
      <w:r w:rsidR="002671AC" w:rsidRPr="00985C39">
        <w:rPr>
          <w:rFonts w:ascii="Times New Roman" w:hAnsi="Times New Roman" w:cs="Times New Roman"/>
          <w:color w:val="000000" w:themeColor="text1"/>
          <w:sz w:val="24"/>
          <w:szCs w:val="24"/>
        </w:rPr>
        <w:t>g</w:t>
      </w:r>
      <w:r w:rsidRPr="00985C39">
        <w:rPr>
          <w:rFonts w:ascii="Times New Roman" w:hAnsi="Times New Roman" w:cs="Times New Roman"/>
          <w:color w:val="000000" w:themeColor="text1"/>
          <w:position w:val="6"/>
          <w:sz w:val="24"/>
          <w:szCs w:val="24"/>
        </w:rPr>
        <w:t>.</w:t>
      </w:r>
      <w:r w:rsidRPr="00985C39">
        <w:rPr>
          <w:rFonts w:ascii="Times New Roman" w:hAnsi="Times New Roman" w:cs="Times New Roman"/>
          <w:color w:val="000000" w:themeColor="text1"/>
          <w:spacing w:val="-2"/>
          <w:sz w:val="24"/>
          <w:szCs w:val="24"/>
        </w:rPr>
        <w:t>L</w:t>
      </w:r>
      <w:proofErr w:type="gramEnd"/>
      <w:r w:rsidRPr="00985C39">
        <w:rPr>
          <w:rFonts w:ascii="Times New Roman" w:hAnsi="Times New Roman" w:cs="Times New Roman"/>
          <w:color w:val="000000" w:themeColor="text1"/>
          <w:spacing w:val="-2"/>
          <w:sz w:val="24"/>
          <w:szCs w:val="24"/>
          <w:vertAlign w:val="superscript"/>
        </w:rPr>
        <w:t>-1</w:t>
      </w:r>
      <w:r w:rsidRPr="00985C39">
        <w:rPr>
          <w:rFonts w:ascii="Times New Roman" w:hAnsi="Times New Roman" w:cs="Times New Roman"/>
          <w:color w:val="000000" w:themeColor="text1"/>
          <w:spacing w:val="-2"/>
          <w:sz w:val="24"/>
          <w:szCs w:val="24"/>
        </w:rPr>
        <w:t xml:space="preserve"> (Bothwell 1988).</w:t>
      </w:r>
      <w:r w:rsidRPr="00985C39">
        <w:rPr>
          <w:rFonts w:ascii="Times New Roman" w:hAnsi="Times New Roman" w:cs="Times New Roman"/>
          <w:color w:val="000000" w:themeColor="text1"/>
          <w:sz w:val="24"/>
          <w:szCs w:val="24"/>
        </w:rPr>
        <w:t xml:space="preserve">  However, in some situations, DIN concentrations near the low range (~30 µg/L) can become co-limiting during enrichment experiments due to the increased biological uptake of DIN caused by addition of P.  Macronutrient co-limitation can change during the growing season, due to variations in ambient N and P loading, e.g., shifting from snow melt spring runoff to ground water dominated base flows in summer.  Co-limitation by N and P is a dynamic process by which surplus additions of N can drive the periphyton community to a P limited condition, and the addition of surplus P can drive the community into an N limited state (Perrin, 1993).    </w:t>
      </w:r>
    </w:p>
    <w:p w14:paraId="35E20CB7" w14:textId="31DFF27A" w:rsidR="00985C39" w:rsidRDefault="00966BCF" w:rsidP="000F7F53">
      <w:pPr>
        <w:spacing w:line="36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Phosphorous </w:t>
      </w:r>
      <w:r w:rsidRPr="00985C39">
        <w:rPr>
          <w:rFonts w:ascii="Times New Roman" w:hAnsi="Times New Roman" w:cs="Times New Roman"/>
          <w:color w:val="000000" w:themeColor="text1"/>
          <w:sz w:val="24"/>
          <w:szCs w:val="24"/>
        </w:rPr>
        <w:t>always exists in a phosphate molecule (i.e.</w:t>
      </w:r>
      <w:r>
        <w:rPr>
          <w:rFonts w:ascii="Times New Roman" w:hAnsi="Times New Roman" w:cs="Times New Roman"/>
          <w:color w:val="000000" w:themeColor="text1"/>
          <w:sz w:val="24"/>
          <w:szCs w:val="24"/>
        </w:rPr>
        <w:t>,</w:t>
      </w:r>
      <w:r w:rsidRPr="00985C39">
        <w:rPr>
          <w:rFonts w:ascii="Times New Roman" w:hAnsi="Times New Roman" w:cs="Times New Roman"/>
          <w:color w:val="000000" w:themeColor="text1"/>
          <w:sz w:val="24"/>
          <w:szCs w:val="24"/>
        </w:rPr>
        <w:t xml:space="preserve"> PO</w:t>
      </w:r>
      <w:r w:rsidRPr="00985C39">
        <w:rPr>
          <w:rFonts w:ascii="Times New Roman" w:hAnsi="Times New Roman" w:cs="Times New Roman"/>
          <w:color w:val="000000" w:themeColor="text1"/>
          <w:sz w:val="24"/>
          <w:szCs w:val="24"/>
          <w:vertAlign w:val="subscript"/>
        </w:rPr>
        <w:t>4</w:t>
      </w:r>
      <w:r w:rsidRPr="00985C39">
        <w:rPr>
          <w:rFonts w:ascii="Times New Roman" w:hAnsi="Times New Roman" w:cs="Times New Roman"/>
          <w:color w:val="000000" w:themeColor="text1"/>
          <w:sz w:val="24"/>
          <w:szCs w:val="24"/>
          <w:vertAlign w:val="superscript"/>
        </w:rPr>
        <w:t>-3</w:t>
      </w:r>
      <w:r w:rsidRPr="00985C39">
        <w:rPr>
          <w:rFonts w:ascii="Times New Roman" w:hAnsi="Times New Roman" w:cs="Times New Roman"/>
          <w:color w:val="000000" w:themeColor="text1"/>
          <w:sz w:val="24"/>
          <w:szCs w:val="24"/>
        </w:rPr>
        <w:t xml:space="preserve">), as elemental phosphorus does not occur naturally on earth (Emsley 2001). </w:t>
      </w:r>
      <w:r w:rsidR="00985C39" w:rsidRPr="00985C39">
        <w:rPr>
          <w:rFonts w:ascii="Times New Roman" w:hAnsi="Times New Roman" w:cs="Times New Roman"/>
          <w:color w:val="000000" w:themeColor="text1"/>
          <w:sz w:val="24"/>
          <w:szCs w:val="24"/>
        </w:rPr>
        <w:t>The molecular form of P most rapidly assimilated by periphyton is PO</w:t>
      </w:r>
      <w:r w:rsidR="00985C39" w:rsidRPr="00985C39">
        <w:rPr>
          <w:rFonts w:ascii="Times New Roman" w:hAnsi="Times New Roman" w:cs="Times New Roman"/>
          <w:color w:val="000000" w:themeColor="text1"/>
          <w:sz w:val="24"/>
          <w:szCs w:val="24"/>
          <w:vertAlign w:val="subscript"/>
        </w:rPr>
        <w:t>4</w:t>
      </w:r>
      <w:r w:rsidR="00985C39" w:rsidRPr="00985C39">
        <w:rPr>
          <w:rFonts w:ascii="Times New Roman" w:hAnsi="Times New Roman" w:cs="Times New Roman"/>
          <w:color w:val="000000" w:themeColor="text1"/>
          <w:sz w:val="24"/>
          <w:szCs w:val="24"/>
          <w:vertAlign w:val="superscript"/>
        </w:rPr>
        <w:t>-3</w:t>
      </w:r>
      <w:r w:rsidR="00985C39" w:rsidRPr="00985C39">
        <w:rPr>
          <w:rFonts w:ascii="Times New Roman" w:hAnsi="Times New Roman" w:cs="Times New Roman"/>
          <w:color w:val="000000" w:themeColor="text1"/>
          <w:sz w:val="24"/>
          <w:szCs w:val="24"/>
        </w:rPr>
        <w:t>, and measured as SRP.  The form of DIN most rapidly assimilated by periphyton is NH</w:t>
      </w:r>
      <w:r w:rsidR="00985C39" w:rsidRPr="00985C39">
        <w:rPr>
          <w:rFonts w:ascii="Times New Roman" w:hAnsi="Times New Roman" w:cs="Times New Roman"/>
          <w:color w:val="000000" w:themeColor="text1"/>
          <w:sz w:val="24"/>
          <w:szCs w:val="24"/>
          <w:vertAlign w:val="subscript"/>
        </w:rPr>
        <w:t>3</w:t>
      </w:r>
      <w:r w:rsidR="00985C39" w:rsidRPr="00985C39">
        <w:rPr>
          <w:rFonts w:ascii="Times New Roman" w:hAnsi="Times New Roman" w:cs="Times New Roman"/>
          <w:color w:val="000000" w:themeColor="text1"/>
          <w:sz w:val="24"/>
          <w:szCs w:val="24"/>
        </w:rPr>
        <w:t>-N, rather than NO</w:t>
      </w:r>
      <w:r w:rsidR="00985C39" w:rsidRPr="00985C39">
        <w:rPr>
          <w:rFonts w:ascii="Times New Roman" w:hAnsi="Times New Roman" w:cs="Times New Roman"/>
          <w:color w:val="000000" w:themeColor="text1"/>
          <w:sz w:val="24"/>
          <w:szCs w:val="24"/>
          <w:vertAlign w:val="subscript"/>
        </w:rPr>
        <w:t>3</w:t>
      </w:r>
      <w:r w:rsidR="00985C39" w:rsidRPr="00985C39">
        <w:rPr>
          <w:rFonts w:ascii="Times New Roman" w:hAnsi="Times New Roman" w:cs="Times New Roman"/>
          <w:color w:val="000000" w:themeColor="text1"/>
          <w:sz w:val="24"/>
          <w:szCs w:val="24"/>
        </w:rPr>
        <w:t xml:space="preserve">-N.  When </w:t>
      </w:r>
      <w:r w:rsidR="00985C39" w:rsidRPr="00985C39">
        <w:rPr>
          <w:rFonts w:ascii="Times New Roman" w:hAnsi="Times New Roman" w:cs="Times New Roman"/>
          <w:color w:val="000000" w:themeColor="text1"/>
          <w:sz w:val="24"/>
          <w:szCs w:val="24"/>
          <w:shd w:val="clear" w:color="auto" w:fill="FFFFFF"/>
        </w:rPr>
        <w:t>ammonium (NH</w:t>
      </w:r>
      <w:r w:rsidR="00985C39" w:rsidRPr="00985C39">
        <w:rPr>
          <w:rFonts w:ascii="Times New Roman" w:hAnsi="Times New Roman" w:cs="Times New Roman"/>
          <w:color w:val="000000" w:themeColor="text1"/>
          <w:sz w:val="24"/>
          <w:szCs w:val="24"/>
          <w:shd w:val="clear" w:color="auto" w:fill="FFFFFF"/>
          <w:vertAlign w:val="subscript"/>
        </w:rPr>
        <w:t>4</w:t>
      </w:r>
      <w:r w:rsidR="00985C39" w:rsidRPr="00985C39">
        <w:rPr>
          <w:rFonts w:ascii="Times New Roman" w:hAnsi="Times New Roman" w:cs="Times New Roman"/>
          <w:color w:val="000000" w:themeColor="text1"/>
          <w:sz w:val="24"/>
          <w:szCs w:val="24"/>
          <w:shd w:val="clear" w:color="auto" w:fill="FFFFFF"/>
          <w:vertAlign w:val="superscript"/>
        </w:rPr>
        <w:t>+</w:t>
      </w:r>
      <w:r w:rsidR="00985C39" w:rsidRPr="00985C39">
        <w:rPr>
          <w:rFonts w:ascii="Times New Roman" w:hAnsi="Times New Roman" w:cs="Times New Roman"/>
          <w:color w:val="000000" w:themeColor="text1"/>
          <w:sz w:val="24"/>
          <w:szCs w:val="24"/>
          <w:shd w:val="clear" w:color="auto" w:fill="FFFFFF"/>
        </w:rPr>
        <w:t xml:space="preserve">) is present </w:t>
      </w:r>
      <w:r w:rsidR="00985C39" w:rsidRPr="00985C39">
        <w:rPr>
          <w:rFonts w:ascii="Times New Roman" w:hAnsi="Times New Roman" w:cs="Times New Roman"/>
          <w:color w:val="000000" w:themeColor="text1"/>
          <w:sz w:val="24"/>
          <w:szCs w:val="24"/>
          <w:shd w:val="clear" w:color="auto" w:fill="FFFFFF"/>
        </w:rPr>
        <w:lastRenderedPageBreak/>
        <w:t>over a certain threshold concentration, it either inhibits NO</w:t>
      </w:r>
      <w:r w:rsidR="00985C39" w:rsidRPr="00985C39">
        <w:rPr>
          <w:rFonts w:ascii="Times New Roman" w:hAnsi="Times New Roman" w:cs="Times New Roman"/>
          <w:color w:val="000000" w:themeColor="text1"/>
          <w:sz w:val="24"/>
          <w:szCs w:val="24"/>
          <w:shd w:val="clear" w:color="auto" w:fill="FFFFFF"/>
          <w:vertAlign w:val="subscript"/>
        </w:rPr>
        <w:t>3</w:t>
      </w:r>
      <w:r w:rsidR="00985C39" w:rsidRPr="00985C39">
        <w:rPr>
          <w:rFonts w:ascii="Times New Roman" w:hAnsi="Times New Roman" w:cs="Times New Roman"/>
          <w:color w:val="000000" w:themeColor="text1"/>
          <w:sz w:val="24"/>
          <w:szCs w:val="24"/>
          <w:shd w:val="clear" w:color="auto" w:fill="FFFFFF"/>
          <w:vertAlign w:val="superscript"/>
        </w:rPr>
        <w:t>−</w:t>
      </w:r>
      <w:r w:rsidR="00985C39" w:rsidRPr="00985C39">
        <w:rPr>
          <w:rFonts w:ascii="Times New Roman" w:hAnsi="Times New Roman" w:cs="Times New Roman"/>
          <w:color w:val="000000" w:themeColor="text1"/>
          <w:sz w:val="24"/>
          <w:szCs w:val="24"/>
          <w:shd w:val="clear" w:color="auto" w:fill="FFFFFF"/>
        </w:rPr>
        <w:t> uptake or is preferred over NO</w:t>
      </w:r>
      <w:r w:rsidR="00985C39" w:rsidRPr="00985C39">
        <w:rPr>
          <w:rFonts w:ascii="Times New Roman" w:hAnsi="Times New Roman" w:cs="Times New Roman"/>
          <w:color w:val="000000" w:themeColor="text1"/>
          <w:sz w:val="24"/>
          <w:szCs w:val="24"/>
          <w:shd w:val="clear" w:color="auto" w:fill="FFFFFF"/>
          <w:vertAlign w:val="subscript"/>
        </w:rPr>
        <w:t>3</w:t>
      </w:r>
      <w:r w:rsidR="00985C39" w:rsidRPr="00985C39">
        <w:rPr>
          <w:rFonts w:ascii="Times New Roman" w:hAnsi="Times New Roman" w:cs="Times New Roman"/>
          <w:color w:val="000000" w:themeColor="text1"/>
          <w:sz w:val="24"/>
          <w:szCs w:val="24"/>
          <w:shd w:val="clear" w:color="auto" w:fill="FFFFFF"/>
          <w:vertAlign w:val="superscript"/>
        </w:rPr>
        <w:t>−</w:t>
      </w:r>
      <w:r w:rsidR="00985C39" w:rsidRPr="00985C39">
        <w:rPr>
          <w:rFonts w:ascii="Times New Roman" w:hAnsi="Times New Roman" w:cs="Times New Roman"/>
          <w:color w:val="000000" w:themeColor="text1"/>
          <w:sz w:val="24"/>
          <w:szCs w:val="24"/>
          <w:shd w:val="clear" w:color="auto" w:fill="FFFFFF"/>
        </w:rPr>
        <w:t> (Dortch 1990; Glass et al. 2012).</w:t>
      </w:r>
      <w:r w:rsidR="00985C39" w:rsidRPr="00985C39">
        <w:rPr>
          <w:rFonts w:ascii="Times New Roman" w:hAnsi="Times New Roman" w:cs="Times New Roman"/>
          <w:color w:val="000000" w:themeColor="text1"/>
          <w:sz w:val="24"/>
          <w:szCs w:val="24"/>
        </w:rPr>
        <w:t xml:space="preserve">  In rare situations where Mo is limiting, nitrogen assimilation can be constrained as Mo is present in nitrogenase, the enzyme that </w:t>
      </w:r>
      <w:r w:rsidR="00985C39" w:rsidRPr="00985C39">
        <w:rPr>
          <w:rFonts w:ascii="Times New Roman" w:hAnsi="Times New Roman" w:cs="Times New Roman"/>
          <w:color w:val="000000" w:themeColor="text1"/>
          <w:sz w:val="24"/>
          <w:szCs w:val="24"/>
          <w:shd w:val="clear" w:color="auto" w:fill="FFFFFF"/>
        </w:rPr>
        <w:t>performs N</w:t>
      </w:r>
      <w:r w:rsidR="00985C39" w:rsidRPr="00985C39">
        <w:rPr>
          <w:rFonts w:ascii="Times New Roman" w:hAnsi="Times New Roman" w:cs="Times New Roman"/>
          <w:color w:val="000000" w:themeColor="text1"/>
          <w:sz w:val="24"/>
          <w:szCs w:val="24"/>
          <w:shd w:val="clear" w:color="auto" w:fill="FFFFFF"/>
          <w:vertAlign w:val="subscript"/>
        </w:rPr>
        <w:t>2</w:t>
      </w:r>
      <w:r w:rsidR="00985C39" w:rsidRPr="00985C39">
        <w:rPr>
          <w:rFonts w:ascii="Times New Roman" w:hAnsi="Times New Roman" w:cs="Times New Roman"/>
          <w:color w:val="000000" w:themeColor="text1"/>
          <w:sz w:val="24"/>
          <w:szCs w:val="24"/>
          <w:shd w:val="clear" w:color="auto" w:fill="FFFFFF"/>
        </w:rPr>
        <w:t> fixation, and in nitrate reductase, the enzyme that performs the first step in nitrate (NO</w:t>
      </w:r>
      <w:r w:rsidR="00985C39" w:rsidRPr="00985C39">
        <w:rPr>
          <w:rFonts w:ascii="Times New Roman" w:hAnsi="Times New Roman" w:cs="Times New Roman"/>
          <w:color w:val="000000" w:themeColor="text1"/>
          <w:sz w:val="24"/>
          <w:szCs w:val="24"/>
          <w:shd w:val="clear" w:color="auto" w:fill="FFFFFF"/>
          <w:vertAlign w:val="subscript"/>
        </w:rPr>
        <w:t>3</w:t>
      </w:r>
      <w:r w:rsidR="00985C39" w:rsidRPr="00985C39">
        <w:rPr>
          <w:rFonts w:ascii="Times New Roman" w:hAnsi="Times New Roman" w:cs="Times New Roman"/>
          <w:color w:val="000000" w:themeColor="text1"/>
          <w:sz w:val="24"/>
          <w:szCs w:val="24"/>
          <w:shd w:val="clear" w:color="auto" w:fill="FFFFFF"/>
          <w:vertAlign w:val="superscript"/>
        </w:rPr>
        <w:t>−</w:t>
      </w:r>
      <w:r w:rsidR="00985C39" w:rsidRPr="00985C39">
        <w:rPr>
          <w:rFonts w:ascii="Times New Roman" w:hAnsi="Times New Roman" w:cs="Times New Roman"/>
          <w:color w:val="000000" w:themeColor="text1"/>
          <w:sz w:val="24"/>
          <w:szCs w:val="24"/>
          <w:shd w:val="clear" w:color="auto" w:fill="FFFFFF"/>
        </w:rPr>
        <w:t>) assimilation, reduction of NO</w:t>
      </w:r>
      <w:r w:rsidR="00985C39" w:rsidRPr="00985C39">
        <w:rPr>
          <w:rFonts w:ascii="Times New Roman" w:hAnsi="Times New Roman" w:cs="Times New Roman"/>
          <w:color w:val="000000" w:themeColor="text1"/>
          <w:sz w:val="24"/>
          <w:szCs w:val="24"/>
          <w:shd w:val="clear" w:color="auto" w:fill="FFFFFF"/>
          <w:vertAlign w:val="subscript"/>
        </w:rPr>
        <w:t>3</w:t>
      </w:r>
      <w:r w:rsidR="00985C39" w:rsidRPr="00985C39">
        <w:rPr>
          <w:rFonts w:ascii="Times New Roman" w:hAnsi="Times New Roman" w:cs="Times New Roman"/>
          <w:color w:val="000000" w:themeColor="text1"/>
          <w:sz w:val="24"/>
          <w:szCs w:val="24"/>
          <w:shd w:val="clear" w:color="auto" w:fill="FFFFFF"/>
          <w:vertAlign w:val="superscript"/>
        </w:rPr>
        <w:t>−</w:t>
      </w:r>
      <w:r w:rsidR="00985C39" w:rsidRPr="00985C39">
        <w:rPr>
          <w:rFonts w:ascii="Times New Roman" w:hAnsi="Times New Roman" w:cs="Times New Roman"/>
          <w:color w:val="000000" w:themeColor="text1"/>
          <w:sz w:val="24"/>
          <w:szCs w:val="24"/>
          <w:shd w:val="clear" w:color="auto" w:fill="FFFFFF"/>
        </w:rPr>
        <w:t> to nitrite (NO</w:t>
      </w:r>
      <w:r w:rsidR="00985C39" w:rsidRPr="00985C39">
        <w:rPr>
          <w:rFonts w:ascii="Times New Roman" w:hAnsi="Times New Roman" w:cs="Times New Roman"/>
          <w:color w:val="000000" w:themeColor="text1"/>
          <w:sz w:val="24"/>
          <w:szCs w:val="24"/>
          <w:shd w:val="clear" w:color="auto" w:fill="FFFFFF"/>
          <w:vertAlign w:val="subscript"/>
        </w:rPr>
        <w:t>2</w:t>
      </w:r>
      <w:r w:rsidR="00985C39" w:rsidRPr="00985C39">
        <w:rPr>
          <w:rFonts w:ascii="Times New Roman" w:hAnsi="Times New Roman" w:cs="Times New Roman"/>
          <w:color w:val="000000" w:themeColor="text1"/>
          <w:sz w:val="24"/>
          <w:szCs w:val="24"/>
          <w:shd w:val="clear" w:color="auto" w:fill="FFFFFF"/>
          <w:vertAlign w:val="superscript"/>
        </w:rPr>
        <w:t>−</w:t>
      </w:r>
      <w:r w:rsidR="00985C39" w:rsidRPr="00985C39">
        <w:rPr>
          <w:rFonts w:ascii="Times New Roman" w:hAnsi="Times New Roman" w:cs="Times New Roman"/>
          <w:color w:val="000000" w:themeColor="text1"/>
          <w:sz w:val="24"/>
          <w:szCs w:val="24"/>
          <w:shd w:val="clear" w:color="auto" w:fill="FFFFFF"/>
        </w:rPr>
        <w:t>) (Glass et al., 2012).</w:t>
      </w:r>
      <w:r w:rsidR="00985C39" w:rsidRPr="00985C39">
        <w:rPr>
          <w:rFonts w:ascii="Times New Roman" w:hAnsi="Times New Roman" w:cs="Times New Roman"/>
          <w:color w:val="000000" w:themeColor="text1"/>
          <w:sz w:val="24"/>
          <w:szCs w:val="24"/>
        </w:rPr>
        <w:t xml:space="preserve">  Organic forms of N are ubiquitous in fresh-waters; however, the majority of components are refractory </w:t>
      </w:r>
      <w:r>
        <w:rPr>
          <w:rFonts w:ascii="Times New Roman" w:hAnsi="Times New Roman" w:cs="Times New Roman"/>
          <w:color w:val="000000" w:themeColor="text1"/>
          <w:sz w:val="24"/>
          <w:szCs w:val="24"/>
        </w:rPr>
        <w:t>(</w:t>
      </w:r>
      <w:r w:rsidR="00985C39" w:rsidRPr="00985C39">
        <w:rPr>
          <w:rFonts w:ascii="Times New Roman" w:hAnsi="Times New Roman" w:cs="Times New Roman"/>
          <w:color w:val="000000" w:themeColor="text1"/>
          <w:sz w:val="24"/>
          <w:szCs w:val="24"/>
        </w:rPr>
        <w:t xml:space="preserve">e.g., tannins, </w:t>
      </w:r>
      <w:proofErr w:type="spellStart"/>
      <w:r w:rsidR="00985C39" w:rsidRPr="00985C39">
        <w:rPr>
          <w:rFonts w:ascii="Times New Roman" w:hAnsi="Times New Roman" w:cs="Times New Roman"/>
          <w:color w:val="000000" w:themeColor="text1"/>
          <w:sz w:val="24"/>
          <w:szCs w:val="24"/>
        </w:rPr>
        <w:t>lignins</w:t>
      </w:r>
      <w:proofErr w:type="spellEnd"/>
      <w:r w:rsidR="00985C39" w:rsidRPr="00985C3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00985C39" w:rsidRPr="00985C39">
        <w:rPr>
          <w:rFonts w:ascii="Times New Roman" w:hAnsi="Times New Roman" w:cs="Times New Roman"/>
          <w:color w:val="000000" w:themeColor="text1"/>
          <w:sz w:val="24"/>
          <w:szCs w:val="24"/>
        </w:rPr>
        <w:t>humates</w:t>
      </w:r>
      <w:r>
        <w:rPr>
          <w:rFonts w:ascii="Times New Roman" w:hAnsi="Times New Roman" w:cs="Times New Roman"/>
          <w:color w:val="000000" w:themeColor="text1"/>
          <w:sz w:val="24"/>
          <w:szCs w:val="24"/>
        </w:rPr>
        <w:t>)</w:t>
      </w:r>
      <w:r w:rsidR="00985C39" w:rsidRPr="00985C39">
        <w:rPr>
          <w:rFonts w:ascii="Times New Roman" w:hAnsi="Times New Roman" w:cs="Times New Roman"/>
          <w:color w:val="000000" w:themeColor="text1"/>
          <w:sz w:val="24"/>
          <w:szCs w:val="24"/>
        </w:rPr>
        <w:t>, and require a slow microbial reduction before their N components can be utilized.  Urea is the exception, and is an excellent nutrient source readily assimilated after hydrolytic reduction by phytoplankters and bacteria (</w:t>
      </w:r>
      <w:proofErr w:type="spellStart"/>
      <w:r w:rsidR="00985C39" w:rsidRPr="00985C39">
        <w:rPr>
          <w:rFonts w:ascii="Times New Roman" w:hAnsi="Times New Roman" w:cs="Times New Roman"/>
          <w:color w:val="000000" w:themeColor="text1"/>
          <w:sz w:val="24"/>
          <w:szCs w:val="24"/>
        </w:rPr>
        <w:t>Antia</w:t>
      </w:r>
      <w:proofErr w:type="spellEnd"/>
      <w:r w:rsidR="00985C39" w:rsidRPr="00985C39">
        <w:rPr>
          <w:rFonts w:ascii="Times New Roman" w:hAnsi="Times New Roman" w:cs="Times New Roman"/>
          <w:color w:val="000000" w:themeColor="text1"/>
          <w:sz w:val="24"/>
          <w:szCs w:val="24"/>
        </w:rPr>
        <w:t xml:space="preserve"> et al. 1975).  </w:t>
      </w:r>
    </w:p>
    <w:p w14:paraId="4EA6F338" w14:textId="77777777" w:rsidR="002671AC" w:rsidRPr="00985C39" w:rsidRDefault="002671AC" w:rsidP="000F7F53">
      <w:pPr>
        <w:spacing w:line="360" w:lineRule="auto"/>
        <w:ind w:firstLine="720"/>
        <w:contextualSpacing/>
        <w:rPr>
          <w:rFonts w:ascii="Times New Roman" w:hAnsi="Times New Roman" w:cs="Times New Roman"/>
          <w:color w:val="000000" w:themeColor="text1"/>
          <w:sz w:val="24"/>
          <w:szCs w:val="24"/>
        </w:rPr>
      </w:pPr>
    </w:p>
    <w:p w14:paraId="3C0EA910" w14:textId="3CFB914D" w:rsidR="00985C39" w:rsidRPr="00A10C6D" w:rsidRDefault="00985C39" w:rsidP="00A10C6D">
      <w:pPr>
        <w:pStyle w:val="Heading2"/>
        <w:rPr>
          <w:rFonts w:ascii="Times New Roman" w:hAnsi="Times New Roman" w:cs="Times New Roman"/>
          <w:b/>
          <w:bCs/>
          <w:color w:val="000000" w:themeColor="text1"/>
          <w:sz w:val="24"/>
          <w:szCs w:val="24"/>
        </w:rPr>
      </w:pPr>
      <w:bookmarkStart w:id="27" w:name="_Toc90975372"/>
      <w:r w:rsidRPr="00A10C6D">
        <w:rPr>
          <w:rFonts w:ascii="Times New Roman" w:hAnsi="Times New Roman" w:cs="Times New Roman"/>
          <w:b/>
          <w:bCs/>
          <w:color w:val="000000" w:themeColor="text1"/>
          <w:sz w:val="24"/>
          <w:szCs w:val="24"/>
        </w:rPr>
        <w:t>4.</w:t>
      </w:r>
      <w:r w:rsidR="006C3A60" w:rsidRPr="00A10C6D">
        <w:rPr>
          <w:rFonts w:ascii="Times New Roman" w:hAnsi="Times New Roman" w:cs="Times New Roman"/>
          <w:b/>
          <w:bCs/>
          <w:color w:val="000000" w:themeColor="text1"/>
          <w:sz w:val="24"/>
          <w:szCs w:val="24"/>
        </w:rPr>
        <w:t>2</w:t>
      </w:r>
      <w:r w:rsidRPr="00A10C6D">
        <w:rPr>
          <w:rFonts w:ascii="Times New Roman" w:hAnsi="Times New Roman" w:cs="Times New Roman"/>
          <w:b/>
          <w:bCs/>
          <w:color w:val="000000" w:themeColor="text1"/>
          <w:sz w:val="24"/>
          <w:szCs w:val="24"/>
        </w:rPr>
        <w:tab/>
      </w:r>
      <w:r w:rsidR="002671AC" w:rsidRPr="00A10C6D">
        <w:rPr>
          <w:rFonts w:ascii="Times New Roman" w:hAnsi="Times New Roman" w:cs="Times New Roman"/>
          <w:b/>
          <w:bCs/>
          <w:color w:val="000000" w:themeColor="text1"/>
          <w:sz w:val="24"/>
          <w:szCs w:val="24"/>
        </w:rPr>
        <w:t xml:space="preserve">Patterns in Discharge and Macronutrient concentrations in </w:t>
      </w:r>
      <w:r w:rsidRPr="00A10C6D">
        <w:rPr>
          <w:rFonts w:ascii="Times New Roman" w:hAnsi="Times New Roman" w:cs="Times New Roman"/>
          <w:b/>
          <w:bCs/>
          <w:color w:val="000000" w:themeColor="text1"/>
          <w:sz w:val="24"/>
          <w:szCs w:val="24"/>
        </w:rPr>
        <w:t>water release</w:t>
      </w:r>
      <w:r w:rsidR="002671AC" w:rsidRPr="00A10C6D">
        <w:rPr>
          <w:rFonts w:ascii="Times New Roman" w:hAnsi="Times New Roman" w:cs="Times New Roman"/>
          <w:b/>
          <w:bCs/>
          <w:color w:val="000000" w:themeColor="text1"/>
          <w:sz w:val="24"/>
          <w:szCs w:val="24"/>
        </w:rPr>
        <w:t>d</w:t>
      </w:r>
      <w:r w:rsidRPr="00A10C6D">
        <w:rPr>
          <w:rFonts w:ascii="Times New Roman" w:hAnsi="Times New Roman" w:cs="Times New Roman"/>
          <w:b/>
          <w:bCs/>
          <w:color w:val="000000" w:themeColor="text1"/>
          <w:sz w:val="24"/>
          <w:szCs w:val="24"/>
        </w:rPr>
        <w:t xml:space="preserve"> from Glen Canyon Dam</w:t>
      </w:r>
      <w:r w:rsidR="002671AC" w:rsidRPr="00A10C6D">
        <w:rPr>
          <w:rFonts w:ascii="Times New Roman" w:hAnsi="Times New Roman" w:cs="Times New Roman"/>
          <w:b/>
          <w:bCs/>
          <w:color w:val="000000" w:themeColor="text1"/>
          <w:sz w:val="24"/>
          <w:szCs w:val="24"/>
        </w:rPr>
        <w:t xml:space="preserve"> and at Lees Ferry</w:t>
      </w:r>
      <w:bookmarkEnd w:id="27"/>
    </w:p>
    <w:p w14:paraId="226D2C32" w14:textId="64698730" w:rsidR="0069452C" w:rsidRDefault="000701FA" w:rsidP="000F7F53">
      <w:pPr>
        <w:spacing w:line="360" w:lineRule="auto"/>
        <w:ind w:firstLine="720"/>
        <w:contextualSpacing/>
        <w:rPr>
          <w:rFonts w:ascii="Times New Roman" w:hAnsi="Times New Roman" w:cs="Times New Roman"/>
          <w:color w:val="000000" w:themeColor="text1"/>
          <w:sz w:val="24"/>
          <w:szCs w:val="24"/>
          <w:lang w:val="en-US"/>
        </w:rPr>
      </w:pPr>
      <w:bookmarkStart w:id="28" w:name="_Hlk90973100"/>
      <w:r>
        <w:rPr>
          <w:rFonts w:ascii="Times New Roman" w:hAnsi="Times New Roman" w:cs="Times New Roman"/>
          <w:color w:val="000000" w:themeColor="text1"/>
          <w:sz w:val="24"/>
          <w:szCs w:val="24"/>
        </w:rPr>
        <w:t xml:space="preserve">Our analysis of nutrient chemistry data </w:t>
      </w:r>
      <w:r w:rsidR="00966BCF">
        <w:rPr>
          <w:rFonts w:ascii="Times New Roman" w:hAnsi="Times New Roman" w:cs="Times New Roman"/>
          <w:color w:val="000000" w:themeColor="text1"/>
          <w:sz w:val="24"/>
          <w:szCs w:val="24"/>
        </w:rPr>
        <w:t xml:space="preserve">in the Colorado River at or below Glen Canyon Dam </w:t>
      </w:r>
      <w:r>
        <w:rPr>
          <w:rFonts w:ascii="Times New Roman" w:hAnsi="Times New Roman" w:cs="Times New Roman"/>
          <w:color w:val="000000" w:themeColor="text1"/>
          <w:sz w:val="24"/>
          <w:szCs w:val="24"/>
        </w:rPr>
        <w:t>is restricted to calendar years 2017</w:t>
      </w:r>
      <w:r w:rsidR="0069452C">
        <w:rPr>
          <w:rFonts w:ascii="Times New Roman" w:hAnsi="Times New Roman" w:cs="Times New Roman"/>
          <w:color w:val="000000" w:themeColor="text1"/>
          <w:sz w:val="24"/>
          <w:szCs w:val="24"/>
        </w:rPr>
        <w:t xml:space="preserve">-2020 </w:t>
      </w:r>
      <w:r>
        <w:rPr>
          <w:rFonts w:ascii="Times New Roman" w:hAnsi="Times New Roman" w:cs="Times New Roman"/>
          <w:color w:val="000000" w:themeColor="text1"/>
          <w:sz w:val="24"/>
          <w:szCs w:val="24"/>
        </w:rPr>
        <w:t xml:space="preserve">due to higher detection limits and less frequent sampling in earlier years. </w:t>
      </w:r>
      <w:r w:rsidR="00985C39" w:rsidRPr="00985C39">
        <w:rPr>
          <w:rFonts w:ascii="Times New Roman" w:hAnsi="Times New Roman" w:cs="Times New Roman"/>
          <w:color w:val="000000" w:themeColor="text1"/>
          <w:sz w:val="24"/>
          <w:szCs w:val="24"/>
          <w:lang w:val="en-US"/>
        </w:rPr>
        <w:t xml:space="preserve">The phosphorus </w:t>
      </w:r>
      <w:r w:rsidR="00EB6123">
        <w:rPr>
          <w:rFonts w:ascii="Times New Roman" w:hAnsi="Times New Roman" w:cs="Times New Roman"/>
          <w:color w:val="000000" w:themeColor="text1"/>
          <w:sz w:val="24"/>
          <w:szCs w:val="24"/>
          <w:lang w:val="en-US"/>
        </w:rPr>
        <w:t xml:space="preserve">concentration </w:t>
      </w:r>
      <w:r w:rsidR="00985C39" w:rsidRPr="00985C39">
        <w:rPr>
          <w:rFonts w:ascii="Times New Roman" w:hAnsi="Times New Roman" w:cs="Times New Roman"/>
          <w:color w:val="000000" w:themeColor="text1"/>
          <w:sz w:val="24"/>
          <w:szCs w:val="24"/>
          <w:lang w:val="en-US"/>
        </w:rPr>
        <w:t xml:space="preserve">detection </w:t>
      </w:r>
      <w:r w:rsidR="00EB6123">
        <w:rPr>
          <w:rFonts w:ascii="Times New Roman" w:hAnsi="Times New Roman" w:cs="Times New Roman"/>
          <w:color w:val="000000" w:themeColor="text1"/>
          <w:sz w:val="24"/>
          <w:szCs w:val="24"/>
          <w:lang w:val="en-US"/>
        </w:rPr>
        <w:t>limit</w:t>
      </w:r>
      <w:r w:rsidR="00985C39" w:rsidRPr="00985C39">
        <w:rPr>
          <w:rFonts w:ascii="Times New Roman" w:hAnsi="Times New Roman" w:cs="Times New Roman"/>
          <w:color w:val="000000" w:themeColor="text1"/>
          <w:sz w:val="24"/>
          <w:szCs w:val="24"/>
          <w:lang w:val="en-US"/>
        </w:rPr>
        <w:t xml:space="preserve"> decreased from 5 µg/L to 1 µg/L </w:t>
      </w:r>
      <w:r>
        <w:rPr>
          <w:rFonts w:ascii="Times New Roman" w:hAnsi="Times New Roman" w:cs="Times New Roman"/>
          <w:color w:val="000000" w:themeColor="text1"/>
          <w:sz w:val="24"/>
          <w:szCs w:val="24"/>
          <w:lang w:val="en-US"/>
        </w:rPr>
        <w:t xml:space="preserve">beginning in </w:t>
      </w:r>
      <w:r w:rsidR="00985C39" w:rsidRPr="00985C39">
        <w:rPr>
          <w:rFonts w:ascii="Times New Roman" w:hAnsi="Times New Roman" w:cs="Times New Roman"/>
          <w:color w:val="000000" w:themeColor="text1"/>
          <w:sz w:val="24"/>
          <w:szCs w:val="24"/>
          <w:lang w:val="en-US"/>
        </w:rPr>
        <w:t xml:space="preserve">2000, and the regularity of the sampling improved </w:t>
      </w:r>
      <w:r>
        <w:rPr>
          <w:rFonts w:ascii="Times New Roman" w:hAnsi="Times New Roman" w:cs="Times New Roman"/>
          <w:color w:val="000000" w:themeColor="text1"/>
          <w:sz w:val="24"/>
          <w:szCs w:val="24"/>
          <w:lang w:val="en-US"/>
        </w:rPr>
        <w:t xml:space="preserve">starting in </w:t>
      </w:r>
      <w:r w:rsidR="00985C39" w:rsidRPr="00985C39">
        <w:rPr>
          <w:rFonts w:ascii="Times New Roman" w:hAnsi="Times New Roman" w:cs="Times New Roman"/>
          <w:color w:val="000000" w:themeColor="text1"/>
          <w:sz w:val="24"/>
          <w:szCs w:val="24"/>
          <w:lang w:val="en-US"/>
        </w:rPr>
        <w:t>2017</w:t>
      </w:r>
      <w:r>
        <w:rPr>
          <w:rFonts w:ascii="Times New Roman" w:hAnsi="Times New Roman" w:cs="Times New Roman"/>
          <w:color w:val="000000" w:themeColor="text1"/>
          <w:sz w:val="24"/>
          <w:szCs w:val="24"/>
          <w:lang w:val="en-US"/>
        </w:rPr>
        <w:t>,</w:t>
      </w:r>
      <w:r w:rsidR="00985C39" w:rsidRPr="00985C39">
        <w:rPr>
          <w:rFonts w:ascii="Times New Roman" w:hAnsi="Times New Roman" w:cs="Times New Roman"/>
          <w:color w:val="000000" w:themeColor="text1"/>
          <w:sz w:val="24"/>
          <w:szCs w:val="24"/>
          <w:lang w:val="en-US"/>
        </w:rPr>
        <w:t xml:space="preserve"> as did the phosphorus fractionation analysis (i.e., TDP was added to TP and SRP). </w:t>
      </w:r>
      <w:r w:rsidR="002D3C2D">
        <w:rPr>
          <w:rFonts w:ascii="Times New Roman" w:hAnsi="Times New Roman" w:cs="Times New Roman"/>
          <w:color w:val="000000" w:themeColor="text1"/>
          <w:sz w:val="24"/>
          <w:szCs w:val="24"/>
          <w:lang w:val="en-US"/>
        </w:rPr>
        <w:t>Monthly nutrient sampling from GCD draft tubes and at Lees Ferry was conducted over the 2017-2020 study period</w:t>
      </w:r>
      <w:r w:rsidR="002D3C2D" w:rsidRPr="00985C39">
        <w:rPr>
          <w:rFonts w:ascii="Times New Roman" w:hAnsi="Times New Roman" w:cs="Times New Roman"/>
          <w:color w:val="000000" w:themeColor="text1"/>
          <w:sz w:val="24"/>
          <w:szCs w:val="24"/>
          <w:lang w:val="en-US"/>
        </w:rPr>
        <w:t xml:space="preserve">.  </w:t>
      </w:r>
    </w:p>
    <w:bookmarkEnd w:id="28"/>
    <w:p w14:paraId="419A904A" w14:textId="77C5E194" w:rsidR="00985C39" w:rsidRPr="00985C39" w:rsidRDefault="000701FA" w:rsidP="000F7F53">
      <w:pPr>
        <w:spacing w:line="360" w:lineRule="auto"/>
        <w:ind w:firstLine="720"/>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Although our analysis is limited to only </w:t>
      </w:r>
      <w:r w:rsidR="0069452C">
        <w:rPr>
          <w:rFonts w:ascii="Times New Roman" w:hAnsi="Times New Roman" w:cs="Times New Roman"/>
          <w:color w:val="000000" w:themeColor="text1"/>
          <w:sz w:val="24"/>
          <w:szCs w:val="24"/>
          <w:lang w:val="en-US"/>
        </w:rPr>
        <w:t>four</w:t>
      </w:r>
      <w:r>
        <w:rPr>
          <w:rFonts w:ascii="Times New Roman" w:hAnsi="Times New Roman" w:cs="Times New Roman"/>
          <w:color w:val="000000" w:themeColor="text1"/>
          <w:sz w:val="24"/>
          <w:szCs w:val="24"/>
          <w:lang w:val="en-US"/>
        </w:rPr>
        <w:t xml:space="preserve"> years, conditions which likely have an important influence on nutrient concentrations</w:t>
      </w:r>
      <w:r w:rsidR="0069452C">
        <w:rPr>
          <w:rFonts w:ascii="Times New Roman" w:hAnsi="Times New Roman" w:cs="Times New Roman"/>
          <w:color w:val="000000" w:themeColor="text1"/>
          <w:sz w:val="24"/>
          <w:szCs w:val="24"/>
          <w:lang w:val="en-US"/>
        </w:rPr>
        <w:t xml:space="preserve"> were typical of those over the last two decades, as influenced by the 21</w:t>
      </w:r>
      <w:r w:rsidR="0069452C" w:rsidRPr="0069452C">
        <w:rPr>
          <w:rFonts w:ascii="Times New Roman" w:hAnsi="Times New Roman" w:cs="Times New Roman"/>
          <w:color w:val="000000" w:themeColor="text1"/>
          <w:sz w:val="24"/>
          <w:szCs w:val="24"/>
          <w:vertAlign w:val="superscript"/>
          <w:lang w:val="en-US"/>
        </w:rPr>
        <w:t>st</w:t>
      </w:r>
      <w:r w:rsidR="0069452C">
        <w:rPr>
          <w:rFonts w:ascii="Times New Roman" w:hAnsi="Times New Roman" w:cs="Times New Roman"/>
          <w:color w:val="000000" w:themeColor="text1"/>
          <w:sz w:val="24"/>
          <w:szCs w:val="24"/>
          <w:lang w:val="en-US"/>
        </w:rPr>
        <w:t xml:space="preserve"> century drought (see section 1.0). The average inflow to Lake Powell in water years 2017-2020 was very similar to the average since 2000, which is considerably lower than the average from 1980-2020 (Fig. 1, top-left panel). A similar pattern was observed for the average </w:t>
      </w:r>
      <w:r w:rsidR="00473DEA">
        <w:rPr>
          <w:rFonts w:ascii="Times New Roman" w:hAnsi="Times New Roman" w:cs="Times New Roman"/>
          <w:color w:val="000000" w:themeColor="text1"/>
          <w:sz w:val="24"/>
          <w:szCs w:val="24"/>
          <w:lang w:val="en-US"/>
        </w:rPr>
        <w:t xml:space="preserve">flow </w:t>
      </w:r>
      <w:r w:rsidR="0069452C">
        <w:rPr>
          <w:rFonts w:ascii="Times New Roman" w:hAnsi="Times New Roman" w:cs="Times New Roman"/>
          <w:color w:val="000000" w:themeColor="text1"/>
          <w:sz w:val="24"/>
          <w:szCs w:val="24"/>
          <w:lang w:val="en-US"/>
        </w:rPr>
        <w:t>release</w:t>
      </w:r>
      <w:r w:rsidR="00473DEA">
        <w:rPr>
          <w:rFonts w:ascii="Times New Roman" w:hAnsi="Times New Roman" w:cs="Times New Roman"/>
          <w:color w:val="000000" w:themeColor="text1"/>
          <w:sz w:val="24"/>
          <w:szCs w:val="24"/>
          <w:lang w:val="en-US"/>
        </w:rPr>
        <w:t>d</w:t>
      </w:r>
      <w:r w:rsidR="0069452C">
        <w:rPr>
          <w:rFonts w:ascii="Times New Roman" w:hAnsi="Times New Roman" w:cs="Times New Roman"/>
          <w:color w:val="000000" w:themeColor="text1"/>
          <w:sz w:val="24"/>
          <w:szCs w:val="24"/>
          <w:lang w:val="en-US"/>
        </w:rPr>
        <w:t xml:space="preserve"> from GCD during the growing season, which we define as March 1 – August 30 (Fig.1, bottom-left panel). Water surface elevations during the growing season in Lake Powell since 2002 have been substantively lower than the 1980-2020 average, and the elevation over our four study years </w:t>
      </w:r>
      <w:r w:rsidR="00473DEA">
        <w:rPr>
          <w:rFonts w:ascii="Times New Roman" w:hAnsi="Times New Roman" w:cs="Times New Roman"/>
          <w:color w:val="000000" w:themeColor="text1"/>
          <w:sz w:val="24"/>
          <w:szCs w:val="24"/>
          <w:lang w:val="en-US"/>
        </w:rPr>
        <w:t>wa</w:t>
      </w:r>
      <w:r w:rsidR="0069452C">
        <w:rPr>
          <w:rFonts w:ascii="Times New Roman" w:hAnsi="Times New Roman" w:cs="Times New Roman"/>
          <w:color w:val="000000" w:themeColor="text1"/>
          <w:sz w:val="24"/>
          <w:szCs w:val="24"/>
          <w:lang w:val="en-US"/>
        </w:rPr>
        <w:t xml:space="preserve">s even lower than the 2000-2020 average (Fig. 1, </w:t>
      </w:r>
      <w:r w:rsidR="00731FA2">
        <w:rPr>
          <w:rFonts w:ascii="Times New Roman" w:hAnsi="Times New Roman" w:cs="Times New Roman"/>
          <w:color w:val="000000" w:themeColor="text1"/>
          <w:sz w:val="24"/>
          <w:szCs w:val="24"/>
          <w:lang w:val="en-US"/>
        </w:rPr>
        <w:t>top</w:t>
      </w:r>
      <w:r w:rsidR="0069452C">
        <w:rPr>
          <w:rFonts w:ascii="Times New Roman" w:hAnsi="Times New Roman" w:cs="Times New Roman"/>
          <w:color w:val="000000" w:themeColor="text1"/>
          <w:sz w:val="24"/>
          <w:szCs w:val="24"/>
          <w:lang w:val="en-US"/>
        </w:rPr>
        <w:t>-right panel).</w:t>
      </w:r>
    </w:p>
    <w:p w14:paraId="517853B5" w14:textId="335CBB1A" w:rsidR="00985C39" w:rsidRPr="00985C39" w:rsidRDefault="00985C39" w:rsidP="000F7F53">
      <w:pPr>
        <w:spacing w:line="360" w:lineRule="auto"/>
        <w:contextualSpacing/>
        <w:rPr>
          <w:rFonts w:ascii="Times New Roman" w:hAnsi="Times New Roman" w:cs="Times New Roman"/>
          <w:color w:val="000000" w:themeColor="text1"/>
          <w:sz w:val="24"/>
          <w:szCs w:val="24"/>
          <w:lang w:val="en-US"/>
        </w:rPr>
      </w:pPr>
    </w:p>
    <w:p w14:paraId="18552210" w14:textId="2841FEB8" w:rsidR="00985C39" w:rsidRPr="0069452C" w:rsidRDefault="00A2350A" w:rsidP="000F7F53">
      <w:pPr>
        <w:spacing w:line="360" w:lineRule="auto"/>
        <w:contextualSpacing/>
        <w:rPr>
          <w:rFonts w:ascii="Times New Roman" w:hAnsi="Times New Roman" w:cs="Times New Roman"/>
          <w:b/>
          <w:i/>
          <w:iCs/>
          <w:color w:val="000000" w:themeColor="text1"/>
          <w:sz w:val="24"/>
          <w:szCs w:val="24"/>
          <w:lang w:val="en-US"/>
        </w:rPr>
      </w:pPr>
      <w:r>
        <w:rPr>
          <w:rFonts w:ascii="Times New Roman" w:hAnsi="Times New Roman" w:cs="Times New Roman"/>
          <w:b/>
          <w:i/>
          <w:iCs/>
          <w:color w:val="000000" w:themeColor="text1"/>
          <w:sz w:val="24"/>
          <w:szCs w:val="24"/>
          <w:lang w:val="en-US"/>
        </w:rPr>
        <w:br w:type="column"/>
      </w:r>
      <w:r w:rsidR="00985C39" w:rsidRPr="0069452C">
        <w:rPr>
          <w:rFonts w:ascii="Times New Roman" w:hAnsi="Times New Roman" w:cs="Times New Roman"/>
          <w:b/>
          <w:i/>
          <w:iCs/>
          <w:color w:val="000000" w:themeColor="text1"/>
          <w:sz w:val="24"/>
          <w:szCs w:val="24"/>
          <w:lang w:val="en-US"/>
        </w:rPr>
        <w:lastRenderedPageBreak/>
        <w:t>Analysis of water chemistry data from Glen Canyon Dam Draft Tubes</w:t>
      </w:r>
    </w:p>
    <w:p w14:paraId="15086C53" w14:textId="1F9212C4" w:rsidR="00985C39" w:rsidRPr="00985C39" w:rsidRDefault="00665D2D" w:rsidP="000F7F53">
      <w:pPr>
        <w:spacing w:line="36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Nutrient measurements at t</w:t>
      </w:r>
      <w:r w:rsidR="00985C39" w:rsidRPr="00985C39">
        <w:rPr>
          <w:rFonts w:ascii="Times New Roman" w:hAnsi="Times New Roman" w:cs="Times New Roman"/>
          <w:color w:val="000000" w:themeColor="text1"/>
          <w:sz w:val="24"/>
          <w:szCs w:val="24"/>
        </w:rPr>
        <w:t xml:space="preserve">he GCD draft tube </w:t>
      </w:r>
      <w:r>
        <w:rPr>
          <w:rFonts w:ascii="Times New Roman" w:hAnsi="Times New Roman" w:cs="Times New Roman"/>
          <w:color w:val="000000" w:themeColor="text1"/>
          <w:sz w:val="24"/>
          <w:szCs w:val="24"/>
        </w:rPr>
        <w:t>and at Lees Ferry</w:t>
      </w:r>
      <w:r w:rsidR="00985C39" w:rsidRPr="00985C39">
        <w:rPr>
          <w:rFonts w:ascii="Times New Roman" w:hAnsi="Times New Roman" w:cs="Times New Roman"/>
          <w:color w:val="000000" w:themeColor="text1"/>
          <w:sz w:val="24"/>
          <w:szCs w:val="24"/>
        </w:rPr>
        <w:t xml:space="preserve"> indicate DIN was not limiting </w:t>
      </w:r>
      <w:r w:rsidR="0069452C">
        <w:rPr>
          <w:rFonts w:ascii="Times New Roman" w:hAnsi="Times New Roman" w:cs="Times New Roman"/>
          <w:color w:val="000000" w:themeColor="text1"/>
          <w:sz w:val="24"/>
          <w:szCs w:val="24"/>
        </w:rPr>
        <w:t>p</w:t>
      </w:r>
      <w:r w:rsidR="00985C39" w:rsidRPr="00985C39">
        <w:rPr>
          <w:rFonts w:ascii="Times New Roman" w:hAnsi="Times New Roman" w:cs="Times New Roman"/>
          <w:color w:val="000000" w:themeColor="text1"/>
          <w:sz w:val="24"/>
          <w:szCs w:val="24"/>
        </w:rPr>
        <w:t xml:space="preserve">eriphyton growth </w:t>
      </w:r>
      <w:r>
        <w:rPr>
          <w:rFonts w:ascii="Times New Roman" w:hAnsi="Times New Roman" w:cs="Times New Roman"/>
          <w:color w:val="000000" w:themeColor="text1"/>
          <w:sz w:val="24"/>
          <w:szCs w:val="24"/>
        </w:rPr>
        <w:t xml:space="preserve">in Glen Canyon </w:t>
      </w:r>
      <w:r w:rsidR="0069452C">
        <w:rPr>
          <w:rFonts w:ascii="Times New Roman" w:hAnsi="Times New Roman" w:cs="Times New Roman"/>
          <w:color w:val="000000" w:themeColor="text1"/>
          <w:sz w:val="24"/>
          <w:szCs w:val="24"/>
        </w:rPr>
        <w:t>between 2017 and 2020</w:t>
      </w:r>
      <w:r w:rsidR="00985C39" w:rsidRPr="00985C39">
        <w:rPr>
          <w:rFonts w:ascii="Times New Roman" w:hAnsi="Times New Roman" w:cs="Times New Roman"/>
          <w:color w:val="000000" w:themeColor="text1"/>
          <w:sz w:val="24"/>
          <w:szCs w:val="24"/>
        </w:rPr>
        <w:t xml:space="preserve"> (Figure 2</w:t>
      </w:r>
      <w:r w:rsidR="00473DEA">
        <w:rPr>
          <w:rFonts w:ascii="Times New Roman" w:hAnsi="Times New Roman" w:cs="Times New Roman"/>
          <w:color w:val="000000" w:themeColor="text1"/>
          <w:sz w:val="24"/>
          <w:szCs w:val="24"/>
        </w:rPr>
        <w:t>, top</w:t>
      </w:r>
      <w:r w:rsidR="00985C39" w:rsidRPr="00985C39">
        <w:rPr>
          <w:rFonts w:ascii="Times New Roman" w:hAnsi="Times New Roman" w:cs="Times New Roman"/>
          <w:color w:val="000000" w:themeColor="text1"/>
          <w:sz w:val="24"/>
          <w:szCs w:val="24"/>
        </w:rPr>
        <w:t>).  Nitrate concentrations rarely declined below 200 µg/L during the March 1 to Aug 31 growing season</w:t>
      </w:r>
      <w:r w:rsidR="003B5DAD">
        <w:rPr>
          <w:rFonts w:ascii="Times New Roman" w:hAnsi="Times New Roman" w:cs="Times New Roman"/>
          <w:color w:val="000000" w:themeColor="text1"/>
          <w:sz w:val="24"/>
          <w:szCs w:val="24"/>
        </w:rPr>
        <w:t>, and</w:t>
      </w:r>
      <w:r w:rsidR="00985C39" w:rsidRPr="00985C39">
        <w:rPr>
          <w:rFonts w:ascii="Times New Roman" w:hAnsi="Times New Roman" w:cs="Times New Roman"/>
          <w:color w:val="000000" w:themeColor="text1"/>
          <w:sz w:val="24"/>
          <w:szCs w:val="24"/>
        </w:rPr>
        <w:t xml:space="preserve"> N limitation occurs in rivers when NO</w:t>
      </w:r>
      <w:r w:rsidR="00985C39" w:rsidRPr="00985C39">
        <w:rPr>
          <w:rFonts w:ascii="Times New Roman" w:hAnsi="Times New Roman" w:cs="Times New Roman"/>
          <w:color w:val="000000" w:themeColor="text1"/>
          <w:sz w:val="24"/>
          <w:szCs w:val="24"/>
          <w:vertAlign w:val="subscript"/>
        </w:rPr>
        <w:t>3</w:t>
      </w:r>
      <w:r w:rsidR="00985C39" w:rsidRPr="00985C39">
        <w:rPr>
          <w:rFonts w:ascii="Times New Roman" w:hAnsi="Times New Roman" w:cs="Times New Roman"/>
          <w:color w:val="000000" w:themeColor="text1"/>
          <w:sz w:val="24"/>
          <w:szCs w:val="24"/>
        </w:rPr>
        <w:t>-N is &lt; 20 µg/L</w:t>
      </w:r>
      <w:r w:rsidR="003B5DAD">
        <w:rPr>
          <w:rFonts w:ascii="Times New Roman" w:hAnsi="Times New Roman" w:cs="Times New Roman"/>
          <w:color w:val="000000" w:themeColor="text1"/>
          <w:sz w:val="24"/>
          <w:szCs w:val="24"/>
        </w:rPr>
        <w:t>. Thus,</w:t>
      </w:r>
      <w:r w:rsidR="00985C39" w:rsidRPr="00985C39">
        <w:rPr>
          <w:rFonts w:ascii="Times New Roman" w:hAnsi="Times New Roman" w:cs="Times New Roman"/>
          <w:color w:val="000000" w:themeColor="text1"/>
          <w:sz w:val="24"/>
          <w:szCs w:val="24"/>
        </w:rPr>
        <w:t xml:space="preserve"> there is no requirement to add nitrate-nitrogen should a future whole-river nutrient enrichment experiment be considered.  </w:t>
      </w:r>
      <w:r w:rsidR="002D3C2D">
        <w:rPr>
          <w:rFonts w:ascii="Times New Roman" w:hAnsi="Times New Roman" w:cs="Times New Roman"/>
          <w:color w:val="000000" w:themeColor="text1"/>
          <w:sz w:val="24"/>
          <w:szCs w:val="24"/>
        </w:rPr>
        <w:t>However,</w:t>
      </w:r>
      <w:r w:rsidR="00985C39" w:rsidRPr="00985C39">
        <w:rPr>
          <w:rFonts w:ascii="Times New Roman" w:hAnsi="Times New Roman" w:cs="Times New Roman"/>
          <w:color w:val="000000" w:themeColor="text1"/>
          <w:sz w:val="24"/>
          <w:szCs w:val="24"/>
        </w:rPr>
        <w:t xml:space="preserve"> 10-34-0 </w:t>
      </w:r>
      <w:r w:rsidR="008D11D7" w:rsidRPr="00985C39">
        <w:rPr>
          <w:rFonts w:ascii="Times New Roman" w:hAnsi="Times New Roman" w:cs="Times New Roman"/>
          <w:color w:val="000000" w:themeColor="text1"/>
          <w:sz w:val="24"/>
          <w:szCs w:val="24"/>
        </w:rPr>
        <w:t>(N-P</w:t>
      </w:r>
      <w:r w:rsidR="008D11D7" w:rsidRPr="00985C39">
        <w:rPr>
          <w:rFonts w:ascii="Times New Roman" w:hAnsi="Times New Roman" w:cs="Times New Roman"/>
          <w:color w:val="000000" w:themeColor="text1"/>
          <w:sz w:val="24"/>
          <w:szCs w:val="24"/>
          <w:vertAlign w:val="subscript"/>
        </w:rPr>
        <w:t>2</w:t>
      </w:r>
      <w:r w:rsidR="008D11D7" w:rsidRPr="00985C39">
        <w:rPr>
          <w:rFonts w:ascii="Times New Roman" w:hAnsi="Times New Roman" w:cs="Times New Roman"/>
          <w:color w:val="000000" w:themeColor="text1"/>
          <w:sz w:val="24"/>
          <w:szCs w:val="24"/>
        </w:rPr>
        <w:t>O</w:t>
      </w:r>
      <w:r w:rsidR="008D11D7" w:rsidRPr="00985C39">
        <w:rPr>
          <w:rFonts w:ascii="Times New Roman" w:hAnsi="Times New Roman" w:cs="Times New Roman"/>
          <w:color w:val="000000" w:themeColor="text1"/>
          <w:sz w:val="24"/>
          <w:szCs w:val="24"/>
          <w:vertAlign w:val="subscript"/>
        </w:rPr>
        <w:t>5</w:t>
      </w:r>
      <w:r w:rsidR="008D11D7" w:rsidRPr="00985C39">
        <w:rPr>
          <w:rFonts w:ascii="Times New Roman" w:hAnsi="Times New Roman" w:cs="Times New Roman"/>
          <w:color w:val="000000" w:themeColor="text1"/>
          <w:sz w:val="24"/>
          <w:szCs w:val="24"/>
        </w:rPr>
        <w:t>-K</w:t>
      </w:r>
      <w:r w:rsidR="008D11D7" w:rsidRPr="00985C39">
        <w:rPr>
          <w:rFonts w:ascii="Times New Roman" w:hAnsi="Times New Roman" w:cs="Times New Roman"/>
          <w:color w:val="000000" w:themeColor="text1"/>
          <w:sz w:val="24"/>
          <w:szCs w:val="24"/>
          <w:vertAlign w:val="subscript"/>
        </w:rPr>
        <w:t>2</w:t>
      </w:r>
      <w:r w:rsidR="008D11D7" w:rsidRPr="00985C39">
        <w:rPr>
          <w:rFonts w:ascii="Times New Roman" w:hAnsi="Times New Roman" w:cs="Times New Roman"/>
          <w:color w:val="000000" w:themeColor="text1"/>
          <w:sz w:val="24"/>
          <w:szCs w:val="24"/>
        </w:rPr>
        <w:t xml:space="preserve">O) </w:t>
      </w:r>
      <w:r w:rsidR="00985C39" w:rsidRPr="00985C39">
        <w:rPr>
          <w:rFonts w:ascii="Times New Roman" w:hAnsi="Times New Roman" w:cs="Times New Roman"/>
          <w:color w:val="000000" w:themeColor="text1"/>
          <w:sz w:val="24"/>
          <w:szCs w:val="24"/>
        </w:rPr>
        <w:t xml:space="preserve">liquid fertilizer </w:t>
      </w:r>
      <w:r w:rsidR="008D11D7">
        <w:rPr>
          <w:rFonts w:ascii="Times New Roman" w:hAnsi="Times New Roman" w:cs="Times New Roman"/>
          <w:color w:val="000000" w:themeColor="text1"/>
          <w:sz w:val="24"/>
          <w:szCs w:val="24"/>
        </w:rPr>
        <w:t xml:space="preserve">that would be used </w:t>
      </w:r>
      <w:r w:rsidR="00985C39" w:rsidRPr="00985C39">
        <w:rPr>
          <w:rFonts w:ascii="Times New Roman" w:hAnsi="Times New Roman" w:cs="Times New Roman"/>
          <w:color w:val="000000" w:themeColor="text1"/>
          <w:sz w:val="24"/>
          <w:szCs w:val="24"/>
        </w:rPr>
        <w:t xml:space="preserve">contains 10% </w:t>
      </w:r>
      <w:r w:rsidR="008D11D7">
        <w:rPr>
          <w:rFonts w:ascii="Times New Roman" w:hAnsi="Times New Roman" w:cs="Times New Roman"/>
          <w:color w:val="000000" w:themeColor="text1"/>
          <w:sz w:val="24"/>
          <w:szCs w:val="24"/>
        </w:rPr>
        <w:t xml:space="preserve">N </w:t>
      </w:r>
      <w:r w:rsidR="00985C39" w:rsidRPr="00985C39">
        <w:rPr>
          <w:rFonts w:ascii="Times New Roman" w:hAnsi="Times New Roman" w:cs="Times New Roman"/>
          <w:color w:val="000000" w:themeColor="text1"/>
          <w:sz w:val="24"/>
          <w:szCs w:val="24"/>
        </w:rPr>
        <w:t>by weigh</w:t>
      </w:r>
      <w:r w:rsidR="008D11D7">
        <w:rPr>
          <w:rFonts w:ascii="Times New Roman" w:hAnsi="Times New Roman" w:cs="Times New Roman"/>
          <w:color w:val="000000" w:themeColor="text1"/>
          <w:sz w:val="24"/>
          <w:szCs w:val="24"/>
        </w:rPr>
        <w:t>t,</w:t>
      </w:r>
      <w:r w:rsidR="00985C39" w:rsidRPr="00985C39">
        <w:rPr>
          <w:rFonts w:ascii="Times New Roman" w:hAnsi="Times New Roman" w:cs="Times New Roman"/>
          <w:color w:val="000000" w:themeColor="text1"/>
          <w:sz w:val="24"/>
          <w:szCs w:val="24"/>
        </w:rPr>
        <w:t xml:space="preserve"> which amounts to</w:t>
      </w:r>
      <w:r w:rsidR="002D3C2D">
        <w:rPr>
          <w:rFonts w:ascii="Times New Roman" w:hAnsi="Times New Roman" w:cs="Times New Roman"/>
          <w:color w:val="000000" w:themeColor="text1"/>
          <w:sz w:val="24"/>
          <w:szCs w:val="24"/>
        </w:rPr>
        <w:t xml:space="preserve"> a 2:3 N:P loading rate</w:t>
      </w:r>
      <w:r w:rsidR="00985C39" w:rsidRPr="00985C39">
        <w:rPr>
          <w:rFonts w:ascii="Times New Roman" w:hAnsi="Times New Roman" w:cs="Times New Roman"/>
          <w:color w:val="000000" w:themeColor="text1"/>
          <w:sz w:val="24"/>
          <w:szCs w:val="24"/>
        </w:rPr>
        <w:t>.</w:t>
      </w:r>
      <w:r w:rsidR="00C042A9">
        <w:rPr>
          <w:rFonts w:ascii="Times New Roman" w:hAnsi="Times New Roman" w:cs="Times New Roman"/>
          <w:color w:val="000000" w:themeColor="text1"/>
          <w:sz w:val="24"/>
          <w:szCs w:val="24"/>
        </w:rPr>
        <w:t xml:space="preserve"> Fertilizers without nitrogen are considerably more expensive.</w:t>
      </w:r>
    </w:p>
    <w:p w14:paraId="7F305B94" w14:textId="2CE59F37" w:rsidR="00985C39" w:rsidRPr="00985C39" w:rsidRDefault="00665D2D" w:rsidP="000F7F53">
      <w:pPr>
        <w:spacing w:line="360" w:lineRule="auto"/>
        <w:ind w:firstLine="720"/>
        <w:contextualSpacing/>
        <w:rPr>
          <w:rFonts w:ascii="Times New Roman" w:hAnsi="Times New Roman" w:cs="Times New Roman"/>
          <w:color w:val="000000" w:themeColor="text1"/>
          <w:sz w:val="24"/>
          <w:szCs w:val="24"/>
        </w:rPr>
      </w:pPr>
      <w:bookmarkStart w:id="29" w:name="_Hlk90973208"/>
      <w:r>
        <w:rPr>
          <w:rFonts w:ascii="Times New Roman" w:hAnsi="Times New Roman" w:cs="Times New Roman"/>
          <w:color w:val="000000" w:themeColor="text1"/>
          <w:sz w:val="24"/>
          <w:szCs w:val="24"/>
        </w:rPr>
        <w:t>Concentrations of</w:t>
      </w:r>
      <w:r w:rsidR="00985C39" w:rsidRPr="00985C39">
        <w:rPr>
          <w:rFonts w:ascii="Times New Roman" w:hAnsi="Times New Roman" w:cs="Times New Roman"/>
          <w:color w:val="000000" w:themeColor="text1"/>
          <w:sz w:val="24"/>
          <w:szCs w:val="24"/>
        </w:rPr>
        <w:t xml:space="preserve"> soluble reactive phosphorus (SRP) indicate</w:t>
      </w:r>
      <w:r>
        <w:rPr>
          <w:rFonts w:ascii="Times New Roman" w:hAnsi="Times New Roman" w:cs="Times New Roman"/>
          <w:color w:val="000000" w:themeColor="text1"/>
          <w:sz w:val="24"/>
          <w:szCs w:val="24"/>
        </w:rPr>
        <w:t xml:space="preserve"> that Glen Canyon </w:t>
      </w:r>
      <w:r w:rsidR="00985C39" w:rsidRPr="00985C39">
        <w:rPr>
          <w:rFonts w:ascii="Times New Roman" w:hAnsi="Times New Roman" w:cs="Times New Roman"/>
          <w:color w:val="000000" w:themeColor="text1"/>
          <w:sz w:val="24"/>
          <w:szCs w:val="24"/>
        </w:rPr>
        <w:t xml:space="preserve">was occasionally SRP limited </w:t>
      </w:r>
      <w:r>
        <w:rPr>
          <w:rFonts w:ascii="Times New Roman" w:hAnsi="Times New Roman" w:cs="Times New Roman"/>
          <w:color w:val="000000" w:themeColor="text1"/>
          <w:sz w:val="24"/>
          <w:szCs w:val="24"/>
        </w:rPr>
        <w:t xml:space="preserve">between 2017 and 2020 </w:t>
      </w:r>
      <w:r w:rsidR="00985C39" w:rsidRPr="00985C39">
        <w:rPr>
          <w:rFonts w:ascii="Times New Roman" w:hAnsi="Times New Roman" w:cs="Times New Roman"/>
          <w:color w:val="000000" w:themeColor="text1"/>
          <w:sz w:val="24"/>
          <w:szCs w:val="24"/>
        </w:rPr>
        <w:t>(i.e., &lt; 1 ug/L</w:t>
      </w:r>
      <w:r w:rsidR="00473DEA">
        <w:rPr>
          <w:rFonts w:ascii="Times New Roman" w:hAnsi="Times New Roman" w:cs="Times New Roman"/>
          <w:color w:val="000000" w:themeColor="text1"/>
          <w:sz w:val="24"/>
          <w:szCs w:val="24"/>
        </w:rPr>
        <w:t>, Fig. 2, bottom</w:t>
      </w:r>
      <w:r w:rsidR="00985C39" w:rsidRPr="00985C39">
        <w:rPr>
          <w:rFonts w:ascii="Times New Roman" w:hAnsi="Times New Roman" w:cs="Times New Roman"/>
          <w:color w:val="000000" w:themeColor="text1"/>
          <w:sz w:val="24"/>
          <w:szCs w:val="24"/>
        </w:rPr>
        <w:t>)</w:t>
      </w:r>
      <w:r w:rsidR="00473DEA">
        <w:rPr>
          <w:rFonts w:ascii="Times New Roman" w:hAnsi="Times New Roman" w:cs="Times New Roman"/>
          <w:color w:val="000000" w:themeColor="text1"/>
          <w:sz w:val="24"/>
          <w:szCs w:val="24"/>
        </w:rPr>
        <w:t>.</w:t>
      </w:r>
      <w:r w:rsidR="00985C39" w:rsidRPr="00985C39">
        <w:rPr>
          <w:rFonts w:ascii="Times New Roman" w:hAnsi="Times New Roman" w:cs="Times New Roman"/>
          <w:color w:val="000000" w:themeColor="text1"/>
          <w:sz w:val="24"/>
          <w:szCs w:val="24"/>
        </w:rPr>
        <w:t xml:space="preserve"> </w:t>
      </w:r>
      <w:r w:rsidR="002D3C2D">
        <w:rPr>
          <w:rFonts w:ascii="Times New Roman" w:hAnsi="Times New Roman" w:cs="Times New Roman"/>
          <w:color w:val="000000" w:themeColor="text1"/>
          <w:sz w:val="24"/>
          <w:szCs w:val="24"/>
        </w:rPr>
        <w:t>Over the four-year study period, a</w:t>
      </w:r>
      <w:r w:rsidR="00473DEA">
        <w:rPr>
          <w:rFonts w:ascii="Times New Roman" w:hAnsi="Times New Roman" w:cs="Times New Roman"/>
          <w:color w:val="000000" w:themeColor="text1"/>
          <w:sz w:val="24"/>
          <w:szCs w:val="24"/>
        </w:rPr>
        <w:t xml:space="preserve">pproximately 20% of SRP concentrations (19.5% at GCD, 21% at Lees Ferry) were at or below 1 ug/L </w:t>
      </w:r>
      <w:r w:rsidR="002D3C2D">
        <w:rPr>
          <w:rFonts w:ascii="Times New Roman" w:hAnsi="Times New Roman" w:cs="Times New Roman"/>
          <w:color w:val="000000" w:themeColor="text1"/>
          <w:sz w:val="24"/>
          <w:szCs w:val="24"/>
        </w:rPr>
        <w:t>with almost all of these</w:t>
      </w:r>
      <w:r w:rsidR="00473DEA">
        <w:rPr>
          <w:rFonts w:ascii="Times New Roman" w:hAnsi="Times New Roman" w:cs="Times New Roman"/>
          <w:color w:val="000000" w:themeColor="text1"/>
          <w:sz w:val="24"/>
          <w:szCs w:val="24"/>
        </w:rPr>
        <w:t xml:space="preserve"> observations occurr</w:t>
      </w:r>
      <w:r w:rsidR="002D3C2D">
        <w:rPr>
          <w:rFonts w:ascii="Times New Roman" w:hAnsi="Times New Roman" w:cs="Times New Roman"/>
          <w:color w:val="000000" w:themeColor="text1"/>
          <w:sz w:val="24"/>
          <w:szCs w:val="24"/>
        </w:rPr>
        <w:t>ing</w:t>
      </w:r>
      <w:r w:rsidR="00473DEA">
        <w:rPr>
          <w:rFonts w:ascii="Times New Roman" w:hAnsi="Times New Roman" w:cs="Times New Roman"/>
          <w:color w:val="000000" w:themeColor="text1"/>
          <w:sz w:val="24"/>
          <w:szCs w:val="24"/>
        </w:rPr>
        <w:t xml:space="preserve"> during the March-August growing season. </w:t>
      </w:r>
      <w:r w:rsidR="003B5DAD">
        <w:rPr>
          <w:rFonts w:ascii="Times New Roman" w:hAnsi="Times New Roman" w:cs="Times New Roman"/>
          <w:color w:val="000000" w:themeColor="text1"/>
          <w:sz w:val="24"/>
          <w:szCs w:val="24"/>
        </w:rPr>
        <w:t xml:space="preserve">Average </w:t>
      </w:r>
      <w:r w:rsidR="00473DEA">
        <w:rPr>
          <w:rFonts w:ascii="Times New Roman" w:hAnsi="Times New Roman" w:cs="Times New Roman"/>
          <w:color w:val="000000" w:themeColor="text1"/>
          <w:sz w:val="24"/>
          <w:szCs w:val="24"/>
        </w:rPr>
        <w:t xml:space="preserve">SRP concentration </w:t>
      </w:r>
      <w:r w:rsidR="003B5DAD">
        <w:rPr>
          <w:rFonts w:ascii="Times New Roman" w:hAnsi="Times New Roman" w:cs="Times New Roman"/>
          <w:color w:val="000000" w:themeColor="text1"/>
          <w:sz w:val="24"/>
          <w:szCs w:val="24"/>
        </w:rPr>
        <w:t xml:space="preserve">during the growing season </w:t>
      </w:r>
      <w:r w:rsidR="00473DEA">
        <w:rPr>
          <w:rFonts w:ascii="Times New Roman" w:hAnsi="Times New Roman" w:cs="Times New Roman"/>
          <w:color w:val="000000" w:themeColor="text1"/>
          <w:sz w:val="24"/>
          <w:szCs w:val="24"/>
        </w:rPr>
        <w:t>w</w:t>
      </w:r>
      <w:r w:rsidR="003B5DAD">
        <w:rPr>
          <w:rFonts w:ascii="Times New Roman" w:hAnsi="Times New Roman" w:cs="Times New Roman"/>
          <w:color w:val="000000" w:themeColor="text1"/>
          <w:sz w:val="24"/>
          <w:szCs w:val="24"/>
        </w:rPr>
        <w:t>as lowest in 2018, with</w:t>
      </w:r>
      <w:r w:rsidR="0069452C">
        <w:rPr>
          <w:rFonts w:ascii="Times New Roman" w:hAnsi="Times New Roman" w:cs="Times New Roman"/>
          <w:color w:val="000000" w:themeColor="text1"/>
          <w:sz w:val="24"/>
          <w:szCs w:val="24"/>
        </w:rPr>
        <w:t xml:space="preserve"> </w:t>
      </w:r>
      <w:r w:rsidR="003B5DAD">
        <w:rPr>
          <w:rFonts w:ascii="Times New Roman" w:hAnsi="Times New Roman" w:cs="Times New Roman"/>
          <w:color w:val="000000" w:themeColor="text1"/>
          <w:sz w:val="24"/>
          <w:szCs w:val="24"/>
        </w:rPr>
        <w:t>36% of the 11 observations</w:t>
      </w:r>
      <w:r w:rsidR="006945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from the draft tubes </w:t>
      </w:r>
      <w:r w:rsidR="003B5DAD">
        <w:rPr>
          <w:rFonts w:ascii="Times New Roman" w:hAnsi="Times New Roman" w:cs="Times New Roman"/>
          <w:color w:val="000000" w:themeColor="text1"/>
          <w:sz w:val="24"/>
          <w:szCs w:val="24"/>
        </w:rPr>
        <w:t xml:space="preserve">at or below 1 ug/l. </w:t>
      </w:r>
      <w:bookmarkEnd w:id="29"/>
      <w:r w:rsidR="003B5DAD">
        <w:rPr>
          <w:rFonts w:ascii="Times New Roman" w:hAnsi="Times New Roman" w:cs="Times New Roman"/>
          <w:color w:val="000000" w:themeColor="text1"/>
          <w:sz w:val="24"/>
          <w:szCs w:val="24"/>
        </w:rPr>
        <w:t xml:space="preserve">Thus, of the four study years (2017-2020), P-limitation was greatest in the year that </w:t>
      </w:r>
      <w:r w:rsidR="00FC1342">
        <w:rPr>
          <w:rFonts w:ascii="Times New Roman" w:hAnsi="Times New Roman" w:cs="Times New Roman"/>
          <w:color w:val="000000" w:themeColor="text1"/>
          <w:sz w:val="24"/>
          <w:szCs w:val="24"/>
        </w:rPr>
        <w:t xml:space="preserve">coincided with </w:t>
      </w:r>
      <w:r w:rsidR="003B5DAD">
        <w:rPr>
          <w:rFonts w:ascii="Times New Roman" w:hAnsi="Times New Roman" w:cs="Times New Roman"/>
          <w:color w:val="000000" w:themeColor="text1"/>
          <w:sz w:val="24"/>
          <w:szCs w:val="24"/>
        </w:rPr>
        <w:t xml:space="preserve">the </w:t>
      </w:r>
      <w:r w:rsidR="00FC1342">
        <w:rPr>
          <w:rFonts w:ascii="Times New Roman" w:hAnsi="Times New Roman" w:cs="Times New Roman"/>
          <w:color w:val="000000" w:themeColor="text1"/>
          <w:sz w:val="24"/>
          <w:szCs w:val="24"/>
        </w:rPr>
        <w:t>low</w:t>
      </w:r>
      <w:r w:rsidR="003B5DAD">
        <w:rPr>
          <w:rFonts w:ascii="Times New Roman" w:hAnsi="Times New Roman" w:cs="Times New Roman"/>
          <w:color w:val="000000" w:themeColor="text1"/>
          <w:sz w:val="24"/>
          <w:szCs w:val="24"/>
        </w:rPr>
        <w:t>est</w:t>
      </w:r>
      <w:r w:rsidR="00FC1342">
        <w:rPr>
          <w:rFonts w:ascii="Times New Roman" w:hAnsi="Times New Roman" w:cs="Times New Roman"/>
          <w:color w:val="000000" w:themeColor="text1"/>
          <w:sz w:val="24"/>
          <w:szCs w:val="24"/>
        </w:rPr>
        <w:t xml:space="preserve"> inflow to Lake Powell (Fig. 1)</w:t>
      </w:r>
      <w:r w:rsidR="00985C39" w:rsidRPr="00985C39">
        <w:rPr>
          <w:rFonts w:ascii="Times New Roman" w:hAnsi="Times New Roman" w:cs="Times New Roman"/>
          <w:color w:val="000000" w:themeColor="text1"/>
          <w:sz w:val="24"/>
          <w:szCs w:val="24"/>
        </w:rPr>
        <w:t>.</w:t>
      </w:r>
      <w:r w:rsidR="003B5DAD">
        <w:rPr>
          <w:rFonts w:ascii="Times New Roman" w:hAnsi="Times New Roman" w:cs="Times New Roman"/>
          <w:color w:val="000000" w:themeColor="text1"/>
          <w:sz w:val="24"/>
          <w:szCs w:val="24"/>
        </w:rPr>
        <w:t xml:space="preserve"> However, inflows are clearly not the only driver of SRP concentrations from GCD, given similar inflows and lake elevations in 2020.</w:t>
      </w:r>
    </w:p>
    <w:p w14:paraId="11AB23B4" w14:textId="77777777" w:rsidR="00985C39" w:rsidRPr="00985C39" w:rsidRDefault="00985C39" w:rsidP="000F7F53">
      <w:pPr>
        <w:spacing w:line="360" w:lineRule="auto"/>
        <w:contextualSpacing/>
        <w:rPr>
          <w:rFonts w:ascii="Times New Roman" w:hAnsi="Times New Roman" w:cs="Times New Roman"/>
          <w:color w:val="000000" w:themeColor="text1"/>
          <w:sz w:val="24"/>
          <w:szCs w:val="24"/>
          <w:lang w:val="en-US"/>
        </w:rPr>
      </w:pPr>
    </w:p>
    <w:p w14:paraId="6D855C72" w14:textId="0C01EAE8" w:rsidR="00985C39" w:rsidRPr="00665D2D" w:rsidRDefault="00985C39" w:rsidP="000F7F53">
      <w:pPr>
        <w:spacing w:line="360" w:lineRule="auto"/>
        <w:contextualSpacing/>
        <w:rPr>
          <w:rFonts w:ascii="Times New Roman" w:hAnsi="Times New Roman" w:cs="Times New Roman"/>
          <w:b/>
          <w:i/>
          <w:iCs/>
          <w:color w:val="000000" w:themeColor="text1"/>
          <w:sz w:val="24"/>
          <w:szCs w:val="24"/>
          <w:lang w:val="en-US"/>
        </w:rPr>
      </w:pPr>
      <w:r w:rsidRPr="00665D2D">
        <w:rPr>
          <w:rFonts w:ascii="Times New Roman" w:hAnsi="Times New Roman" w:cs="Times New Roman"/>
          <w:b/>
          <w:i/>
          <w:iCs/>
          <w:color w:val="000000" w:themeColor="text1"/>
          <w:sz w:val="24"/>
          <w:szCs w:val="24"/>
          <w:lang w:val="en-US"/>
        </w:rPr>
        <w:t>Estimate of</w:t>
      </w:r>
      <w:r w:rsidR="00E34422">
        <w:rPr>
          <w:rFonts w:ascii="Times New Roman" w:hAnsi="Times New Roman" w:cs="Times New Roman"/>
          <w:b/>
          <w:i/>
          <w:iCs/>
          <w:color w:val="000000" w:themeColor="text1"/>
          <w:sz w:val="24"/>
          <w:szCs w:val="24"/>
          <w:lang w:val="en-US"/>
        </w:rPr>
        <w:t xml:space="preserve"> volumes and </w:t>
      </w:r>
      <w:r w:rsidRPr="00665D2D">
        <w:rPr>
          <w:rFonts w:ascii="Times New Roman" w:hAnsi="Times New Roman" w:cs="Times New Roman"/>
          <w:b/>
          <w:i/>
          <w:iCs/>
          <w:color w:val="000000" w:themeColor="text1"/>
          <w:sz w:val="24"/>
          <w:szCs w:val="24"/>
          <w:lang w:val="en-US"/>
        </w:rPr>
        <w:t xml:space="preserve">costs </w:t>
      </w:r>
      <w:r w:rsidR="00E34422">
        <w:rPr>
          <w:rFonts w:ascii="Times New Roman" w:hAnsi="Times New Roman" w:cs="Times New Roman"/>
          <w:b/>
          <w:i/>
          <w:iCs/>
          <w:color w:val="000000" w:themeColor="text1"/>
          <w:sz w:val="24"/>
          <w:szCs w:val="24"/>
          <w:lang w:val="en-US"/>
        </w:rPr>
        <w:t xml:space="preserve">to </w:t>
      </w:r>
      <w:r w:rsidRPr="00665D2D">
        <w:rPr>
          <w:rFonts w:ascii="Times New Roman" w:hAnsi="Times New Roman" w:cs="Times New Roman"/>
          <w:b/>
          <w:i/>
          <w:iCs/>
          <w:color w:val="000000" w:themeColor="text1"/>
          <w:sz w:val="24"/>
          <w:szCs w:val="24"/>
          <w:lang w:val="en-US"/>
        </w:rPr>
        <w:t>fertilize the Colorado River below Glen Canyon Dam</w:t>
      </w:r>
    </w:p>
    <w:p w14:paraId="34F35FC2" w14:textId="73233013" w:rsidR="000B1B8B" w:rsidRDefault="00985C39" w:rsidP="000F7F53">
      <w:pPr>
        <w:spacing w:line="360" w:lineRule="auto"/>
        <w:ind w:firstLine="720"/>
        <w:contextualSpacing/>
        <w:rPr>
          <w:rFonts w:ascii="Times New Roman" w:hAnsi="Times New Roman" w:cs="Times New Roman"/>
          <w:color w:val="000000" w:themeColor="text1"/>
          <w:sz w:val="24"/>
          <w:szCs w:val="24"/>
        </w:rPr>
      </w:pPr>
      <w:bookmarkStart w:id="30" w:name="_Hlk90973266"/>
      <w:r w:rsidRPr="00985C39">
        <w:rPr>
          <w:rFonts w:ascii="Times New Roman" w:hAnsi="Times New Roman" w:cs="Times New Roman"/>
          <w:color w:val="000000" w:themeColor="text1"/>
          <w:sz w:val="24"/>
          <w:szCs w:val="24"/>
          <w:lang w:val="en-US"/>
        </w:rPr>
        <w:t xml:space="preserve">For exploratory purposes, the </w:t>
      </w:r>
      <w:r w:rsidR="008D11D7">
        <w:rPr>
          <w:rFonts w:ascii="Times New Roman" w:hAnsi="Times New Roman" w:cs="Times New Roman"/>
          <w:color w:val="000000" w:themeColor="text1"/>
          <w:sz w:val="24"/>
          <w:szCs w:val="24"/>
          <w:lang w:val="en-US"/>
        </w:rPr>
        <w:t xml:space="preserve">annual </w:t>
      </w:r>
      <w:r w:rsidRPr="00985C39">
        <w:rPr>
          <w:rFonts w:ascii="Times New Roman" w:hAnsi="Times New Roman" w:cs="Times New Roman"/>
          <w:color w:val="000000" w:themeColor="text1"/>
          <w:sz w:val="24"/>
          <w:szCs w:val="24"/>
          <w:lang w:val="en-US"/>
        </w:rPr>
        <w:t>volume and cost of liquid inorganic fertilizer required to fertilize the Colorado River at one site below GCD was calculated</w:t>
      </w:r>
      <w:r w:rsidR="008D11D7">
        <w:rPr>
          <w:rFonts w:ascii="Times New Roman" w:hAnsi="Times New Roman" w:cs="Times New Roman"/>
          <w:color w:val="000000" w:themeColor="text1"/>
          <w:sz w:val="24"/>
          <w:szCs w:val="24"/>
          <w:lang w:val="en-US"/>
        </w:rPr>
        <w:t xml:space="preserve"> for the 2017-2020 study period (Table </w:t>
      </w:r>
      <w:r w:rsidR="00834AED">
        <w:rPr>
          <w:rFonts w:ascii="Times New Roman" w:hAnsi="Times New Roman" w:cs="Times New Roman"/>
          <w:color w:val="000000" w:themeColor="text1"/>
          <w:sz w:val="24"/>
          <w:szCs w:val="24"/>
          <w:lang w:val="en-US"/>
        </w:rPr>
        <w:t>4.1</w:t>
      </w:r>
      <w:r w:rsidR="008D11D7">
        <w:rPr>
          <w:rFonts w:ascii="Times New Roman" w:hAnsi="Times New Roman" w:cs="Times New Roman"/>
          <w:color w:val="000000" w:themeColor="text1"/>
          <w:sz w:val="24"/>
          <w:szCs w:val="24"/>
          <w:lang w:val="en-US"/>
        </w:rPr>
        <w:t>). We assumed a</w:t>
      </w:r>
      <w:r w:rsidR="002D3C2D">
        <w:rPr>
          <w:rFonts w:ascii="Times New Roman" w:hAnsi="Times New Roman" w:cs="Times New Roman"/>
          <w:color w:val="000000" w:themeColor="text1"/>
          <w:sz w:val="24"/>
          <w:szCs w:val="24"/>
          <w:lang w:val="en-US"/>
        </w:rPr>
        <w:t xml:space="preserve">n in-river </w:t>
      </w:r>
      <w:r w:rsidR="008D11D7">
        <w:rPr>
          <w:rFonts w:ascii="Times New Roman" w:hAnsi="Times New Roman" w:cs="Times New Roman"/>
          <w:color w:val="000000" w:themeColor="text1"/>
          <w:sz w:val="24"/>
          <w:szCs w:val="24"/>
          <w:lang w:val="en-US"/>
        </w:rPr>
        <w:t xml:space="preserve">target </w:t>
      </w:r>
      <w:r w:rsidR="002D3C2D">
        <w:rPr>
          <w:rFonts w:ascii="Times New Roman" w:hAnsi="Times New Roman" w:cs="Times New Roman"/>
          <w:color w:val="000000" w:themeColor="text1"/>
          <w:sz w:val="24"/>
          <w:szCs w:val="24"/>
          <w:lang w:val="en-US"/>
        </w:rPr>
        <w:t xml:space="preserve">Total Dissolved Phosphorous (TDP) </w:t>
      </w:r>
      <w:r w:rsidR="008D11D7">
        <w:rPr>
          <w:rFonts w:ascii="Times New Roman" w:hAnsi="Times New Roman" w:cs="Times New Roman"/>
          <w:color w:val="000000" w:themeColor="text1"/>
          <w:sz w:val="24"/>
          <w:szCs w:val="24"/>
          <w:lang w:val="en-US"/>
        </w:rPr>
        <w:t xml:space="preserve">of </w:t>
      </w:r>
      <w:r w:rsidRPr="00985C39">
        <w:rPr>
          <w:rFonts w:ascii="Times New Roman" w:hAnsi="Times New Roman" w:cs="Times New Roman"/>
          <w:color w:val="000000" w:themeColor="text1"/>
          <w:sz w:val="24"/>
          <w:szCs w:val="24"/>
        </w:rPr>
        <w:t>3 µg/L</w:t>
      </w:r>
      <w:r w:rsidR="008D11D7">
        <w:rPr>
          <w:rFonts w:ascii="Times New Roman" w:hAnsi="Times New Roman" w:cs="Times New Roman"/>
          <w:color w:val="000000" w:themeColor="text1"/>
          <w:sz w:val="24"/>
          <w:szCs w:val="24"/>
        </w:rPr>
        <w:t xml:space="preserve"> between March 1 and August 31</w:t>
      </w:r>
      <w:r w:rsidR="00834AED">
        <w:rPr>
          <w:rFonts w:ascii="Times New Roman" w:hAnsi="Times New Roman" w:cs="Times New Roman"/>
          <w:color w:val="000000" w:themeColor="text1"/>
          <w:sz w:val="24"/>
          <w:szCs w:val="24"/>
        </w:rPr>
        <w:t>. We</w:t>
      </w:r>
      <w:r w:rsidR="00956439">
        <w:rPr>
          <w:rFonts w:ascii="Times New Roman" w:hAnsi="Times New Roman" w:cs="Times New Roman"/>
          <w:color w:val="000000" w:themeColor="text1"/>
          <w:sz w:val="24"/>
          <w:szCs w:val="24"/>
        </w:rPr>
        <w:t xml:space="preserve"> used the dilution discharge formula described by Ward et al. (2018) to calculate the 10-34-0 liquid fertilizer volume needed to achieve this target</w:t>
      </w:r>
      <w:r w:rsidR="00834AED">
        <w:rPr>
          <w:rFonts w:ascii="Times New Roman" w:hAnsi="Times New Roman" w:cs="Times New Roman"/>
          <w:color w:val="000000" w:themeColor="text1"/>
          <w:sz w:val="24"/>
          <w:szCs w:val="24"/>
        </w:rPr>
        <w:t xml:space="preserve"> given the average monthly discharge for each of the six months of the growing period in each of the four study years</w:t>
      </w:r>
      <w:r w:rsidR="00956439">
        <w:rPr>
          <w:rFonts w:ascii="Times New Roman" w:hAnsi="Times New Roman" w:cs="Times New Roman"/>
          <w:color w:val="000000" w:themeColor="text1"/>
          <w:sz w:val="24"/>
          <w:szCs w:val="24"/>
        </w:rPr>
        <w:t>. L</w:t>
      </w:r>
      <w:r w:rsidR="003B5DAD">
        <w:rPr>
          <w:rFonts w:ascii="Times New Roman" w:hAnsi="Times New Roman" w:cs="Times New Roman"/>
          <w:color w:val="000000" w:themeColor="text1"/>
          <w:sz w:val="24"/>
          <w:szCs w:val="24"/>
        </w:rPr>
        <w:t>iquid fertilizer would be released</w:t>
      </w:r>
      <w:r w:rsidR="008D11D7">
        <w:rPr>
          <w:rFonts w:ascii="Times New Roman" w:hAnsi="Times New Roman" w:cs="Times New Roman"/>
          <w:color w:val="000000" w:themeColor="text1"/>
          <w:sz w:val="24"/>
          <w:szCs w:val="24"/>
        </w:rPr>
        <w:t xml:space="preserve"> 24 hours per hours/day</w:t>
      </w:r>
      <w:r w:rsidR="003B5DAD">
        <w:rPr>
          <w:rFonts w:ascii="Times New Roman" w:hAnsi="Times New Roman" w:cs="Times New Roman"/>
          <w:color w:val="000000" w:themeColor="text1"/>
          <w:sz w:val="24"/>
          <w:szCs w:val="24"/>
        </w:rPr>
        <w:t xml:space="preserve"> at a flow volume to fertilize</w:t>
      </w:r>
      <w:r w:rsidR="002D3C2D">
        <w:rPr>
          <w:rFonts w:ascii="Times New Roman" w:hAnsi="Times New Roman" w:cs="Times New Roman"/>
          <w:color w:val="000000" w:themeColor="text1"/>
          <w:sz w:val="24"/>
          <w:szCs w:val="24"/>
        </w:rPr>
        <w:t>r</w:t>
      </w:r>
      <w:r w:rsidR="003B5DAD">
        <w:rPr>
          <w:rFonts w:ascii="Times New Roman" w:hAnsi="Times New Roman" w:cs="Times New Roman"/>
          <w:color w:val="000000" w:themeColor="text1"/>
          <w:sz w:val="24"/>
          <w:szCs w:val="24"/>
        </w:rPr>
        <w:t xml:space="preserve"> volume ratio of 70.3 million:1</w:t>
      </w:r>
      <w:r w:rsidR="008D11D7">
        <w:rPr>
          <w:rFonts w:ascii="Times New Roman" w:hAnsi="Times New Roman" w:cs="Times New Roman"/>
          <w:color w:val="000000" w:themeColor="text1"/>
          <w:sz w:val="24"/>
          <w:szCs w:val="24"/>
        </w:rPr>
        <w:t xml:space="preserve">. </w:t>
      </w:r>
      <w:bookmarkEnd w:id="30"/>
      <w:r w:rsidR="002D3C2D">
        <w:rPr>
          <w:rFonts w:ascii="Times New Roman" w:hAnsi="Times New Roman" w:cs="Times New Roman"/>
          <w:color w:val="000000" w:themeColor="text1"/>
          <w:sz w:val="24"/>
          <w:szCs w:val="24"/>
        </w:rPr>
        <w:t xml:space="preserve">This ratio is </w:t>
      </w:r>
      <w:r w:rsidR="00956439">
        <w:rPr>
          <w:rFonts w:ascii="Times New Roman" w:hAnsi="Times New Roman" w:cs="Times New Roman"/>
          <w:color w:val="000000" w:themeColor="text1"/>
          <w:sz w:val="24"/>
          <w:szCs w:val="24"/>
        </w:rPr>
        <w:t>very large</w:t>
      </w:r>
      <w:r w:rsidR="002D3C2D">
        <w:rPr>
          <w:rFonts w:ascii="Times New Roman" w:hAnsi="Times New Roman" w:cs="Times New Roman"/>
          <w:color w:val="000000" w:themeColor="text1"/>
          <w:sz w:val="24"/>
          <w:szCs w:val="24"/>
        </w:rPr>
        <w:t xml:space="preserve"> because the P concentration in the liquid fertilizer is very high relative to the target in-river concentration. Although there is no need to add nitrogen given high background rates,</w:t>
      </w:r>
      <w:r w:rsidR="008D11D7">
        <w:rPr>
          <w:rFonts w:ascii="Times New Roman" w:hAnsi="Times New Roman" w:cs="Times New Roman"/>
          <w:color w:val="000000" w:themeColor="text1"/>
          <w:sz w:val="24"/>
          <w:szCs w:val="24"/>
        </w:rPr>
        <w:t xml:space="preserve"> </w:t>
      </w:r>
      <w:r w:rsidR="002D3C2D">
        <w:rPr>
          <w:rFonts w:ascii="Times New Roman" w:hAnsi="Times New Roman" w:cs="Times New Roman"/>
          <w:color w:val="000000" w:themeColor="text1"/>
          <w:sz w:val="24"/>
          <w:szCs w:val="24"/>
        </w:rPr>
        <w:t xml:space="preserve">the </w:t>
      </w:r>
      <w:r w:rsidR="008D11D7">
        <w:rPr>
          <w:rFonts w:ascii="Times New Roman" w:hAnsi="Times New Roman" w:cs="Times New Roman"/>
          <w:color w:val="000000" w:themeColor="text1"/>
          <w:sz w:val="24"/>
          <w:szCs w:val="24"/>
        </w:rPr>
        <w:t>N</w:t>
      </w:r>
      <w:r w:rsidR="002D3C2D">
        <w:rPr>
          <w:rFonts w:ascii="Times New Roman" w:hAnsi="Times New Roman" w:cs="Times New Roman"/>
          <w:color w:val="000000" w:themeColor="text1"/>
          <w:sz w:val="24"/>
          <w:szCs w:val="24"/>
        </w:rPr>
        <w:t>:P concentration</w:t>
      </w:r>
      <w:r w:rsidR="008D11D7">
        <w:rPr>
          <w:rFonts w:ascii="Times New Roman" w:hAnsi="Times New Roman" w:cs="Times New Roman"/>
          <w:color w:val="000000" w:themeColor="text1"/>
          <w:sz w:val="24"/>
          <w:szCs w:val="24"/>
        </w:rPr>
        <w:t xml:space="preserve"> </w:t>
      </w:r>
      <w:r w:rsidR="002D3C2D">
        <w:rPr>
          <w:rFonts w:ascii="Times New Roman" w:hAnsi="Times New Roman" w:cs="Times New Roman"/>
          <w:color w:val="000000" w:themeColor="text1"/>
          <w:sz w:val="24"/>
          <w:szCs w:val="24"/>
        </w:rPr>
        <w:t xml:space="preserve">in the fertilizer is 2:3, so some N loading will occur. </w:t>
      </w:r>
      <w:bookmarkStart w:id="31" w:name="_Hlk90973287"/>
      <w:r w:rsidR="00834AED">
        <w:rPr>
          <w:rFonts w:ascii="Times New Roman" w:hAnsi="Times New Roman" w:cs="Times New Roman"/>
          <w:color w:val="000000" w:themeColor="text1"/>
          <w:sz w:val="24"/>
          <w:szCs w:val="24"/>
        </w:rPr>
        <w:t xml:space="preserve">On average, 21,060 US gallons would be discharged in each year </w:t>
      </w:r>
      <w:r w:rsidR="00834AED">
        <w:rPr>
          <w:rFonts w:ascii="Times New Roman" w:hAnsi="Times New Roman" w:cs="Times New Roman"/>
          <w:color w:val="000000" w:themeColor="text1"/>
          <w:sz w:val="24"/>
          <w:szCs w:val="24"/>
        </w:rPr>
        <w:lastRenderedPageBreak/>
        <w:t xml:space="preserve">over a six-month </w:t>
      </w:r>
      <w:r w:rsidR="00C80171">
        <w:rPr>
          <w:rFonts w:ascii="Times New Roman" w:hAnsi="Times New Roman" w:cs="Times New Roman"/>
          <w:color w:val="000000" w:themeColor="text1"/>
          <w:sz w:val="24"/>
          <w:szCs w:val="24"/>
        </w:rPr>
        <w:t xml:space="preserve">growing </w:t>
      </w:r>
      <w:r w:rsidR="00834AED">
        <w:rPr>
          <w:rFonts w:ascii="Times New Roman" w:hAnsi="Times New Roman" w:cs="Times New Roman"/>
          <w:color w:val="000000" w:themeColor="text1"/>
          <w:sz w:val="24"/>
          <w:szCs w:val="24"/>
        </w:rPr>
        <w:t>period</w:t>
      </w:r>
      <w:r w:rsidR="00C80171">
        <w:rPr>
          <w:rFonts w:ascii="Times New Roman" w:hAnsi="Times New Roman" w:cs="Times New Roman"/>
          <w:color w:val="000000" w:themeColor="text1"/>
          <w:sz w:val="24"/>
          <w:szCs w:val="24"/>
        </w:rPr>
        <w:t xml:space="preserve"> (March – September)</w:t>
      </w:r>
      <w:r w:rsidR="00834AED">
        <w:rPr>
          <w:rFonts w:ascii="Times New Roman" w:hAnsi="Times New Roman" w:cs="Times New Roman"/>
          <w:color w:val="000000" w:themeColor="text1"/>
          <w:sz w:val="24"/>
          <w:szCs w:val="24"/>
        </w:rPr>
        <w:t xml:space="preserve">, which is equivalent to a dosing rate of </w:t>
      </w:r>
      <w:r w:rsidR="000B1B8B">
        <w:rPr>
          <w:rFonts w:ascii="Times New Roman" w:hAnsi="Times New Roman" w:cs="Times New Roman"/>
          <w:color w:val="000000" w:themeColor="text1"/>
          <w:sz w:val="24"/>
          <w:szCs w:val="24"/>
        </w:rPr>
        <w:t>114 US gallons/day (443 litres/day).</w:t>
      </w:r>
      <w:r w:rsidR="00834AED">
        <w:rPr>
          <w:rFonts w:ascii="Times New Roman" w:hAnsi="Times New Roman" w:cs="Times New Roman"/>
          <w:color w:val="000000" w:themeColor="text1"/>
          <w:sz w:val="24"/>
          <w:szCs w:val="24"/>
        </w:rPr>
        <w:t xml:space="preserve"> This dosing rate is </w:t>
      </w:r>
      <w:r w:rsidR="004C78D0">
        <w:rPr>
          <w:rFonts w:ascii="Times New Roman" w:hAnsi="Times New Roman" w:cs="Times New Roman"/>
          <w:color w:val="000000" w:themeColor="text1"/>
          <w:sz w:val="24"/>
          <w:szCs w:val="24"/>
        </w:rPr>
        <w:t xml:space="preserve">at the low end of the dosing rate applied in the Kootenai River in Montana downstream of </w:t>
      </w:r>
      <w:r w:rsidR="00834AED">
        <w:rPr>
          <w:rFonts w:ascii="Times New Roman" w:hAnsi="Times New Roman" w:cs="Times New Roman"/>
          <w:color w:val="000000" w:themeColor="text1"/>
          <w:sz w:val="24"/>
          <w:szCs w:val="24"/>
        </w:rPr>
        <w:t xml:space="preserve">Libby Dam </w:t>
      </w:r>
      <w:r w:rsidR="004C78D0">
        <w:rPr>
          <w:rFonts w:ascii="Times New Roman" w:hAnsi="Times New Roman" w:cs="Times New Roman"/>
          <w:color w:val="000000" w:themeColor="text1"/>
          <w:sz w:val="24"/>
          <w:szCs w:val="24"/>
        </w:rPr>
        <w:t>(~80-400 US gallons/day)</w:t>
      </w:r>
    </w:p>
    <w:p w14:paraId="4E7B952C" w14:textId="0F0E4BBB" w:rsidR="00985C39" w:rsidRDefault="008D11D7" w:rsidP="000F7F53">
      <w:pPr>
        <w:spacing w:line="36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annual cost </w:t>
      </w:r>
      <w:r w:rsidR="004C78D0">
        <w:rPr>
          <w:rFonts w:ascii="Times New Roman" w:hAnsi="Times New Roman" w:cs="Times New Roman"/>
          <w:color w:val="000000" w:themeColor="text1"/>
          <w:sz w:val="24"/>
          <w:szCs w:val="24"/>
        </w:rPr>
        <w:t xml:space="preserve">for fertilizer for the GCD application averaged ~$65,000 across the four study years </w:t>
      </w:r>
      <w:bookmarkEnd w:id="31"/>
      <w:r w:rsidR="004C78D0">
        <w:rPr>
          <w:rFonts w:ascii="Times New Roman" w:hAnsi="Times New Roman" w:cs="Times New Roman"/>
          <w:color w:val="000000" w:themeColor="text1"/>
          <w:sz w:val="24"/>
          <w:szCs w:val="24"/>
        </w:rPr>
        <w:t>(Table 4.1). Annual estimates were calculated as</w:t>
      </w:r>
      <w:r>
        <w:rPr>
          <w:rFonts w:ascii="Times New Roman" w:hAnsi="Times New Roman" w:cs="Times New Roman"/>
          <w:color w:val="000000" w:themeColor="text1"/>
          <w:sz w:val="24"/>
          <w:szCs w:val="24"/>
        </w:rPr>
        <w:t xml:space="preserve"> the product of the </w:t>
      </w:r>
      <w:r w:rsidR="00834AED">
        <w:rPr>
          <w:rFonts w:ascii="Times New Roman" w:hAnsi="Times New Roman" w:cs="Times New Roman"/>
          <w:color w:val="000000" w:themeColor="text1"/>
          <w:sz w:val="24"/>
          <w:szCs w:val="24"/>
        </w:rPr>
        <w:t xml:space="preserve">annual </w:t>
      </w:r>
      <w:r>
        <w:rPr>
          <w:rFonts w:ascii="Times New Roman" w:hAnsi="Times New Roman" w:cs="Times New Roman"/>
          <w:color w:val="000000" w:themeColor="text1"/>
          <w:sz w:val="24"/>
          <w:szCs w:val="24"/>
        </w:rPr>
        <w:t>mass of liquid fertilizer</w:t>
      </w:r>
      <w:r w:rsidR="000B1B8B">
        <w:rPr>
          <w:rFonts w:ascii="Times New Roman" w:hAnsi="Times New Roman" w:cs="Times New Roman"/>
          <w:color w:val="000000" w:themeColor="text1"/>
          <w:sz w:val="24"/>
          <w:szCs w:val="24"/>
        </w:rPr>
        <w:t xml:space="preserve"> </w:t>
      </w:r>
      <w:r w:rsidR="00834AED">
        <w:rPr>
          <w:rFonts w:ascii="Times New Roman" w:hAnsi="Times New Roman" w:cs="Times New Roman"/>
          <w:color w:val="000000" w:themeColor="text1"/>
          <w:sz w:val="24"/>
          <w:szCs w:val="24"/>
        </w:rPr>
        <w:t xml:space="preserve">that would be </w:t>
      </w:r>
      <w:r w:rsidR="000B1B8B">
        <w:rPr>
          <w:rFonts w:ascii="Times New Roman" w:hAnsi="Times New Roman" w:cs="Times New Roman"/>
          <w:color w:val="000000" w:themeColor="text1"/>
          <w:sz w:val="24"/>
          <w:szCs w:val="24"/>
        </w:rPr>
        <w:t>discharged</w:t>
      </w:r>
      <w:r>
        <w:rPr>
          <w:rFonts w:ascii="Times New Roman" w:hAnsi="Times New Roman" w:cs="Times New Roman"/>
          <w:color w:val="000000" w:themeColor="text1"/>
          <w:sz w:val="24"/>
          <w:szCs w:val="24"/>
        </w:rPr>
        <w:t xml:space="preserve"> and a unit cost of $570 per metric </w:t>
      </w:r>
      <w:proofErr w:type="gramStart"/>
      <w:r>
        <w:rPr>
          <w:rFonts w:ascii="Times New Roman" w:hAnsi="Times New Roman" w:cs="Times New Roman"/>
          <w:color w:val="000000" w:themeColor="text1"/>
          <w:sz w:val="24"/>
          <w:szCs w:val="24"/>
        </w:rPr>
        <w:t>ton</w:t>
      </w:r>
      <w:r w:rsidR="00C042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Given similar flows from GCD among study years, the </w:t>
      </w:r>
      <w:r w:rsidR="00834AED">
        <w:rPr>
          <w:rFonts w:ascii="Times New Roman" w:hAnsi="Times New Roman" w:cs="Times New Roman"/>
          <w:color w:val="000000" w:themeColor="text1"/>
          <w:sz w:val="24"/>
          <w:szCs w:val="24"/>
        </w:rPr>
        <w:t xml:space="preserve">fertilizer </w:t>
      </w:r>
      <w:r>
        <w:rPr>
          <w:rFonts w:ascii="Times New Roman" w:hAnsi="Times New Roman" w:cs="Times New Roman"/>
          <w:color w:val="000000" w:themeColor="text1"/>
          <w:sz w:val="24"/>
          <w:szCs w:val="24"/>
        </w:rPr>
        <w:t>volumes and costs were similar.</w:t>
      </w:r>
      <w:r w:rsidR="00985C39" w:rsidRPr="00985C39">
        <w:rPr>
          <w:rFonts w:ascii="Times New Roman" w:hAnsi="Times New Roman" w:cs="Times New Roman"/>
          <w:color w:val="000000" w:themeColor="text1"/>
          <w:sz w:val="24"/>
          <w:szCs w:val="24"/>
        </w:rPr>
        <w:t xml:space="preserve"> Therefore, from a fertilizer-only cost perspective, a whole-river fertilization experiment is feasible.  </w:t>
      </w:r>
      <w:r>
        <w:rPr>
          <w:rFonts w:ascii="Times New Roman" w:hAnsi="Times New Roman" w:cs="Times New Roman"/>
          <w:color w:val="000000" w:themeColor="text1"/>
          <w:sz w:val="24"/>
          <w:szCs w:val="24"/>
        </w:rPr>
        <w:t xml:space="preserve">There would </w:t>
      </w:r>
      <w:r w:rsidR="006C3A60">
        <w:rPr>
          <w:rFonts w:ascii="Times New Roman" w:hAnsi="Times New Roman" w:cs="Times New Roman"/>
          <w:color w:val="000000" w:themeColor="text1"/>
          <w:sz w:val="24"/>
          <w:szCs w:val="24"/>
        </w:rPr>
        <w:t xml:space="preserve">be a one-time setup cost for the tank and metering equipment to dispense the fertilizer. Dispensing the fertilizer from the base of Glen Canyon Dam would be the simplest and most cost-effective location. However, from a scientific perspective it would be better to have the release point further downstream so that the section of river upstream of the release point could act as a control site to better evaluate trophic responses to fertilizer addition. This option would likely require a </w:t>
      </w:r>
      <w:r w:rsidR="000B1B8B">
        <w:rPr>
          <w:rFonts w:ascii="Times New Roman" w:hAnsi="Times New Roman" w:cs="Times New Roman"/>
          <w:color w:val="000000" w:themeColor="text1"/>
          <w:sz w:val="24"/>
          <w:szCs w:val="24"/>
        </w:rPr>
        <w:t xml:space="preserve">large </w:t>
      </w:r>
      <w:r w:rsidR="006C3A60">
        <w:rPr>
          <w:rFonts w:ascii="Times New Roman" w:hAnsi="Times New Roman" w:cs="Times New Roman"/>
          <w:color w:val="000000" w:themeColor="text1"/>
          <w:sz w:val="24"/>
          <w:szCs w:val="24"/>
        </w:rPr>
        <w:t>storage tank at Lees Ferry, and weekly trips with a jet boat to fill a smaller storage tank located at the release site.</w:t>
      </w:r>
    </w:p>
    <w:p w14:paraId="29B993E1" w14:textId="77777777" w:rsidR="006C3A60" w:rsidRPr="00985C39" w:rsidRDefault="006C3A60" w:rsidP="000F7F53">
      <w:pPr>
        <w:spacing w:line="360" w:lineRule="auto"/>
        <w:ind w:firstLine="720"/>
        <w:contextualSpacing/>
        <w:rPr>
          <w:rFonts w:ascii="Times New Roman" w:hAnsi="Times New Roman" w:cs="Times New Roman"/>
          <w:color w:val="000000" w:themeColor="text1"/>
          <w:sz w:val="24"/>
          <w:szCs w:val="24"/>
        </w:rPr>
      </w:pPr>
    </w:p>
    <w:p w14:paraId="7616A4A7" w14:textId="4725F40D" w:rsidR="00985C39" w:rsidRPr="00A10C6D" w:rsidRDefault="006C3A60" w:rsidP="00A10C6D">
      <w:pPr>
        <w:pStyle w:val="Heading2"/>
        <w:rPr>
          <w:rFonts w:ascii="Times New Roman" w:hAnsi="Times New Roman" w:cs="Times New Roman"/>
          <w:b/>
          <w:bCs/>
          <w:color w:val="000000" w:themeColor="text1"/>
          <w:sz w:val="24"/>
          <w:szCs w:val="24"/>
          <w:lang w:val="en-US"/>
        </w:rPr>
      </w:pPr>
      <w:bookmarkStart w:id="32" w:name="_Toc90975373"/>
      <w:r w:rsidRPr="00A10C6D">
        <w:rPr>
          <w:rFonts w:ascii="Times New Roman" w:hAnsi="Times New Roman" w:cs="Times New Roman"/>
          <w:b/>
          <w:bCs/>
          <w:color w:val="000000" w:themeColor="text1"/>
          <w:sz w:val="24"/>
          <w:szCs w:val="24"/>
          <w:lang w:val="en-US"/>
        </w:rPr>
        <w:t>4.3</w:t>
      </w:r>
      <w:r w:rsidRPr="00A10C6D">
        <w:rPr>
          <w:rFonts w:ascii="Times New Roman" w:hAnsi="Times New Roman" w:cs="Times New Roman"/>
          <w:b/>
          <w:bCs/>
          <w:color w:val="000000" w:themeColor="text1"/>
          <w:sz w:val="24"/>
          <w:szCs w:val="24"/>
          <w:lang w:val="en-US"/>
        </w:rPr>
        <w:tab/>
      </w:r>
      <w:r w:rsidR="00985C39" w:rsidRPr="00A10C6D">
        <w:rPr>
          <w:rFonts w:ascii="Times New Roman" w:hAnsi="Times New Roman" w:cs="Times New Roman"/>
          <w:b/>
          <w:bCs/>
          <w:color w:val="000000" w:themeColor="text1"/>
          <w:sz w:val="24"/>
          <w:szCs w:val="24"/>
          <w:lang w:val="en-US"/>
        </w:rPr>
        <w:t>Conclusions and Recommendations</w:t>
      </w:r>
      <w:bookmarkEnd w:id="32"/>
      <w:r w:rsidR="00985C39" w:rsidRPr="00A10C6D">
        <w:rPr>
          <w:rFonts w:ascii="Times New Roman" w:hAnsi="Times New Roman" w:cs="Times New Roman"/>
          <w:b/>
          <w:bCs/>
          <w:color w:val="000000" w:themeColor="text1"/>
          <w:sz w:val="24"/>
          <w:szCs w:val="24"/>
          <w:lang w:val="en-US"/>
        </w:rPr>
        <w:t xml:space="preserve"> </w:t>
      </w:r>
    </w:p>
    <w:p w14:paraId="5DB79B8B" w14:textId="143FFD11" w:rsidR="00985C39" w:rsidRPr="00985C39" w:rsidRDefault="00985C39" w:rsidP="000F7F53">
      <w:pPr>
        <w:spacing w:line="360" w:lineRule="auto"/>
        <w:ind w:firstLine="720"/>
        <w:contextualSpacing/>
        <w:rPr>
          <w:rFonts w:ascii="Times New Roman" w:hAnsi="Times New Roman" w:cs="Times New Roman"/>
          <w:color w:val="000000" w:themeColor="text1"/>
          <w:sz w:val="24"/>
          <w:szCs w:val="24"/>
          <w:lang w:val="en-US"/>
        </w:rPr>
      </w:pPr>
      <w:r w:rsidRPr="00985C39">
        <w:rPr>
          <w:rFonts w:ascii="Times New Roman" w:hAnsi="Times New Roman" w:cs="Times New Roman"/>
          <w:color w:val="000000" w:themeColor="text1"/>
          <w:sz w:val="24"/>
          <w:szCs w:val="24"/>
          <w:lang w:val="en-US"/>
        </w:rPr>
        <w:t xml:space="preserve">The available water chemistry data collected from the </w:t>
      </w:r>
      <w:r w:rsidR="006C3A60">
        <w:rPr>
          <w:rFonts w:ascii="Times New Roman" w:hAnsi="Times New Roman" w:cs="Times New Roman"/>
          <w:color w:val="000000" w:themeColor="text1"/>
          <w:sz w:val="24"/>
          <w:szCs w:val="24"/>
          <w:lang w:val="en-US"/>
        </w:rPr>
        <w:t xml:space="preserve">GCD </w:t>
      </w:r>
      <w:r w:rsidRPr="00985C39">
        <w:rPr>
          <w:rFonts w:ascii="Times New Roman" w:hAnsi="Times New Roman" w:cs="Times New Roman"/>
          <w:color w:val="000000" w:themeColor="text1"/>
          <w:sz w:val="24"/>
          <w:szCs w:val="24"/>
          <w:lang w:val="en-US"/>
        </w:rPr>
        <w:t xml:space="preserve">draft tubes and </w:t>
      </w:r>
      <w:r w:rsidR="006C3A60">
        <w:rPr>
          <w:rFonts w:ascii="Times New Roman" w:hAnsi="Times New Roman" w:cs="Times New Roman"/>
          <w:color w:val="000000" w:themeColor="text1"/>
          <w:sz w:val="24"/>
          <w:szCs w:val="24"/>
          <w:lang w:val="en-US"/>
        </w:rPr>
        <w:t>Lees Ferry</w:t>
      </w:r>
      <w:r w:rsidRPr="00985C39">
        <w:rPr>
          <w:rFonts w:ascii="Times New Roman" w:hAnsi="Times New Roman" w:cs="Times New Roman"/>
          <w:color w:val="000000" w:themeColor="text1"/>
          <w:sz w:val="24"/>
          <w:szCs w:val="24"/>
          <w:lang w:val="en-US"/>
        </w:rPr>
        <w:t xml:space="preserve"> indicate </w:t>
      </w:r>
      <w:r w:rsidR="006C3A60">
        <w:rPr>
          <w:rFonts w:ascii="Times New Roman" w:hAnsi="Times New Roman" w:cs="Times New Roman"/>
          <w:color w:val="000000" w:themeColor="text1"/>
          <w:sz w:val="24"/>
          <w:szCs w:val="24"/>
          <w:lang w:val="en-US"/>
        </w:rPr>
        <w:t xml:space="preserve">that </w:t>
      </w:r>
      <w:r w:rsidR="00ED1442">
        <w:rPr>
          <w:rFonts w:ascii="Times New Roman" w:hAnsi="Times New Roman" w:cs="Times New Roman"/>
          <w:color w:val="000000" w:themeColor="text1"/>
          <w:sz w:val="24"/>
          <w:szCs w:val="24"/>
          <w:lang w:val="en-US"/>
        </w:rPr>
        <w:t>Glen Canyon</w:t>
      </w:r>
      <w:r w:rsidRPr="00985C39">
        <w:rPr>
          <w:rFonts w:ascii="Times New Roman" w:hAnsi="Times New Roman" w:cs="Times New Roman"/>
          <w:color w:val="000000" w:themeColor="text1"/>
          <w:sz w:val="24"/>
          <w:szCs w:val="24"/>
          <w:lang w:val="en-US"/>
        </w:rPr>
        <w:t xml:space="preserve"> is not nitrogen limited, but is occasionally phosphorus limited.  Little more can be concluded from the available data.  </w:t>
      </w:r>
      <w:r w:rsidR="009A64B2">
        <w:rPr>
          <w:rFonts w:ascii="Times New Roman" w:hAnsi="Times New Roman" w:cs="Times New Roman"/>
          <w:color w:val="000000" w:themeColor="text1"/>
          <w:sz w:val="24"/>
          <w:szCs w:val="24"/>
          <w:lang w:val="en-US"/>
        </w:rPr>
        <w:t>The potential for P-limitation in the Colorado River Ecosystem is supported positive correlations between SRP, invertebrate drift density and fish growth in Glen (Korman et al. 202</w:t>
      </w:r>
      <w:r w:rsidR="00DE33CE">
        <w:rPr>
          <w:rFonts w:ascii="Times New Roman" w:hAnsi="Times New Roman" w:cs="Times New Roman"/>
          <w:color w:val="000000" w:themeColor="text1"/>
          <w:sz w:val="24"/>
          <w:szCs w:val="24"/>
          <w:lang w:val="en-US"/>
        </w:rPr>
        <w:t>1</w:t>
      </w:r>
      <w:r w:rsidR="009A64B2">
        <w:rPr>
          <w:rFonts w:ascii="Times New Roman" w:hAnsi="Times New Roman" w:cs="Times New Roman"/>
          <w:color w:val="000000" w:themeColor="text1"/>
          <w:sz w:val="24"/>
          <w:szCs w:val="24"/>
          <w:lang w:val="en-US"/>
        </w:rPr>
        <w:t>) and Grand Canyons (C. Yackulic, M. Yard, and B. Deemer, USGS, Flagstaff, AZ, unpublished data).</w:t>
      </w:r>
    </w:p>
    <w:p w14:paraId="402E81FB" w14:textId="662FC04C" w:rsidR="00985C39" w:rsidRDefault="00DE33CE" w:rsidP="000F7F53">
      <w:pPr>
        <w:spacing w:line="360" w:lineRule="auto"/>
        <w:ind w:firstLine="720"/>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w:t>
      </w:r>
      <w:r w:rsidR="00985C39" w:rsidRPr="00985C39">
        <w:rPr>
          <w:rFonts w:ascii="Times New Roman" w:hAnsi="Times New Roman" w:cs="Times New Roman"/>
          <w:color w:val="000000" w:themeColor="text1"/>
          <w:sz w:val="24"/>
          <w:szCs w:val="24"/>
          <w:lang w:val="en-US"/>
        </w:rPr>
        <w:t xml:space="preserve"> stream side or in-situ mesocosm study (Bothwell 1988, </w:t>
      </w:r>
      <w:proofErr w:type="spellStart"/>
      <w:r w:rsidR="00985C39" w:rsidRPr="00985C39">
        <w:rPr>
          <w:rFonts w:ascii="Times New Roman" w:hAnsi="Times New Roman" w:cs="Times New Roman"/>
          <w:color w:val="000000" w:themeColor="text1"/>
          <w:sz w:val="24"/>
          <w:szCs w:val="24"/>
          <w:lang w:val="en-US"/>
        </w:rPr>
        <w:t>Quamme</w:t>
      </w:r>
      <w:proofErr w:type="spellEnd"/>
      <w:r w:rsidR="00985C39" w:rsidRPr="00985C39">
        <w:rPr>
          <w:rFonts w:ascii="Times New Roman" w:hAnsi="Times New Roman" w:cs="Times New Roman"/>
          <w:color w:val="000000" w:themeColor="text1"/>
          <w:sz w:val="24"/>
          <w:szCs w:val="24"/>
          <w:lang w:val="en-US"/>
        </w:rPr>
        <w:t xml:space="preserve"> and Slaney 2002</w:t>
      </w:r>
      <w:r>
        <w:rPr>
          <w:rFonts w:ascii="Times New Roman" w:hAnsi="Times New Roman" w:cs="Times New Roman"/>
          <w:color w:val="000000" w:themeColor="text1"/>
          <w:sz w:val="24"/>
          <w:szCs w:val="24"/>
          <w:lang w:val="en-US"/>
        </w:rPr>
        <w:t xml:space="preserve"> </w:t>
      </w:r>
      <w:r w:rsidR="00985C39" w:rsidRPr="00985C39">
        <w:rPr>
          <w:rFonts w:ascii="Times New Roman" w:hAnsi="Times New Roman" w:cs="Times New Roman"/>
          <w:color w:val="000000" w:themeColor="text1"/>
          <w:sz w:val="24"/>
          <w:szCs w:val="24"/>
          <w:lang w:val="en-US"/>
        </w:rPr>
        <w:t>Hoyle 2003)</w:t>
      </w:r>
      <w:r>
        <w:rPr>
          <w:rFonts w:ascii="Times New Roman" w:hAnsi="Times New Roman" w:cs="Times New Roman"/>
          <w:color w:val="000000" w:themeColor="text1"/>
          <w:sz w:val="24"/>
          <w:szCs w:val="24"/>
          <w:lang w:val="en-US"/>
        </w:rPr>
        <w:t xml:space="preserve"> in Glen Canyon </w:t>
      </w:r>
      <w:r w:rsidR="00C042A9">
        <w:rPr>
          <w:rFonts w:ascii="Times New Roman" w:hAnsi="Times New Roman" w:cs="Times New Roman"/>
          <w:color w:val="000000" w:themeColor="text1"/>
          <w:sz w:val="24"/>
          <w:szCs w:val="24"/>
          <w:lang w:val="en-US"/>
        </w:rPr>
        <w:t>c</w:t>
      </w:r>
      <w:r>
        <w:rPr>
          <w:rFonts w:ascii="Times New Roman" w:hAnsi="Times New Roman" w:cs="Times New Roman"/>
          <w:color w:val="000000" w:themeColor="text1"/>
          <w:sz w:val="24"/>
          <w:szCs w:val="24"/>
          <w:lang w:val="en-US"/>
        </w:rPr>
        <w:t xml:space="preserve">ould </w:t>
      </w:r>
      <w:r w:rsidR="00C042A9">
        <w:rPr>
          <w:rFonts w:ascii="Times New Roman" w:hAnsi="Times New Roman" w:cs="Times New Roman"/>
          <w:color w:val="000000" w:themeColor="text1"/>
          <w:sz w:val="24"/>
          <w:szCs w:val="24"/>
          <w:lang w:val="en-US"/>
        </w:rPr>
        <w:t xml:space="preserve">be used </w:t>
      </w:r>
      <w:r>
        <w:rPr>
          <w:rFonts w:ascii="Times New Roman" w:hAnsi="Times New Roman" w:cs="Times New Roman"/>
          <w:color w:val="000000" w:themeColor="text1"/>
          <w:sz w:val="24"/>
          <w:szCs w:val="24"/>
          <w:lang w:val="en-US"/>
        </w:rPr>
        <w:t>evaluate</w:t>
      </w:r>
      <w:r w:rsidR="00985C39" w:rsidRPr="00985C39">
        <w:rPr>
          <w:rFonts w:ascii="Times New Roman" w:hAnsi="Times New Roman" w:cs="Times New Roman"/>
          <w:color w:val="000000" w:themeColor="text1"/>
          <w:sz w:val="24"/>
          <w:szCs w:val="24"/>
          <w:lang w:val="en-US"/>
        </w:rPr>
        <w:t xml:space="preserve"> biotic responses of Colorado River periphyton and invertebrate communities to controlled additions of 10-34-0 liquid inorganic fertilizer at</w:t>
      </w:r>
      <w:r w:rsidR="003C6F73">
        <w:rPr>
          <w:rFonts w:ascii="Times New Roman" w:hAnsi="Times New Roman" w:cs="Times New Roman"/>
          <w:color w:val="000000" w:themeColor="text1"/>
          <w:sz w:val="24"/>
          <w:szCs w:val="24"/>
          <w:lang w:val="en-US"/>
        </w:rPr>
        <w:t xml:space="preserve"> various target concentrations (e.g.,</w:t>
      </w:r>
      <w:r w:rsidR="00985C39" w:rsidRPr="00985C39">
        <w:rPr>
          <w:rFonts w:ascii="Times New Roman" w:hAnsi="Times New Roman" w:cs="Times New Roman"/>
          <w:color w:val="000000" w:themeColor="text1"/>
          <w:sz w:val="24"/>
          <w:szCs w:val="24"/>
          <w:lang w:val="en-US"/>
        </w:rPr>
        <w:t xml:space="preserve"> 1.5, 3 and 5 µg/L of phosphorus</w:t>
      </w:r>
      <w:r w:rsidR="003C6F73">
        <w:rPr>
          <w:rFonts w:ascii="Times New Roman" w:hAnsi="Times New Roman" w:cs="Times New Roman"/>
          <w:color w:val="000000" w:themeColor="text1"/>
          <w:sz w:val="24"/>
          <w:szCs w:val="24"/>
          <w:lang w:val="en-US"/>
        </w:rPr>
        <w:t>)</w:t>
      </w:r>
      <w:r w:rsidR="00985C39" w:rsidRPr="00985C39">
        <w:rPr>
          <w:rFonts w:ascii="Times New Roman" w:hAnsi="Times New Roman" w:cs="Times New Roman"/>
          <w:color w:val="000000" w:themeColor="text1"/>
          <w:sz w:val="24"/>
          <w:szCs w:val="24"/>
          <w:lang w:val="en-US"/>
        </w:rPr>
        <w:t xml:space="preserve">.  The results from these mesocosm studies, and from the enhanced whole-river monitoring program, would inform the regulatory agencies as to whether a whole-river fertilization experiment below CGD would be worth further consideration. The required steps and procedures for a whole-river </w:t>
      </w:r>
      <w:r w:rsidR="00985C39" w:rsidRPr="00985C39">
        <w:rPr>
          <w:rFonts w:ascii="Times New Roman" w:hAnsi="Times New Roman" w:cs="Times New Roman"/>
          <w:color w:val="000000" w:themeColor="text1"/>
          <w:sz w:val="24"/>
          <w:szCs w:val="24"/>
          <w:lang w:val="en-US"/>
        </w:rPr>
        <w:lastRenderedPageBreak/>
        <w:t>enrichment are outlined in detail in Ashley and Stocker (2003).  Wilson et al. (2003) provide</w:t>
      </w:r>
      <w:r>
        <w:rPr>
          <w:rFonts w:ascii="Times New Roman" w:hAnsi="Times New Roman" w:cs="Times New Roman"/>
          <w:color w:val="000000" w:themeColor="text1"/>
          <w:sz w:val="24"/>
          <w:szCs w:val="24"/>
          <w:lang w:val="en-US"/>
        </w:rPr>
        <w:t>s a nice</w:t>
      </w:r>
      <w:r w:rsidR="00985C39" w:rsidRPr="00985C39">
        <w:rPr>
          <w:rFonts w:ascii="Times New Roman" w:hAnsi="Times New Roman" w:cs="Times New Roman"/>
          <w:color w:val="000000" w:themeColor="text1"/>
          <w:sz w:val="24"/>
          <w:szCs w:val="24"/>
          <w:lang w:val="en-US"/>
        </w:rPr>
        <w:t xml:space="preserve"> example of a well-designed multi-year BACI-type whole-river enrichment experiment.  </w:t>
      </w:r>
    </w:p>
    <w:p w14:paraId="061D5033" w14:textId="77777777" w:rsidR="006C3A60" w:rsidRPr="00985C39" w:rsidRDefault="006C3A60" w:rsidP="000F7F53">
      <w:pPr>
        <w:spacing w:line="360" w:lineRule="auto"/>
        <w:ind w:firstLine="720"/>
        <w:contextualSpacing/>
        <w:rPr>
          <w:rFonts w:ascii="Times New Roman" w:hAnsi="Times New Roman" w:cs="Times New Roman"/>
          <w:color w:val="000000" w:themeColor="text1"/>
          <w:sz w:val="24"/>
          <w:szCs w:val="24"/>
          <w:lang w:val="en-US"/>
        </w:rPr>
      </w:pPr>
    </w:p>
    <w:p w14:paraId="533D4BC8" w14:textId="40648649" w:rsidR="00985C39" w:rsidRPr="00A10C6D" w:rsidRDefault="006C3A60" w:rsidP="00A10C6D">
      <w:pPr>
        <w:pStyle w:val="Heading2"/>
        <w:rPr>
          <w:rFonts w:ascii="Times New Roman" w:hAnsi="Times New Roman" w:cs="Times New Roman"/>
          <w:b/>
          <w:bCs/>
          <w:color w:val="000000" w:themeColor="text1"/>
          <w:sz w:val="24"/>
          <w:szCs w:val="24"/>
        </w:rPr>
      </w:pPr>
      <w:bookmarkStart w:id="33" w:name="_Toc90975374"/>
      <w:r w:rsidRPr="00A10C6D">
        <w:rPr>
          <w:rFonts w:ascii="Times New Roman" w:hAnsi="Times New Roman" w:cs="Times New Roman"/>
          <w:b/>
          <w:bCs/>
          <w:color w:val="000000" w:themeColor="text1"/>
          <w:sz w:val="24"/>
          <w:szCs w:val="24"/>
        </w:rPr>
        <w:t>4.4</w:t>
      </w:r>
      <w:r w:rsidRPr="00A10C6D">
        <w:rPr>
          <w:rFonts w:ascii="Times New Roman" w:hAnsi="Times New Roman" w:cs="Times New Roman"/>
          <w:b/>
          <w:bCs/>
          <w:color w:val="000000" w:themeColor="text1"/>
          <w:sz w:val="24"/>
          <w:szCs w:val="24"/>
        </w:rPr>
        <w:tab/>
      </w:r>
      <w:r w:rsidR="00985C39" w:rsidRPr="00A10C6D">
        <w:rPr>
          <w:rFonts w:ascii="Times New Roman" w:hAnsi="Times New Roman" w:cs="Times New Roman"/>
          <w:b/>
          <w:bCs/>
          <w:color w:val="000000" w:themeColor="text1"/>
          <w:sz w:val="24"/>
          <w:szCs w:val="24"/>
        </w:rPr>
        <w:t>Literature Cited</w:t>
      </w:r>
      <w:bookmarkEnd w:id="33"/>
    </w:p>
    <w:p w14:paraId="71910A13" w14:textId="4B310DAC" w:rsidR="00985C39" w:rsidRPr="00862575" w:rsidRDefault="00985C39" w:rsidP="000F7F53">
      <w:pPr>
        <w:tabs>
          <w:tab w:val="left" w:pos="-1440"/>
          <w:tab w:val="left" w:pos="-72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709" w:hanging="709"/>
        <w:contextualSpacing/>
        <w:jc w:val="both"/>
        <w:rPr>
          <w:rFonts w:ascii="Times New Roman" w:hAnsi="Times New Roman" w:cs="Times New Roman"/>
          <w:color w:val="000000" w:themeColor="text1"/>
          <w:spacing w:val="-3"/>
          <w:sz w:val="24"/>
          <w:szCs w:val="24"/>
          <w:lang w:val="en-GB"/>
        </w:rPr>
      </w:pPr>
      <w:r w:rsidRPr="00862575">
        <w:rPr>
          <w:rFonts w:ascii="Times New Roman" w:hAnsi="Times New Roman" w:cs="Times New Roman"/>
          <w:color w:val="000000" w:themeColor="text1"/>
          <w:spacing w:val="-3"/>
          <w:sz w:val="24"/>
          <w:szCs w:val="24"/>
          <w:lang w:val="en-GB"/>
        </w:rPr>
        <w:t>Anders, P.J. and K.I. Ashley.  2007. The Clear-water Paradox of Aquatic Ecosystem Restoration.  Fisheries 32 (3):125-128.</w:t>
      </w:r>
    </w:p>
    <w:p w14:paraId="643C739C" w14:textId="6B8066AD" w:rsidR="00985C39" w:rsidRPr="00862575" w:rsidRDefault="00985C39" w:rsidP="000F7F53">
      <w:pPr>
        <w:tabs>
          <w:tab w:val="left" w:pos="709"/>
        </w:tabs>
        <w:spacing w:line="360" w:lineRule="auto"/>
        <w:ind w:left="709" w:hanging="709"/>
        <w:contextualSpacing/>
        <w:rPr>
          <w:rFonts w:ascii="Times New Roman" w:hAnsi="Times New Roman" w:cs="Times New Roman"/>
          <w:color w:val="000000" w:themeColor="text1"/>
          <w:sz w:val="24"/>
          <w:szCs w:val="24"/>
        </w:rPr>
      </w:pPr>
      <w:proofErr w:type="spellStart"/>
      <w:r w:rsidRPr="00862575">
        <w:rPr>
          <w:rFonts w:ascii="Times New Roman" w:hAnsi="Times New Roman" w:cs="Times New Roman"/>
          <w:color w:val="000000" w:themeColor="text1"/>
          <w:sz w:val="24"/>
          <w:szCs w:val="24"/>
        </w:rPr>
        <w:t>Antia</w:t>
      </w:r>
      <w:proofErr w:type="spellEnd"/>
      <w:r w:rsidRPr="00862575">
        <w:rPr>
          <w:rFonts w:ascii="Times New Roman" w:hAnsi="Times New Roman" w:cs="Times New Roman"/>
          <w:color w:val="000000" w:themeColor="text1"/>
          <w:sz w:val="24"/>
          <w:szCs w:val="24"/>
        </w:rPr>
        <w:t xml:space="preserve">, N. J., B.R. Berland, D.J. Bonin, D. J and S.Y. </w:t>
      </w:r>
      <w:proofErr w:type="spellStart"/>
      <w:r w:rsidRPr="00862575">
        <w:rPr>
          <w:rFonts w:ascii="Times New Roman" w:hAnsi="Times New Roman" w:cs="Times New Roman"/>
          <w:color w:val="000000" w:themeColor="text1"/>
          <w:sz w:val="24"/>
          <w:szCs w:val="24"/>
        </w:rPr>
        <w:t>Maestrini</w:t>
      </w:r>
      <w:proofErr w:type="spellEnd"/>
      <w:r w:rsidRPr="00862575">
        <w:rPr>
          <w:rFonts w:ascii="Times New Roman" w:hAnsi="Times New Roman" w:cs="Times New Roman"/>
          <w:color w:val="000000" w:themeColor="text1"/>
          <w:sz w:val="24"/>
          <w:szCs w:val="24"/>
        </w:rPr>
        <w:t>. 1975. Comparative evaluation of certain organic and inorganic sources of nitrogen for phototrophic growth of marine microalgae J. Mar. Bio. Ass. U. K. 55:519-539.</w:t>
      </w:r>
    </w:p>
    <w:p w14:paraId="7E2C197C" w14:textId="77777777" w:rsidR="00985C39" w:rsidRPr="00862575" w:rsidRDefault="00985C39" w:rsidP="000F7F53">
      <w:pPr>
        <w:tabs>
          <w:tab w:val="left" w:pos="-1440"/>
          <w:tab w:val="left" w:pos="-72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709" w:hanging="709"/>
        <w:contextualSpacing/>
        <w:jc w:val="both"/>
        <w:rPr>
          <w:rFonts w:ascii="Times New Roman" w:hAnsi="Times New Roman" w:cs="Times New Roman"/>
          <w:color w:val="000000" w:themeColor="text1"/>
          <w:spacing w:val="-3"/>
          <w:sz w:val="24"/>
          <w:szCs w:val="24"/>
          <w:lang w:val="en-GB"/>
        </w:rPr>
      </w:pPr>
      <w:r w:rsidRPr="00862575">
        <w:rPr>
          <w:rFonts w:ascii="Times New Roman" w:hAnsi="Times New Roman" w:cs="Times New Roman"/>
          <w:color w:val="000000" w:themeColor="text1"/>
          <w:spacing w:val="-3"/>
          <w:sz w:val="24"/>
          <w:szCs w:val="24"/>
          <w:lang w:val="en-GB"/>
        </w:rPr>
        <w:t xml:space="preserve">Ashley, K.I and J.G. </w:t>
      </w:r>
      <w:proofErr w:type="spellStart"/>
      <w:r w:rsidRPr="00862575">
        <w:rPr>
          <w:rFonts w:ascii="Times New Roman" w:hAnsi="Times New Roman" w:cs="Times New Roman"/>
          <w:color w:val="000000" w:themeColor="text1"/>
          <w:spacing w:val="-3"/>
          <w:sz w:val="24"/>
          <w:szCs w:val="24"/>
          <w:lang w:val="en-GB"/>
        </w:rPr>
        <w:t>Stockner</w:t>
      </w:r>
      <w:proofErr w:type="spellEnd"/>
      <w:r w:rsidRPr="00862575">
        <w:rPr>
          <w:rFonts w:ascii="Times New Roman" w:hAnsi="Times New Roman" w:cs="Times New Roman"/>
          <w:color w:val="000000" w:themeColor="text1"/>
          <w:spacing w:val="-3"/>
          <w:sz w:val="24"/>
          <w:szCs w:val="24"/>
          <w:lang w:val="en-GB"/>
        </w:rPr>
        <w:t xml:space="preserve">.  2003. Protocol for applying limiting nutrients to inland waters. Pages 245-260. In: J.G. </w:t>
      </w:r>
      <w:proofErr w:type="spellStart"/>
      <w:r w:rsidRPr="00862575">
        <w:rPr>
          <w:rFonts w:ascii="Times New Roman" w:hAnsi="Times New Roman" w:cs="Times New Roman"/>
          <w:color w:val="000000" w:themeColor="text1"/>
          <w:spacing w:val="-3"/>
          <w:sz w:val="24"/>
          <w:szCs w:val="24"/>
          <w:lang w:val="en-GB"/>
        </w:rPr>
        <w:t>Stockner</w:t>
      </w:r>
      <w:proofErr w:type="spellEnd"/>
      <w:r w:rsidRPr="00862575">
        <w:rPr>
          <w:rFonts w:ascii="Times New Roman" w:hAnsi="Times New Roman" w:cs="Times New Roman"/>
          <w:color w:val="000000" w:themeColor="text1"/>
          <w:spacing w:val="-3"/>
          <w:sz w:val="24"/>
          <w:szCs w:val="24"/>
          <w:lang w:val="en-GB"/>
        </w:rPr>
        <w:t>, editor.  Nutrients in salmonid ecosystems: sustaining production and biodiversity.  American Fisheries Society, Symposium 34, Bethesda, Maryland.</w:t>
      </w:r>
    </w:p>
    <w:p w14:paraId="7CDAA6E0" w14:textId="77777777" w:rsidR="00985C39" w:rsidRPr="00862575" w:rsidRDefault="00985C39" w:rsidP="000F7F53">
      <w:pPr>
        <w:tabs>
          <w:tab w:val="left" w:pos="709"/>
        </w:tabs>
        <w:spacing w:line="360" w:lineRule="auto"/>
        <w:ind w:left="709" w:hanging="709"/>
        <w:contextualSpacing/>
        <w:rPr>
          <w:rStyle w:val="BodyTextChar"/>
          <w:rFonts w:eastAsiaTheme="minorHAnsi"/>
          <w:color w:val="000000" w:themeColor="text1"/>
          <w:sz w:val="24"/>
        </w:rPr>
      </w:pPr>
      <w:proofErr w:type="spellStart"/>
      <w:r w:rsidRPr="00862575">
        <w:rPr>
          <w:rFonts w:ascii="Times New Roman" w:hAnsi="Times New Roman" w:cs="Times New Roman"/>
          <w:color w:val="000000" w:themeColor="text1"/>
          <w:sz w:val="24"/>
          <w:szCs w:val="24"/>
        </w:rPr>
        <w:t>Axler</w:t>
      </w:r>
      <w:proofErr w:type="spellEnd"/>
      <w:r w:rsidRPr="00862575">
        <w:rPr>
          <w:rFonts w:ascii="Times New Roman" w:hAnsi="Times New Roman" w:cs="Times New Roman"/>
          <w:color w:val="000000" w:themeColor="text1"/>
          <w:sz w:val="24"/>
          <w:szCs w:val="24"/>
        </w:rPr>
        <w:t xml:space="preserve">, R. P., </w:t>
      </w:r>
      <w:proofErr w:type="spellStart"/>
      <w:r w:rsidRPr="00862575">
        <w:rPr>
          <w:rFonts w:ascii="Times New Roman" w:hAnsi="Times New Roman" w:cs="Times New Roman"/>
          <w:color w:val="000000" w:themeColor="text1"/>
          <w:sz w:val="24"/>
          <w:szCs w:val="24"/>
        </w:rPr>
        <w:t>Gersberg</w:t>
      </w:r>
      <w:proofErr w:type="spellEnd"/>
      <w:r w:rsidRPr="00862575">
        <w:rPr>
          <w:rFonts w:ascii="Times New Roman" w:hAnsi="Times New Roman" w:cs="Times New Roman"/>
          <w:color w:val="000000" w:themeColor="text1"/>
          <w:sz w:val="24"/>
          <w:szCs w:val="24"/>
        </w:rPr>
        <w:t xml:space="preserve">, R. M., and Goldman, C. R. 1980. Stimulation of nitrate uptake and photosynthesis by molybdenum in Castle Lake, California. Can. J. Fish. </w:t>
      </w:r>
      <w:proofErr w:type="spellStart"/>
      <w:r w:rsidRPr="00862575">
        <w:rPr>
          <w:rFonts w:ascii="Times New Roman" w:hAnsi="Times New Roman" w:cs="Times New Roman"/>
          <w:color w:val="000000" w:themeColor="text1"/>
          <w:sz w:val="24"/>
          <w:szCs w:val="24"/>
        </w:rPr>
        <w:t>Aquat</w:t>
      </w:r>
      <w:proofErr w:type="spellEnd"/>
      <w:r w:rsidRPr="00862575">
        <w:rPr>
          <w:rFonts w:ascii="Times New Roman" w:hAnsi="Times New Roman" w:cs="Times New Roman"/>
          <w:color w:val="000000" w:themeColor="text1"/>
          <w:sz w:val="24"/>
          <w:szCs w:val="24"/>
        </w:rPr>
        <w:t>. Sci. 37, 707–712.</w:t>
      </w:r>
    </w:p>
    <w:p w14:paraId="6B40D0E4" w14:textId="77777777" w:rsidR="00985C39" w:rsidRPr="00862575" w:rsidRDefault="00985C39" w:rsidP="000F7F53">
      <w:pPr>
        <w:tabs>
          <w:tab w:val="left" w:pos="709"/>
        </w:tabs>
        <w:spacing w:line="360" w:lineRule="auto"/>
        <w:ind w:left="709" w:hanging="709"/>
        <w:contextualSpacing/>
        <w:rPr>
          <w:rStyle w:val="BodyTextChar"/>
          <w:rFonts w:eastAsiaTheme="minorHAnsi"/>
          <w:color w:val="000000" w:themeColor="text1"/>
          <w:sz w:val="24"/>
        </w:rPr>
      </w:pPr>
      <w:r w:rsidRPr="00862575">
        <w:rPr>
          <w:rStyle w:val="BodyTextChar"/>
          <w:rFonts w:eastAsiaTheme="minorHAnsi"/>
          <w:color w:val="000000" w:themeColor="text1"/>
          <w:sz w:val="24"/>
        </w:rPr>
        <w:t xml:space="preserve">Bothwell, M.L. 1988. Growth rate responses of lotic periphyton diatoms to experimental phosphorus enrichment: the influence of temperature and light. Can. J. Fish. </w:t>
      </w:r>
      <w:proofErr w:type="spellStart"/>
      <w:r w:rsidRPr="00862575">
        <w:rPr>
          <w:rStyle w:val="BodyTextChar"/>
          <w:rFonts w:eastAsiaTheme="minorHAnsi"/>
          <w:color w:val="000000" w:themeColor="text1"/>
          <w:sz w:val="24"/>
        </w:rPr>
        <w:t>Aquat</w:t>
      </w:r>
      <w:proofErr w:type="spellEnd"/>
      <w:r w:rsidRPr="00862575">
        <w:rPr>
          <w:rStyle w:val="BodyTextChar"/>
          <w:rFonts w:eastAsiaTheme="minorHAnsi"/>
          <w:color w:val="000000" w:themeColor="text1"/>
          <w:sz w:val="24"/>
        </w:rPr>
        <w:t>. Sci. 45: 261-270.</w:t>
      </w:r>
    </w:p>
    <w:p w14:paraId="309A9BDD" w14:textId="77777777" w:rsidR="00985C39" w:rsidRPr="00862575" w:rsidRDefault="00985C39" w:rsidP="000F7F53">
      <w:pPr>
        <w:tabs>
          <w:tab w:val="left" w:pos="709"/>
        </w:tabs>
        <w:spacing w:line="360" w:lineRule="auto"/>
        <w:ind w:left="709" w:hanging="709"/>
        <w:contextualSpacing/>
        <w:rPr>
          <w:rFonts w:ascii="Times New Roman" w:hAnsi="Times New Roman" w:cs="Times New Roman"/>
          <w:color w:val="000000" w:themeColor="text1"/>
          <w:sz w:val="24"/>
          <w:szCs w:val="24"/>
        </w:rPr>
      </w:pPr>
      <w:r w:rsidRPr="00862575">
        <w:rPr>
          <w:rStyle w:val="BodyTextChar"/>
          <w:rFonts w:eastAsiaTheme="minorHAnsi"/>
          <w:color w:val="000000" w:themeColor="text1"/>
          <w:sz w:val="24"/>
        </w:rPr>
        <w:t xml:space="preserve">Bothwell, M.L. 1989. Phosphorus-limited growth dynamics of lotic periphyton diatom communities: areal biomass and cellular growth rate responses. Can. J. Fish. </w:t>
      </w:r>
      <w:proofErr w:type="spellStart"/>
      <w:r w:rsidRPr="00862575">
        <w:rPr>
          <w:rStyle w:val="BodyTextChar"/>
          <w:rFonts w:eastAsiaTheme="minorHAnsi"/>
          <w:color w:val="000000" w:themeColor="text1"/>
          <w:sz w:val="24"/>
        </w:rPr>
        <w:t>Aquat</w:t>
      </w:r>
      <w:proofErr w:type="spellEnd"/>
      <w:r w:rsidRPr="00862575">
        <w:rPr>
          <w:rStyle w:val="BodyTextChar"/>
          <w:rFonts w:eastAsiaTheme="minorHAnsi"/>
          <w:color w:val="000000" w:themeColor="text1"/>
          <w:sz w:val="24"/>
        </w:rPr>
        <w:t>. Sci. 46: 1293-1301</w:t>
      </w:r>
    </w:p>
    <w:p w14:paraId="365A2974" w14:textId="77777777" w:rsidR="00985C39" w:rsidRPr="00862575" w:rsidRDefault="00985C39" w:rsidP="000F7F53">
      <w:pPr>
        <w:tabs>
          <w:tab w:val="left" w:pos="709"/>
        </w:tabs>
        <w:spacing w:line="360" w:lineRule="auto"/>
        <w:ind w:left="709" w:hanging="709"/>
        <w:contextualSpacing/>
        <w:rPr>
          <w:rFonts w:ascii="Times New Roman" w:hAnsi="Times New Roman" w:cs="Times New Roman"/>
          <w:color w:val="000000" w:themeColor="text1"/>
          <w:sz w:val="24"/>
          <w:szCs w:val="24"/>
        </w:rPr>
      </w:pPr>
      <w:r w:rsidRPr="00862575">
        <w:rPr>
          <w:rFonts w:ascii="Times New Roman" w:hAnsi="Times New Roman" w:cs="Times New Roman"/>
          <w:color w:val="000000" w:themeColor="text1"/>
          <w:sz w:val="24"/>
          <w:szCs w:val="24"/>
        </w:rPr>
        <w:t>Dortch, Q. 1990. The interaction between ammonium and nitrate uptake in phytoplankton. Mar. Ecol. Prog. Ser. 61: 183-201.</w:t>
      </w:r>
    </w:p>
    <w:p w14:paraId="3BF51B83" w14:textId="77777777" w:rsidR="00985C39" w:rsidRPr="00862575" w:rsidRDefault="00985C39" w:rsidP="000F7F53">
      <w:pPr>
        <w:tabs>
          <w:tab w:val="left" w:pos="709"/>
        </w:tabs>
        <w:spacing w:line="360" w:lineRule="auto"/>
        <w:ind w:left="709" w:hanging="709"/>
        <w:contextualSpacing/>
        <w:rPr>
          <w:rFonts w:ascii="Times New Roman" w:hAnsi="Times New Roman" w:cs="Times New Roman"/>
          <w:color w:val="000000" w:themeColor="text1"/>
          <w:sz w:val="24"/>
          <w:szCs w:val="24"/>
        </w:rPr>
      </w:pPr>
      <w:r w:rsidRPr="00862575">
        <w:rPr>
          <w:rFonts w:ascii="Times New Roman" w:hAnsi="Times New Roman" w:cs="Times New Roman"/>
          <w:color w:val="000000" w:themeColor="text1"/>
          <w:sz w:val="24"/>
          <w:szCs w:val="24"/>
        </w:rPr>
        <w:t xml:space="preserve">Emsley, J. 2000.  The shocking history of phosphorus – A biography of the devil’s element.  Pan Books, London, England. </w:t>
      </w:r>
    </w:p>
    <w:p w14:paraId="452D384C" w14:textId="77777777" w:rsidR="00985C39" w:rsidRPr="00862575" w:rsidRDefault="006D194D" w:rsidP="000F7F53">
      <w:pPr>
        <w:tabs>
          <w:tab w:val="left" w:pos="709"/>
        </w:tabs>
        <w:spacing w:line="360" w:lineRule="auto"/>
        <w:ind w:left="709" w:hanging="709"/>
        <w:contextualSpacing/>
        <w:rPr>
          <w:rFonts w:ascii="Times New Roman" w:hAnsi="Times New Roman" w:cs="Times New Roman"/>
          <w:color w:val="000000" w:themeColor="text1"/>
          <w:sz w:val="24"/>
          <w:szCs w:val="24"/>
        </w:rPr>
      </w:pPr>
      <w:hyperlink r:id="rId14" w:history="1">
        <w:r w:rsidR="00985C39" w:rsidRPr="00D15123">
          <w:rPr>
            <w:rStyle w:val="Heading5Char"/>
            <w:rFonts w:ascii="Times New Roman" w:hAnsi="Times New Roman" w:cs="Times New Roman"/>
            <w:color w:val="000000" w:themeColor="text1"/>
            <w:sz w:val="24"/>
            <w:szCs w:val="24"/>
          </w:rPr>
          <w:t>Glass</w:t>
        </w:r>
      </w:hyperlink>
      <w:r w:rsidR="00985C39" w:rsidRPr="00D15123">
        <w:rPr>
          <w:rFonts w:ascii="Times New Roman" w:hAnsi="Times New Roman" w:cs="Times New Roman"/>
          <w:color w:val="000000" w:themeColor="text1"/>
          <w:sz w:val="24"/>
          <w:szCs w:val="24"/>
        </w:rPr>
        <w:t xml:space="preserve"> J.B., </w:t>
      </w:r>
      <w:hyperlink r:id="rId15" w:history="1">
        <w:r w:rsidR="00985C39" w:rsidRPr="00D15123">
          <w:rPr>
            <w:rStyle w:val="Heading5Char"/>
            <w:rFonts w:ascii="Times New Roman" w:hAnsi="Times New Roman" w:cs="Times New Roman"/>
            <w:color w:val="000000" w:themeColor="text1"/>
            <w:sz w:val="24"/>
            <w:szCs w:val="24"/>
          </w:rPr>
          <w:t xml:space="preserve">R. P. </w:t>
        </w:r>
        <w:proofErr w:type="spellStart"/>
        <w:r w:rsidR="00985C39" w:rsidRPr="00D15123">
          <w:rPr>
            <w:rStyle w:val="Heading5Char"/>
            <w:rFonts w:ascii="Times New Roman" w:hAnsi="Times New Roman" w:cs="Times New Roman"/>
            <w:color w:val="000000" w:themeColor="text1"/>
            <w:sz w:val="24"/>
            <w:szCs w:val="24"/>
          </w:rPr>
          <w:t>Axler</w:t>
        </w:r>
        <w:proofErr w:type="spellEnd"/>
      </w:hyperlink>
      <w:r w:rsidR="00985C39" w:rsidRPr="00D15123">
        <w:rPr>
          <w:rFonts w:ascii="Times New Roman" w:hAnsi="Times New Roman" w:cs="Times New Roman"/>
          <w:color w:val="000000" w:themeColor="text1"/>
          <w:sz w:val="24"/>
          <w:szCs w:val="24"/>
        </w:rPr>
        <w:t>, </w:t>
      </w:r>
      <w:hyperlink r:id="rId16" w:history="1">
        <w:r w:rsidR="00985C39" w:rsidRPr="00D15123">
          <w:rPr>
            <w:rStyle w:val="Heading5Char"/>
            <w:rFonts w:ascii="Times New Roman" w:hAnsi="Times New Roman" w:cs="Times New Roman"/>
            <w:color w:val="000000" w:themeColor="text1"/>
            <w:sz w:val="24"/>
            <w:szCs w:val="24"/>
          </w:rPr>
          <w:t>S. Chandra</w:t>
        </w:r>
      </w:hyperlink>
      <w:r w:rsidR="00985C39" w:rsidRPr="00D15123">
        <w:rPr>
          <w:rFonts w:ascii="Times New Roman" w:hAnsi="Times New Roman" w:cs="Times New Roman"/>
          <w:color w:val="000000" w:themeColor="text1"/>
          <w:sz w:val="24"/>
          <w:szCs w:val="24"/>
        </w:rPr>
        <w:t> and </w:t>
      </w:r>
      <w:hyperlink r:id="rId17" w:history="1">
        <w:r w:rsidR="00985C39" w:rsidRPr="00D15123">
          <w:rPr>
            <w:rStyle w:val="Heading5Char"/>
            <w:rFonts w:ascii="Times New Roman" w:hAnsi="Times New Roman" w:cs="Times New Roman"/>
            <w:color w:val="000000" w:themeColor="text1"/>
            <w:sz w:val="24"/>
            <w:szCs w:val="24"/>
          </w:rPr>
          <w:t>C. R. Goldman</w:t>
        </w:r>
      </w:hyperlink>
      <w:r w:rsidR="00985C39" w:rsidRPr="00D15123">
        <w:rPr>
          <w:rFonts w:ascii="Times New Roman" w:hAnsi="Times New Roman" w:cs="Times New Roman"/>
          <w:color w:val="000000" w:themeColor="text1"/>
          <w:sz w:val="24"/>
          <w:szCs w:val="24"/>
        </w:rPr>
        <w:t>.</w:t>
      </w:r>
      <w:r w:rsidR="00985C39" w:rsidRPr="00862575">
        <w:rPr>
          <w:rFonts w:ascii="Times New Roman" w:hAnsi="Times New Roman" w:cs="Times New Roman"/>
          <w:color w:val="000000" w:themeColor="text1"/>
          <w:sz w:val="24"/>
          <w:szCs w:val="24"/>
        </w:rPr>
        <w:t xml:space="preserve"> 2012. Molybdenum limitation of microbial nitrogen assimilation in aquatic ecosystems and pure cultures. </w:t>
      </w:r>
      <w:r w:rsidR="00985C39" w:rsidRPr="00862575">
        <w:rPr>
          <w:rFonts w:ascii="Times New Roman" w:hAnsi="Times New Roman" w:cs="Times New Roman"/>
          <w:color w:val="000000" w:themeColor="text1"/>
          <w:sz w:val="24"/>
          <w:szCs w:val="24"/>
          <w:shd w:val="clear" w:color="auto" w:fill="FFFFFF"/>
        </w:rPr>
        <w:t>Front. Microbiol., 13:1-11.</w:t>
      </w:r>
    </w:p>
    <w:p w14:paraId="72D58EED" w14:textId="77777777" w:rsidR="00985C39" w:rsidRPr="00862575" w:rsidRDefault="00985C39" w:rsidP="000F7F53">
      <w:pPr>
        <w:tabs>
          <w:tab w:val="left" w:pos="709"/>
        </w:tabs>
        <w:spacing w:line="360" w:lineRule="auto"/>
        <w:ind w:left="709" w:hanging="709"/>
        <w:contextualSpacing/>
        <w:rPr>
          <w:rFonts w:ascii="Times New Roman" w:hAnsi="Times New Roman" w:cs="Times New Roman"/>
          <w:color w:val="000000" w:themeColor="text1"/>
          <w:sz w:val="24"/>
          <w:szCs w:val="24"/>
        </w:rPr>
      </w:pPr>
      <w:r w:rsidRPr="00862575">
        <w:rPr>
          <w:rFonts w:ascii="Times New Roman" w:hAnsi="Times New Roman" w:cs="Times New Roman"/>
          <w:color w:val="000000" w:themeColor="text1"/>
          <w:sz w:val="24"/>
          <w:szCs w:val="24"/>
        </w:rPr>
        <w:t>Hoyle, G. M. 2003. Responses of periphyton, benthic macroinvertebrates, and juvenile white sturgeon to experimental additions of nitrogen and phosphorous in the Kootenai River, Idaho. MS Thesis, University of Idaho, Moscow, Idaho.</w:t>
      </w:r>
    </w:p>
    <w:p w14:paraId="05D919B4" w14:textId="77777777" w:rsidR="00985C39" w:rsidRPr="00862575" w:rsidRDefault="00985C39" w:rsidP="000F7F53">
      <w:pPr>
        <w:tabs>
          <w:tab w:val="left" w:pos="709"/>
        </w:tabs>
        <w:spacing w:line="360" w:lineRule="auto"/>
        <w:ind w:left="709" w:hanging="709"/>
        <w:contextualSpacing/>
        <w:rPr>
          <w:rFonts w:ascii="Times New Roman" w:hAnsi="Times New Roman" w:cs="Times New Roman"/>
          <w:color w:val="000000" w:themeColor="text1"/>
          <w:sz w:val="24"/>
          <w:szCs w:val="24"/>
        </w:rPr>
      </w:pPr>
      <w:r w:rsidRPr="00862575">
        <w:rPr>
          <w:rFonts w:ascii="Times New Roman" w:hAnsi="Times New Roman" w:cs="Times New Roman"/>
          <w:color w:val="000000" w:themeColor="text1"/>
          <w:sz w:val="24"/>
          <w:szCs w:val="24"/>
        </w:rPr>
        <w:lastRenderedPageBreak/>
        <w:t>Perrin, C.J. 1993. Pilot fertilization of the Nechako River II: Nitrogen-limited periphyton production and water quality studies during treatment of the upper river. Nechako Fisheries Commission Technical Report No. RM89-4.</w:t>
      </w:r>
    </w:p>
    <w:p w14:paraId="74BBCEC0" w14:textId="77777777" w:rsidR="00985C39" w:rsidRPr="00862575" w:rsidRDefault="00985C39" w:rsidP="000F7F53">
      <w:pPr>
        <w:tabs>
          <w:tab w:val="left" w:pos="709"/>
        </w:tabs>
        <w:spacing w:line="360" w:lineRule="auto"/>
        <w:ind w:left="709" w:hanging="709"/>
        <w:contextualSpacing/>
        <w:rPr>
          <w:rFonts w:ascii="Times New Roman" w:hAnsi="Times New Roman" w:cs="Times New Roman"/>
          <w:color w:val="000000" w:themeColor="text1"/>
          <w:spacing w:val="-3"/>
          <w:sz w:val="24"/>
          <w:szCs w:val="24"/>
          <w:lang w:val="en-GB"/>
        </w:rPr>
      </w:pPr>
      <w:proofErr w:type="spellStart"/>
      <w:r w:rsidRPr="00862575">
        <w:rPr>
          <w:rStyle w:val="Strong"/>
          <w:rFonts w:ascii="Times New Roman" w:hAnsi="Times New Roman" w:cs="Times New Roman"/>
          <w:b w:val="0"/>
          <w:bCs w:val="0"/>
          <w:color w:val="000000" w:themeColor="text1"/>
          <w:sz w:val="24"/>
          <w:szCs w:val="24"/>
          <w:shd w:val="clear" w:color="auto" w:fill="FFFFFF"/>
        </w:rPr>
        <w:t>Quamme</w:t>
      </w:r>
      <w:proofErr w:type="spellEnd"/>
      <w:r w:rsidRPr="00862575">
        <w:rPr>
          <w:rStyle w:val="Strong"/>
          <w:rFonts w:ascii="Times New Roman" w:hAnsi="Times New Roman" w:cs="Times New Roman"/>
          <w:b w:val="0"/>
          <w:bCs w:val="0"/>
          <w:color w:val="000000" w:themeColor="text1"/>
          <w:sz w:val="24"/>
          <w:szCs w:val="24"/>
          <w:shd w:val="clear" w:color="auto" w:fill="FFFFFF"/>
        </w:rPr>
        <w:t xml:space="preserve">, D. L. and P.A. Slaney. 2003. The Relationship between Nutrient Concentration and Stream Insect Abundance. </w:t>
      </w:r>
      <w:r w:rsidRPr="00862575">
        <w:rPr>
          <w:rFonts w:ascii="Times New Roman" w:hAnsi="Times New Roman" w:cs="Times New Roman"/>
          <w:color w:val="000000" w:themeColor="text1"/>
          <w:spacing w:val="-3"/>
          <w:sz w:val="24"/>
          <w:szCs w:val="24"/>
          <w:lang w:val="en-GB"/>
        </w:rPr>
        <w:t xml:space="preserve">In: J.G. </w:t>
      </w:r>
      <w:proofErr w:type="spellStart"/>
      <w:r w:rsidRPr="00862575">
        <w:rPr>
          <w:rFonts w:ascii="Times New Roman" w:hAnsi="Times New Roman" w:cs="Times New Roman"/>
          <w:color w:val="000000" w:themeColor="text1"/>
          <w:spacing w:val="-3"/>
          <w:sz w:val="24"/>
          <w:szCs w:val="24"/>
          <w:lang w:val="en-GB"/>
        </w:rPr>
        <w:t>Stockner</w:t>
      </w:r>
      <w:proofErr w:type="spellEnd"/>
      <w:r w:rsidRPr="00862575">
        <w:rPr>
          <w:rFonts w:ascii="Times New Roman" w:hAnsi="Times New Roman" w:cs="Times New Roman"/>
          <w:color w:val="000000" w:themeColor="text1"/>
          <w:spacing w:val="-3"/>
          <w:sz w:val="24"/>
          <w:szCs w:val="24"/>
          <w:lang w:val="en-GB"/>
        </w:rPr>
        <w:t>, editor.  Nutrients in salmonid ecosystems: sustaining production and biodiversity.  American Fisheries Society, Symposium 34, Bethesda, Maryland.</w:t>
      </w:r>
    </w:p>
    <w:p w14:paraId="1EAC9162" w14:textId="212432DD" w:rsidR="00543F83" w:rsidRDefault="00543F83" w:rsidP="000F7F53">
      <w:pPr>
        <w:tabs>
          <w:tab w:val="left" w:pos="709"/>
        </w:tabs>
        <w:spacing w:line="360" w:lineRule="auto"/>
        <w:ind w:left="709" w:hanging="709"/>
        <w:contextualSpacing/>
        <w:rPr>
          <w:rFonts w:ascii="Times New Roman" w:hAnsi="Times New Roman" w:cs="Times New Roman"/>
          <w:color w:val="000000" w:themeColor="text1"/>
          <w:spacing w:val="-3"/>
          <w:sz w:val="24"/>
          <w:szCs w:val="24"/>
          <w:lang w:val="en-GB"/>
        </w:rPr>
      </w:pPr>
      <w:r>
        <w:rPr>
          <w:rFonts w:ascii="Times New Roman" w:hAnsi="Times New Roman" w:cs="Times New Roman"/>
          <w:color w:val="000000" w:themeColor="text1"/>
          <w:spacing w:val="-3"/>
          <w:sz w:val="24"/>
          <w:szCs w:val="24"/>
          <w:lang w:val="en-GB"/>
        </w:rPr>
        <w:t xml:space="preserve">Ward, P.R.B., Anders, P.J., </w:t>
      </w:r>
      <w:proofErr w:type="spellStart"/>
      <w:r>
        <w:rPr>
          <w:rFonts w:ascii="Times New Roman" w:hAnsi="Times New Roman" w:cs="Times New Roman"/>
          <w:color w:val="000000" w:themeColor="text1"/>
          <w:spacing w:val="-3"/>
          <w:sz w:val="24"/>
          <w:szCs w:val="24"/>
          <w:lang w:val="en-GB"/>
        </w:rPr>
        <w:t>Minshall</w:t>
      </w:r>
      <w:proofErr w:type="spellEnd"/>
      <w:r>
        <w:rPr>
          <w:rFonts w:ascii="Times New Roman" w:hAnsi="Times New Roman" w:cs="Times New Roman"/>
          <w:color w:val="000000" w:themeColor="text1"/>
          <w:spacing w:val="-3"/>
          <w:sz w:val="24"/>
          <w:szCs w:val="24"/>
          <w:lang w:val="en-GB"/>
        </w:rPr>
        <w:t xml:space="preserve">, G.W. </w:t>
      </w:r>
      <w:proofErr w:type="spellStart"/>
      <w:r>
        <w:rPr>
          <w:rFonts w:ascii="Times New Roman" w:hAnsi="Times New Roman" w:cs="Times New Roman"/>
          <w:color w:val="000000" w:themeColor="text1"/>
          <w:spacing w:val="-3"/>
          <w:sz w:val="24"/>
          <w:szCs w:val="24"/>
          <w:lang w:val="en-GB"/>
        </w:rPr>
        <w:t>Holderman</w:t>
      </w:r>
      <w:proofErr w:type="spellEnd"/>
      <w:r>
        <w:rPr>
          <w:rFonts w:ascii="Times New Roman" w:hAnsi="Times New Roman" w:cs="Times New Roman"/>
          <w:color w:val="000000" w:themeColor="text1"/>
          <w:spacing w:val="-3"/>
          <w:sz w:val="24"/>
          <w:szCs w:val="24"/>
          <w:lang w:val="en-GB"/>
        </w:rPr>
        <w:t xml:space="preserve">, C., Hoyle, G.M., and H. </w:t>
      </w:r>
      <w:proofErr w:type="spellStart"/>
      <w:r>
        <w:rPr>
          <w:rFonts w:ascii="Times New Roman" w:hAnsi="Times New Roman" w:cs="Times New Roman"/>
          <w:color w:val="000000" w:themeColor="text1"/>
          <w:spacing w:val="-3"/>
          <w:sz w:val="24"/>
          <w:szCs w:val="24"/>
          <w:lang w:val="en-GB"/>
        </w:rPr>
        <w:t>Yassien</w:t>
      </w:r>
      <w:proofErr w:type="spellEnd"/>
      <w:r>
        <w:rPr>
          <w:rFonts w:ascii="Times New Roman" w:hAnsi="Times New Roman" w:cs="Times New Roman"/>
          <w:color w:val="000000" w:themeColor="text1"/>
          <w:spacing w:val="-3"/>
          <w:sz w:val="24"/>
          <w:szCs w:val="24"/>
          <w:lang w:val="en-GB"/>
        </w:rPr>
        <w:t xml:space="preserve">. 2018. </w:t>
      </w:r>
      <w:r w:rsidR="004262DA">
        <w:rPr>
          <w:rFonts w:ascii="Times New Roman" w:hAnsi="Times New Roman" w:cs="Times New Roman"/>
          <w:color w:val="000000" w:themeColor="text1"/>
          <w:spacing w:val="-3"/>
          <w:sz w:val="24"/>
          <w:szCs w:val="24"/>
          <w:lang w:val="en-GB"/>
        </w:rPr>
        <w:t>Nutrient uptake during low-level fertilization of a large, seventh-order oligotrophic river. Canadian Journal of Fisheries and Aquatic Sciences 75: 569-579.</w:t>
      </w:r>
    </w:p>
    <w:p w14:paraId="63F79D13" w14:textId="5651E434" w:rsidR="00985C39" w:rsidRPr="00862575" w:rsidRDefault="00985C39" w:rsidP="000F7F53">
      <w:pPr>
        <w:tabs>
          <w:tab w:val="left" w:pos="709"/>
        </w:tabs>
        <w:spacing w:line="360" w:lineRule="auto"/>
        <w:ind w:left="709" w:hanging="709"/>
        <w:contextualSpacing/>
        <w:rPr>
          <w:rFonts w:ascii="Times New Roman" w:hAnsi="Times New Roman" w:cs="Times New Roman"/>
          <w:color w:val="000000" w:themeColor="text1"/>
          <w:spacing w:val="-3"/>
          <w:sz w:val="24"/>
          <w:szCs w:val="24"/>
          <w:lang w:val="en-GB"/>
        </w:rPr>
      </w:pPr>
      <w:r w:rsidRPr="00862575">
        <w:rPr>
          <w:rFonts w:ascii="Times New Roman" w:hAnsi="Times New Roman" w:cs="Times New Roman"/>
          <w:color w:val="000000" w:themeColor="text1"/>
          <w:spacing w:val="-3"/>
          <w:sz w:val="24"/>
          <w:szCs w:val="24"/>
          <w:lang w:val="en-GB"/>
        </w:rPr>
        <w:t xml:space="preserve">Wilson, G.A., K.I. Ashley, R.W. Land and P.A. Slaney.  2003.  Experimental enrichment of two oligotrophic rivers in south coastal British Columbia. Pages 149-176. In: J.G. </w:t>
      </w:r>
      <w:proofErr w:type="spellStart"/>
      <w:r w:rsidRPr="00862575">
        <w:rPr>
          <w:rFonts w:ascii="Times New Roman" w:hAnsi="Times New Roman" w:cs="Times New Roman"/>
          <w:color w:val="000000" w:themeColor="text1"/>
          <w:spacing w:val="-3"/>
          <w:sz w:val="24"/>
          <w:szCs w:val="24"/>
          <w:lang w:val="en-GB"/>
        </w:rPr>
        <w:t>Stockner</w:t>
      </w:r>
      <w:proofErr w:type="spellEnd"/>
      <w:r w:rsidRPr="00862575">
        <w:rPr>
          <w:rFonts w:ascii="Times New Roman" w:hAnsi="Times New Roman" w:cs="Times New Roman"/>
          <w:color w:val="000000" w:themeColor="text1"/>
          <w:spacing w:val="-3"/>
          <w:sz w:val="24"/>
          <w:szCs w:val="24"/>
          <w:lang w:val="en-GB"/>
        </w:rPr>
        <w:t>, editor.  Nutrients in salmonid ecosystems: sustaining production and biodiversity.  American Fisheries Society, Symposium 34, Bethesda, Maryland.</w:t>
      </w:r>
    </w:p>
    <w:p w14:paraId="2D51CF86" w14:textId="0D379544" w:rsidR="00A7181E" w:rsidRDefault="00985C39" w:rsidP="000F7F53">
      <w:pPr>
        <w:tabs>
          <w:tab w:val="left" w:pos="709"/>
        </w:tabs>
        <w:spacing w:line="360" w:lineRule="auto"/>
        <w:ind w:left="709" w:hanging="709"/>
        <w:contextualSpacing/>
        <w:rPr>
          <w:rFonts w:ascii="Times New Roman" w:hAnsi="Times New Roman" w:cs="Times New Roman"/>
          <w:color w:val="000000" w:themeColor="text1"/>
          <w:sz w:val="24"/>
          <w:szCs w:val="24"/>
        </w:rPr>
      </w:pPr>
      <w:r w:rsidRPr="00862575">
        <w:rPr>
          <w:rFonts w:ascii="Times New Roman" w:hAnsi="Times New Roman" w:cs="Times New Roman"/>
          <w:color w:val="000000" w:themeColor="text1"/>
          <w:sz w:val="24"/>
          <w:szCs w:val="24"/>
        </w:rPr>
        <w:t>Wetzel, R.G. 1975. Limnology.  W.B. Saunders and Co. Philadelphia, USA.</w:t>
      </w:r>
    </w:p>
    <w:p w14:paraId="1E96D41E" w14:textId="77777777" w:rsidR="005B1587" w:rsidRDefault="00A7181E" w:rsidP="005B1587">
      <w:pPr>
        <w:spacing w:line="240" w:lineRule="auto"/>
        <w:contextualSpacing/>
        <w:rPr>
          <w:rFonts w:ascii="Times New Roman" w:hAnsi="Times New Roman" w:cs="Times New Roman"/>
          <w:sz w:val="24"/>
          <w:szCs w:val="24"/>
          <w:lang w:val="en"/>
        </w:rPr>
      </w:pPr>
      <w:r>
        <w:rPr>
          <w:rFonts w:ascii="Times New Roman" w:hAnsi="Times New Roman" w:cs="Times New Roman"/>
          <w:color w:val="000000" w:themeColor="text1"/>
          <w:sz w:val="24"/>
          <w:szCs w:val="24"/>
        </w:rPr>
        <w:br w:type="column"/>
      </w:r>
      <w:r w:rsidR="005B1587" w:rsidRPr="002C2525">
        <w:rPr>
          <w:rFonts w:ascii="Times New Roman" w:hAnsi="Times New Roman" w:cs="Times New Roman"/>
          <w:b/>
          <w:bCs/>
          <w:sz w:val="24"/>
          <w:szCs w:val="24"/>
          <w:lang w:val="en"/>
        </w:rPr>
        <w:lastRenderedPageBreak/>
        <w:t>Table 1.</w:t>
      </w:r>
      <w:r w:rsidR="005B1587" w:rsidRPr="00CB39DD">
        <w:rPr>
          <w:rFonts w:ascii="Times New Roman" w:hAnsi="Times New Roman" w:cs="Times New Roman"/>
          <w:sz w:val="24"/>
          <w:szCs w:val="24"/>
          <w:lang w:val="en"/>
        </w:rPr>
        <w:t xml:space="preserve"> Number of nutrient fertilization studies (N) by province (Canada), state (US), or country. </w:t>
      </w:r>
    </w:p>
    <w:p w14:paraId="1B5456E5" w14:textId="77777777" w:rsidR="005B1587" w:rsidRDefault="005B1587" w:rsidP="005B1587">
      <w:pPr>
        <w:spacing w:line="240" w:lineRule="auto"/>
        <w:contextualSpacing/>
        <w:rPr>
          <w:rFonts w:ascii="Times New Roman" w:hAnsi="Times New Roman" w:cs="Times New Roman"/>
          <w:sz w:val="24"/>
          <w:szCs w:val="24"/>
          <w:lang w:val="en"/>
        </w:rPr>
      </w:pPr>
    </w:p>
    <w:tbl>
      <w:tblPr>
        <w:tblW w:w="8941" w:type="dxa"/>
        <w:tblLook w:val="04A0" w:firstRow="1" w:lastRow="0" w:firstColumn="1" w:lastColumn="0" w:noHBand="0" w:noVBand="1"/>
      </w:tblPr>
      <w:tblGrid>
        <w:gridCol w:w="1701"/>
        <w:gridCol w:w="1985"/>
        <w:gridCol w:w="806"/>
        <w:gridCol w:w="596"/>
        <w:gridCol w:w="1433"/>
        <w:gridCol w:w="1844"/>
        <w:gridCol w:w="576"/>
      </w:tblGrid>
      <w:tr w:rsidR="005B1587" w:rsidRPr="00230CBD" w14:paraId="00BF8B10" w14:textId="77777777" w:rsidTr="003D50AF">
        <w:trPr>
          <w:trHeight w:val="312"/>
        </w:trPr>
        <w:tc>
          <w:tcPr>
            <w:tcW w:w="1701" w:type="dxa"/>
            <w:tcBorders>
              <w:top w:val="single" w:sz="4" w:space="0" w:color="auto"/>
              <w:left w:val="nil"/>
              <w:bottom w:val="single" w:sz="4" w:space="0" w:color="auto"/>
              <w:right w:val="nil"/>
            </w:tcBorders>
            <w:shd w:val="clear" w:color="auto" w:fill="auto"/>
            <w:noWrap/>
            <w:vAlign w:val="bottom"/>
            <w:hideMark/>
          </w:tcPr>
          <w:p w14:paraId="0D965A6C" w14:textId="77777777" w:rsidR="005B1587" w:rsidRPr="00230CBD" w:rsidRDefault="005B1587" w:rsidP="003D50A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 or Continent</w:t>
            </w:r>
          </w:p>
        </w:tc>
        <w:tc>
          <w:tcPr>
            <w:tcW w:w="1985" w:type="dxa"/>
            <w:tcBorders>
              <w:top w:val="single" w:sz="4" w:space="0" w:color="auto"/>
              <w:left w:val="nil"/>
              <w:bottom w:val="single" w:sz="4" w:space="0" w:color="auto"/>
              <w:right w:val="nil"/>
            </w:tcBorders>
            <w:shd w:val="clear" w:color="auto" w:fill="auto"/>
            <w:noWrap/>
            <w:vAlign w:val="bottom"/>
            <w:hideMark/>
          </w:tcPr>
          <w:p w14:paraId="5C17A2CC" w14:textId="77777777" w:rsidR="005B1587" w:rsidRPr="00230CBD" w:rsidRDefault="005B1587" w:rsidP="003D50AF">
            <w:pPr>
              <w:spacing w:line="240" w:lineRule="auto"/>
              <w:jc w:val="center"/>
              <w:rPr>
                <w:rFonts w:ascii="Times New Roman" w:eastAsia="Times New Roman" w:hAnsi="Times New Roman" w:cs="Times New Roman"/>
                <w:b/>
                <w:bCs/>
                <w:color w:val="000000"/>
                <w:sz w:val="24"/>
                <w:szCs w:val="24"/>
              </w:rPr>
            </w:pPr>
            <w:r w:rsidRPr="00230CBD">
              <w:rPr>
                <w:rFonts w:ascii="Times New Roman" w:eastAsia="Times New Roman" w:hAnsi="Times New Roman" w:cs="Times New Roman"/>
                <w:b/>
                <w:bCs/>
                <w:color w:val="000000"/>
                <w:sz w:val="24"/>
                <w:szCs w:val="24"/>
              </w:rPr>
              <w:t>Location</w:t>
            </w:r>
          </w:p>
        </w:tc>
        <w:tc>
          <w:tcPr>
            <w:tcW w:w="806" w:type="dxa"/>
            <w:tcBorders>
              <w:top w:val="single" w:sz="4" w:space="0" w:color="auto"/>
              <w:left w:val="nil"/>
              <w:bottom w:val="single" w:sz="4" w:space="0" w:color="auto"/>
              <w:right w:val="nil"/>
            </w:tcBorders>
            <w:shd w:val="clear" w:color="auto" w:fill="auto"/>
            <w:noWrap/>
            <w:vAlign w:val="bottom"/>
            <w:hideMark/>
          </w:tcPr>
          <w:p w14:paraId="11CD437B" w14:textId="77777777" w:rsidR="005B1587" w:rsidRPr="00230CBD" w:rsidRDefault="005B1587" w:rsidP="003D50AF">
            <w:pPr>
              <w:spacing w:line="240" w:lineRule="auto"/>
              <w:jc w:val="center"/>
              <w:rPr>
                <w:rFonts w:ascii="Times New Roman" w:eastAsia="Times New Roman" w:hAnsi="Times New Roman" w:cs="Times New Roman"/>
                <w:b/>
                <w:bCs/>
                <w:color w:val="000000"/>
                <w:sz w:val="24"/>
                <w:szCs w:val="24"/>
              </w:rPr>
            </w:pPr>
            <w:r w:rsidRPr="00230CBD">
              <w:rPr>
                <w:rFonts w:ascii="Times New Roman" w:eastAsia="Times New Roman" w:hAnsi="Times New Roman" w:cs="Times New Roman"/>
                <w:b/>
                <w:bCs/>
                <w:color w:val="000000"/>
                <w:sz w:val="24"/>
                <w:szCs w:val="24"/>
              </w:rPr>
              <w:t>N</w:t>
            </w:r>
          </w:p>
        </w:tc>
        <w:tc>
          <w:tcPr>
            <w:tcW w:w="596" w:type="dxa"/>
            <w:tcBorders>
              <w:top w:val="single" w:sz="4" w:space="0" w:color="auto"/>
              <w:left w:val="nil"/>
              <w:bottom w:val="single" w:sz="4" w:space="0" w:color="auto"/>
              <w:right w:val="nil"/>
            </w:tcBorders>
            <w:shd w:val="clear" w:color="auto" w:fill="auto"/>
            <w:noWrap/>
            <w:vAlign w:val="bottom"/>
            <w:hideMark/>
          </w:tcPr>
          <w:p w14:paraId="0AA27138" w14:textId="77777777" w:rsidR="005B1587" w:rsidRPr="00230CBD" w:rsidRDefault="005B1587" w:rsidP="003D50AF">
            <w:pPr>
              <w:spacing w:line="240" w:lineRule="auto"/>
              <w:jc w:val="center"/>
              <w:rPr>
                <w:rFonts w:ascii="Times New Roman" w:eastAsia="Times New Roman" w:hAnsi="Times New Roman" w:cs="Times New Roman"/>
                <w:b/>
                <w:bCs/>
                <w:color w:val="000000"/>
                <w:sz w:val="24"/>
                <w:szCs w:val="24"/>
              </w:rPr>
            </w:pPr>
          </w:p>
        </w:tc>
        <w:tc>
          <w:tcPr>
            <w:tcW w:w="1433" w:type="dxa"/>
            <w:tcBorders>
              <w:top w:val="single" w:sz="4" w:space="0" w:color="auto"/>
              <w:left w:val="nil"/>
              <w:bottom w:val="single" w:sz="4" w:space="0" w:color="auto"/>
              <w:right w:val="nil"/>
            </w:tcBorders>
            <w:shd w:val="clear" w:color="auto" w:fill="auto"/>
            <w:noWrap/>
            <w:vAlign w:val="bottom"/>
            <w:hideMark/>
          </w:tcPr>
          <w:p w14:paraId="14DE3947" w14:textId="77777777" w:rsidR="005B1587" w:rsidRPr="00230CBD" w:rsidRDefault="005B1587" w:rsidP="003D50A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 or Continent</w:t>
            </w:r>
          </w:p>
        </w:tc>
        <w:tc>
          <w:tcPr>
            <w:tcW w:w="1844" w:type="dxa"/>
            <w:tcBorders>
              <w:top w:val="single" w:sz="4" w:space="0" w:color="auto"/>
              <w:left w:val="nil"/>
              <w:bottom w:val="single" w:sz="4" w:space="0" w:color="auto"/>
              <w:right w:val="nil"/>
            </w:tcBorders>
            <w:shd w:val="clear" w:color="auto" w:fill="auto"/>
            <w:noWrap/>
            <w:vAlign w:val="bottom"/>
            <w:hideMark/>
          </w:tcPr>
          <w:p w14:paraId="2C481AA8" w14:textId="77777777" w:rsidR="005B1587" w:rsidRPr="00230CBD" w:rsidRDefault="005B1587" w:rsidP="003D50AF">
            <w:pPr>
              <w:spacing w:line="240" w:lineRule="auto"/>
              <w:jc w:val="center"/>
              <w:rPr>
                <w:rFonts w:ascii="Times New Roman" w:eastAsia="Times New Roman" w:hAnsi="Times New Roman" w:cs="Times New Roman"/>
                <w:b/>
                <w:bCs/>
                <w:color w:val="000000"/>
                <w:sz w:val="24"/>
                <w:szCs w:val="24"/>
              </w:rPr>
            </w:pPr>
            <w:r w:rsidRPr="00230CBD">
              <w:rPr>
                <w:rFonts w:ascii="Times New Roman" w:eastAsia="Times New Roman" w:hAnsi="Times New Roman" w:cs="Times New Roman"/>
                <w:b/>
                <w:bCs/>
                <w:color w:val="000000"/>
                <w:sz w:val="24"/>
                <w:szCs w:val="24"/>
              </w:rPr>
              <w:t>Location</w:t>
            </w:r>
          </w:p>
        </w:tc>
        <w:tc>
          <w:tcPr>
            <w:tcW w:w="576" w:type="dxa"/>
            <w:tcBorders>
              <w:top w:val="single" w:sz="4" w:space="0" w:color="auto"/>
              <w:left w:val="nil"/>
              <w:bottom w:val="single" w:sz="4" w:space="0" w:color="auto"/>
              <w:right w:val="nil"/>
            </w:tcBorders>
            <w:shd w:val="clear" w:color="auto" w:fill="auto"/>
            <w:noWrap/>
            <w:vAlign w:val="bottom"/>
            <w:hideMark/>
          </w:tcPr>
          <w:p w14:paraId="65336BE8" w14:textId="77777777" w:rsidR="005B1587" w:rsidRPr="00230CBD" w:rsidRDefault="005B1587" w:rsidP="003D50AF">
            <w:pPr>
              <w:spacing w:line="240" w:lineRule="auto"/>
              <w:jc w:val="center"/>
              <w:rPr>
                <w:rFonts w:ascii="Times New Roman" w:eastAsia="Times New Roman" w:hAnsi="Times New Roman" w:cs="Times New Roman"/>
                <w:b/>
                <w:bCs/>
                <w:color w:val="000000"/>
                <w:sz w:val="24"/>
                <w:szCs w:val="24"/>
              </w:rPr>
            </w:pPr>
            <w:r w:rsidRPr="00230CBD">
              <w:rPr>
                <w:rFonts w:ascii="Times New Roman" w:eastAsia="Times New Roman" w:hAnsi="Times New Roman" w:cs="Times New Roman"/>
                <w:b/>
                <w:bCs/>
                <w:color w:val="000000"/>
                <w:sz w:val="24"/>
                <w:szCs w:val="24"/>
              </w:rPr>
              <w:t>N</w:t>
            </w:r>
          </w:p>
        </w:tc>
      </w:tr>
      <w:tr w:rsidR="005B1587" w:rsidRPr="00230CBD" w14:paraId="3807307C" w14:textId="77777777" w:rsidTr="003D50AF">
        <w:trPr>
          <w:trHeight w:val="312"/>
        </w:trPr>
        <w:tc>
          <w:tcPr>
            <w:tcW w:w="1701" w:type="dxa"/>
            <w:tcBorders>
              <w:top w:val="single" w:sz="4" w:space="0" w:color="auto"/>
              <w:left w:val="nil"/>
              <w:bottom w:val="nil"/>
              <w:right w:val="nil"/>
            </w:tcBorders>
            <w:shd w:val="clear" w:color="auto" w:fill="auto"/>
            <w:noWrap/>
            <w:vAlign w:val="bottom"/>
            <w:hideMark/>
          </w:tcPr>
          <w:p w14:paraId="4F4687E1" w14:textId="77777777" w:rsidR="005B1587" w:rsidRPr="00230CBD" w:rsidRDefault="005B1587" w:rsidP="003D50AF">
            <w:pPr>
              <w:spacing w:line="240" w:lineRule="auto"/>
              <w:jc w:val="center"/>
              <w:rPr>
                <w:rFonts w:ascii="Times New Roman" w:eastAsia="Times New Roman" w:hAnsi="Times New Roman" w:cs="Times New Roman"/>
                <w:b/>
                <w:bCs/>
                <w:color w:val="000000"/>
                <w:sz w:val="24"/>
                <w:szCs w:val="24"/>
              </w:rPr>
            </w:pPr>
          </w:p>
        </w:tc>
        <w:tc>
          <w:tcPr>
            <w:tcW w:w="1985" w:type="dxa"/>
            <w:tcBorders>
              <w:top w:val="single" w:sz="4" w:space="0" w:color="auto"/>
              <w:left w:val="nil"/>
              <w:bottom w:val="nil"/>
              <w:right w:val="nil"/>
            </w:tcBorders>
            <w:shd w:val="clear" w:color="auto" w:fill="auto"/>
            <w:noWrap/>
            <w:vAlign w:val="bottom"/>
            <w:hideMark/>
          </w:tcPr>
          <w:p w14:paraId="5FD79CE0"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806" w:type="dxa"/>
            <w:tcBorders>
              <w:top w:val="single" w:sz="4" w:space="0" w:color="auto"/>
              <w:left w:val="nil"/>
              <w:bottom w:val="nil"/>
              <w:right w:val="nil"/>
            </w:tcBorders>
            <w:shd w:val="clear" w:color="auto" w:fill="auto"/>
            <w:noWrap/>
            <w:vAlign w:val="bottom"/>
            <w:hideMark/>
          </w:tcPr>
          <w:p w14:paraId="6DAA3662"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596" w:type="dxa"/>
            <w:tcBorders>
              <w:top w:val="single" w:sz="4" w:space="0" w:color="auto"/>
              <w:left w:val="nil"/>
              <w:bottom w:val="nil"/>
              <w:right w:val="nil"/>
            </w:tcBorders>
            <w:shd w:val="clear" w:color="auto" w:fill="auto"/>
            <w:noWrap/>
            <w:vAlign w:val="bottom"/>
            <w:hideMark/>
          </w:tcPr>
          <w:p w14:paraId="35F534DB" w14:textId="77777777" w:rsidR="005B1587" w:rsidRPr="00230CBD" w:rsidRDefault="005B1587" w:rsidP="003D50AF">
            <w:pPr>
              <w:spacing w:line="240" w:lineRule="auto"/>
              <w:jc w:val="center"/>
              <w:rPr>
                <w:rFonts w:ascii="Times New Roman" w:eastAsia="Times New Roman" w:hAnsi="Times New Roman" w:cs="Times New Roman"/>
                <w:sz w:val="20"/>
                <w:szCs w:val="20"/>
              </w:rPr>
            </w:pPr>
          </w:p>
        </w:tc>
        <w:tc>
          <w:tcPr>
            <w:tcW w:w="1433" w:type="dxa"/>
            <w:tcBorders>
              <w:top w:val="single" w:sz="4" w:space="0" w:color="auto"/>
              <w:left w:val="nil"/>
              <w:bottom w:val="nil"/>
              <w:right w:val="nil"/>
            </w:tcBorders>
            <w:shd w:val="clear" w:color="auto" w:fill="auto"/>
            <w:noWrap/>
            <w:vAlign w:val="bottom"/>
            <w:hideMark/>
          </w:tcPr>
          <w:p w14:paraId="1AF974BA"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single" w:sz="4" w:space="0" w:color="auto"/>
              <w:left w:val="nil"/>
              <w:bottom w:val="nil"/>
              <w:right w:val="nil"/>
            </w:tcBorders>
            <w:shd w:val="clear" w:color="auto" w:fill="auto"/>
            <w:noWrap/>
            <w:vAlign w:val="bottom"/>
            <w:hideMark/>
          </w:tcPr>
          <w:p w14:paraId="6EFFBBC4"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576" w:type="dxa"/>
            <w:tcBorders>
              <w:top w:val="single" w:sz="4" w:space="0" w:color="auto"/>
              <w:left w:val="nil"/>
              <w:bottom w:val="nil"/>
              <w:right w:val="nil"/>
            </w:tcBorders>
            <w:shd w:val="clear" w:color="auto" w:fill="auto"/>
            <w:noWrap/>
            <w:vAlign w:val="bottom"/>
            <w:hideMark/>
          </w:tcPr>
          <w:p w14:paraId="63D330E2" w14:textId="77777777" w:rsidR="005B1587" w:rsidRPr="00230CBD" w:rsidRDefault="005B1587" w:rsidP="003D50AF">
            <w:pPr>
              <w:spacing w:line="240" w:lineRule="auto"/>
              <w:rPr>
                <w:rFonts w:ascii="Times New Roman" w:eastAsia="Times New Roman" w:hAnsi="Times New Roman" w:cs="Times New Roman"/>
                <w:sz w:val="20"/>
                <w:szCs w:val="20"/>
              </w:rPr>
            </w:pPr>
          </w:p>
        </w:tc>
      </w:tr>
      <w:tr w:rsidR="005B1587" w:rsidRPr="00230CBD" w14:paraId="1F658FF2" w14:textId="77777777" w:rsidTr="003D50AF">
        <w:trPr>
          <w:trHeight w:val="312"/>
        </w:trPr>
        <w:tc>
          <w:tcPr>
            <w:tcW w:w="1701" w:type="dxa"/>
            <w:tcBorders>
              <w:top w:val="nil"/>
              <w:left w:val="nil"/>
              <w:bottom w:val="nil"/>
              <w:right w:val="nil"/>
            </w:tcBorders>
            <w:shd w:val="clear" w:color="auto" w:fill="auto"/>
            <w:noWrap/>
            <w:vAlign w:val="bottom"/>
            <w:hideMark/>
          </w:tcPr>
          <w:p w14:paraId="06DBCB7C"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Canada</w:t>
            </w:r>
          </w:p>
        </w:tc>
        <w:tc>
          <w:tcPr>
            <w:tcW w:w="1985" w:type="dxa"/>
            <w:tcBorders>
              <w:top w:val="nil"/>
              <w:left w:val="nil"/>
              <w:bottom w:val="nil"/>
              <w:right w:val="nil"/>
            </w:tcBorders>
            <w:shd w:val="clear" w:color="auto" w:fill="auto"/>
            <w:noWrap/>
            <w:vAlign w:val="bottom"/>
            <w:hideMark/>
          </w:tcPr>
          <w:p w14:paraId="3919FDA2"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British Columbia</w:t>
            </w:r>
          </w:p>
        </w:tc>
        <w:tc>
          <w:tcPr>
            <w:tcW w:w="806" w:type="dxa"/>
            <w:tcBorders>
              <w:top w:val="nil"/>
              <w:left w:val="nil"/>
              <w:bottom w:val="nil"/>
              <w:right w:val="nil"/>
            </w:tcBorders>
            <w:shd w:val="clear" w:color="auto" w:fill="auto"/>
            <w:noWrap/>
            <w:vAlign w:val="bottom"/>
            <w:hideMark/>
          </w:tcPr>
          <w:p w14:paraId="3524026C"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43</w:t>
            </w:r>
          </w:p>
        </w:tc>
        <w:tc>
          <w:tcPr>
            <w:tcW w:w="596" w:type="dxa"/>
            <w:tcBorders>
              <w:top w:val="nil"/>
              <w:left w:val="nil"/>
              <w:bottom w:val="nil"/>
              <w:right w:val="nil"/>
            </w:tcBorders>
            <w:shd w:val="clear" w:color="auto" w:fill="auto"/>
            <w:noWrap/>
            <w:vAlign w:val="bottom"/>
            <w:hideMark/>
          </w:tcPr>
          <w:p w14:paraId="417DC984"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11A8B675"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Europe</w:t>
            </w:r>
          </w:p>
        </w:tc>
        <w:tc>
          <w:tcPr>
            <w:tcW w:w="1844" w:type="dxa"/>
            <w:tcBorders>
              <w:top w:val="nil"/>
              <w:left w:val="nil"/>
              <w:bottom w:val="nil"/>
              <w:right w:val="nil"/>
            </w:tcBorders>
            <w:shd w:val="clear" w:color="auto" w:fill="auto"/>
            <w:noWrap/>
            <w:vAlign w:val="bottom"/>
            <w:hideMark/>
          </w:tcPr>
          <w:p w14:paraId="106C5064"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Sweden</w:t>
            </w:r>
          </w:p>
        </w:tc>
        <w:tc>
          <w:tcPr>
            <w:tcW w:w="576" w:type="dxa"/>
            <w:tcBorders>
              <w:top w:val="nil"/>
              <w:left w:val="nil"/>
              <w:bottom w:val="nil"/>
              <w:right w:val="nil"/>
            </w:tcBorders>
            <w:shd w:val="clear" w:color="auto" w:fill="auto"/>
            <w:noWrap/>
            <w:vAlign w:val="bottom"/>
            <w:hideMark/>
          </w:tcPr>
          <w:p w14:paraId="2654D469" w14:textId="02DFE4A6" w:rsidR="005B1587" w:rsidRPr="00230CBD" w:rsidRDefault="005E64E7" w:rsidP="003D50A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5B1587" w:rsidRPr="00230CBD" w14:paraId="32D8F300" w14:textId="77777777" w:rsidTr="003D50AF">
        <w:trPr>
          <w:trHeight w:val="312"/>
        </w:trPr>
        <w:tc>
          <w:tcPr>
            <w:tcW w:w="1701" w:type="dxa"/>
            <w:tcBorders>
              <w:top w:val="nil"/>
              <w:left w:val="nil"/>
              <w:bottom w:val="nil"/>
              <w:right w:val="nil"/>
            </w:tcBorders>
            <w:shd w:val="clear" w:color="auto" w:fill="auto"/>
            <w:noWrap/>
            <w:vAlign w:val="bottom"/>
            <w:hideMark/>
          </w:tcPr>
          <w:p w14:paraId="164FFB8D"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15721263"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Saskatchewan</w:t>
            </w:r>
          </w:p>
        </w:tc>
        <w:tc>
          <w:tcPr>
            <w:tcW w:w="806" w:type="dxa"/>
            <w:tcBorders>
              <w:top w:val="nil"/>
              <w:left w:val="nil"/>
              <w:bottom w:val="nil"/>
              <w:right w:val="nil"/>
            </w:tcBorders>
            <w:shd w:val="clear" w:color="auto" w:fill="auto"/>
            <w:noWrap/>
            <w:vAlign w:val="bottom"/>
            <w:hideMark/>
          </w:tcPr>
          <w:p w14:paraId="5438225A"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3</w:t>
            </w:r>
          </w:p>
        </w:tc>
        <w:tc>
          <w:tcPr>
            <w:tcW w:w="596" w:type="dxa"/>
            <w:tcBorders>
              <w:top w:val="nil"/>
              <w:left w:val="nil"/>
              <w:bottom w:val="nil"/>
              <w:right w:val="nil"/>
            </w:tcBorders>
            <w:shd w:val="clear" w:color="auto" w:fill="auto"/>
            <w:noWrap/>
            <w:vAlign w:val="bottom"/>
            <w:hideMark/>
          </w:tcPr>
          <w:p w14:paraId="088AADFE"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4B418DD7"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2CEB3D29"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Spain</w:t>
            </w:r>
          </w:p>
        </w:tc>
        <w:tc>
          <w:tcPr>
            <w:tcW w:w="576" w:type="dxa"/>
            <w:tcBorders>
              <w:top w:val="nil"/>
              <w:left w:val="nil"/>
              <w:bottom w:val="nil"/>
              <w:right w:val="nil"/>
            </w:tcBorders>
            <w:shd w:val="clear" w:color="auto" w:fill="auto"/>
            <w:noWrap/>
            <w:vAlign w:val="bottom"/>
            <w:hideMark/>
          </w:tcPr>
          <w:p w14:paraId="57960F61"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5</w:t>
            </w:r>
          </w:p>
        </w:tc>
      </w:tr>
      <w:tr w:rsidR="005B1587" w:rsidRPr="00230CBD" w14:paraId="7213A4D5" w14:textId="77777777" w:rsidTr="003D50AF">
        <w:trPr>
          <w:trHeight w:val="312"/>
        </w:trPr>
        <w:tc>
          <w:tcPr>
            <w:tcW w:w="1701" w:type="dxa"/>
            <w:tcBorders>
              <w:top w:val="nil"/>
              <w:left w:val="nil"/>
              <w:bottom w:val="nil"/>
              <w:right w:val="nil"/>
            </w:tcBorders>
            <w:shd w:val="clear" w:color="auto" w:fill="auto"/>
            <w:noWrap/>
            <w:vAlign w:val="bottom"/>
            <w:hideMark/>
          </w:tcPr>
          <w:p w14:paraId="47EF1D04"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3B391060"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Ontario</w:t>
            </w:r>
          </w:p>
        </w:tc>
        <w:tc>
          <w:tcPr>
            <w:tcW w:w="806" w:type="dxa"/>
            <w:tcBorders>
              <w:top w:val="nil"/>
              <w:left w:val="nil"/>
              <w:bottom w:val="nil"/>
              <w:right w:val="nil"/>
            </w:tcBorders>
            <w:shd w:val="clear" w:color="auto" w:fill="auto"/>
            <w:noWrap/>
            <w:vAlign w:val="bottom"/>
            <w:hideMark/>
          </w:tcPr>
          <w:p w14:paraId="1735F843"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2</w:t>
            </w:r>
          </w:p>
        </w:tc>
        <w:tc>
          <w:tcPr>
            <w:tcW w:w="596" w:type="dxa"/>
            <w:tcBorders>
              <w:top w:val="nil"/>
              <w:left w:val="nil"/>
              <w:bottom w:val="nil"/>
              <w:right w:val="nil"/>
            </w:tcBorders>
            <w:shd w:val="clear" w:color="auto" w:fill="auto"/>
            <w:noWrap/>
            <w:vAlign w:val="bottom"/>
            <w:hideMark/>
          </w:tcPr>
          <w:p w14:paraId="0C81DD76"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6D19B767"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0E9DEBD3"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Finland</w:t>
            </w:r>
          </w:p>
        </w:tc>
        <w:tc>
          <w:tcPr>
            <w:tcW w:w="576" w:type="dxa"/>
            <w:tcBorders>
              <w:top w:val="nil"/>
              <w:left w:val="nil"/>
              <w:bottom w:val="nil"/>
              <w:right w:val="nil"/>
            </w:tcBorders>
            <w:shd w:val="clear" w:color="auto" w:fill="auto"/>
            <w:noWrap/>
            <w:vAlign w:val="bottom"/>
            <w:hideMark/>
          </w:tcPr>
          <w:p w14:paraId="5B6CA570"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3</w:t>
            </w:r>
          </w:p>
        </w:tc>
      </w:tr>
      <w:tr w:rsidR="005B1587" w:rsidRPr="00230CBD" w14:paraId="1311D2B0" w14:textId="77777777" w:rsidTr="003D50AF">
        <w:trPr>
          <w:trHeight w:val="312"/>
        </w:trPr>
        <w:tc>
          <w:tcPr>
            <w:tcW w:w="1701" w:type="dxa"/>
            <w:tcBorders>
              <w:top w:val="nil"/>
              <w:left w:val="nil"/>
              <w:bottom w:val="nil"/>
              <w:right w:val="nil"/>
            </w:tcBorders>
            <w:shd w:val="clear" w:color="auto" w:fill="auto"/>
            <w:noWrap/>
            <w:vAlign w:val="bottom"/>
            <w:hideMark/>
          </w:tcPr>
          <w:p w14:paraId="76A775D6"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116099B1"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Quebec</w:t>
            </w:r>
          </w:p>
        </w:tc>
        <w:tc>
          <w:tcPr>
            <w:tcW w:w="806" w:type="dxa"/>
            <w:tcBorders>
              <w:top w:val="nil"/>
              <w:left w:val="nil"/>
              <w:bottom w:val="nil"/>
              <w:right w:val="nil"/>
            </w:tcBorders>
            <w:shd w:val="clear" w:color="auto" w:fill="auto"/>
            <w:noWrap/>
            <w:vAlign w:val="bottom"/>
            <w:hideMark/>
          </w:tcPr>
          <w:p w14:paraId="41F4D406"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c>
          <w:tcPr>
            <w:tcW w:w="596" w:type="dxa"/>
            <w:tcBorders>
              <w:top w:val="nil"/>
              <w:left w:val="nil"/>
              <w:bottom w:val="nil"/>
              <w:right w:val="nil"/>
            </w:tcBorders>
            <w:shd w:val="clear" w:color="auto" w:fill="auto"/>
            <w:noWrap/>
            <w:vAlign w:val="bottom"/>
            <w:hideMark/>
          </w:tcPr>
          <w:p w14:paraId="6876B0E9"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2C6DC678"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0A63ABAF"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Germany</w:t>
            </w:r>
          </w:p>
        </w:tc>
        <w:tc>
          <w:tcPr>
            <w:tcW w:w="576" w:type="dxa"/>
            <w:tcBorders>
              <w:top w:val="nil"/>
              <w:left w:val="nil"/>
              <w:bottom w:val="nil"/>
              <w:right w:val="nil"/>
            </w:tcBorders>
            <w:shd w:val="clear" w:color="auto" w:fill="auto"/>
            <w:noWrap/>
            <w:vAlign w:val="bottom"/>
            <w:hideMark/>
          </w:tcPr>
          <w:p w14:paraId="2CBE13FE"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3</w:t>
            </w:r>
          </w:p>
        </w:tc>
      </w:tr>
      <w:tr w:rsidR="005B1587" w:rsidRPr="00230CBD" w14:paraId="2A63996B" w14:textId="77777777" w:rsidTr="003D50AF">
        <w:trPr>
          <w:trHeight w:val="312"/>
        </w:trPr>
        <w:tc>
          <w:tcPr>
            <w:tcW w:w="1701" w:type="dxa"/>
            <w:tcBorders>
              <w:top w:val="nil"/>
              <w:left w:val="nil"/>
              <w:bottom w:val="nil"/>
              <w:right w:val="nil"/>
            </w:tcBorders>
            <w:shd w:val="clear" w:color="auto" w:fill="auto"/>
            <w:noWrap/>
            <w:vAlign w:val="bottom"/>
            <w:hideMark/>
          </w:tcPr>
          <w:p w14:paraId="2DCC747E"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179DD55A"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 xml:space="preserve">Total </w:t>
            </w:r>
          </w:p>
        </w:tc>
        <w:tc>
          <w:tcPr>
            <w:tcW w:w="806" w:type="dxa"/>
            <w:tcBorders>
              <w:top w:val="nil"/>
              <w:left w:val="nil"/>
              <w:bottom w:val="nil"/>
              <w:right w:val="nil"/>
            </w:tcBorders>
            <w:shd w:val="clear" w:color="auto" w:fill="auto"/>
            <w:noWrap/>
            <w:vAlign w:val="bottom"/>
            <w:hideMark/>
          </w:tcPr>
          <w:p w14:paraId="1D0E8D6D"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49</w:t>
            </w:r>
          </w:p>
        </w:tc>
        <w:tc>
          <w:tcPr>
            <w:tcW w:w="596" w:type="dxa"/>
            <w:tcBorders>
              <w:top w:val="nil"/>
              <w:left w:val="nil"/>
              <w:bottom w:val="nil"/>
              <w:right w:val="nil"/>
            </w:tcBorders>
            <w:shd w:val="clear" w:color="auto" w:fill="auto"/>
            <w:noWrap/>
            <w:vAlign w:val="bottom"/>
            <w:hideMark/>
          </w:tcPr>
          <w:p w14:paraId="52545D1F"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098555E4"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5B3CC752"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Netherlands</w:t>
            </w:r>
          </w:p>
        </w:tc>
        <w:tc>
          <w:tcPr>
            <w:tcW w:w="576" w:type="dxa"/>
            <w:tcBorders>
              <w:top w:val="nil"/>
              <w:left w:val="nil"/>
              <w:bottom w:val="nil"/>
              <w:right w:val="nil"/>
            </w:tcBorders>
            <w:shd w:val="clear" w:color="auto" w:fill="auto"/>
            <w:noWrap/>
            <w:vAlign w:val="bottom"/>
            <w:hideMark/>
          </w:tcPr>
          <w:p w14:paraId="45B7772B"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3</w:t>
            </w:r>
          </w:p>
        </w:tc>
      </w:tr>
      <w:tr w:rsidR="005B1587" w:rsidRPr="00230CBD" w14:paraId="1B316961" w14:textId="77777777" w:rsidTr="003D50AF">
        <w:trPr>
          <w:trHeight w:val="312"/>
        </w:trPr>
        <w:tc>
          <w:tcPr>
            <w:tcW w:w="1701" w:type="dxa"/>
            <w:tcBorders>
              <w:top w:val="nil"/>
              <w:left w:val="nil"/>
              <w:bottom w:val="nil"/>
              <w:right w:val="nil"/>
            </w:tcBorders>
            <w:shd w:val="clear" w:color="auto" w:fill="auto"/>
            <w:noWrap/>
            <w:vAlign w:val="bottom"/>
            <w:hideMark/>
          </w:tcPr>
          <w:p w14:paraId="4A016DD2"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33DEE3DC"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bottom"/>
            <w:hideMark/>
          </w:tcPr>
          <w:p w14:paraId="08D84F35"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6D636763" w14:textId="77777777" w:rsidR="005B1587" w:rsidRPr="00230CBD" w:rsidRDefault="005B1587" w:rsidP="003D50AF">
            <w:pPr>
              <w:spacing w:line="240" w:lineRule="auto"/>
              <w:jc w:val="center"/>
              <w:rPr>
                <w:rFonts w:ascii="Times New Roman" w:eastAsia="Times New Roman" w:hAnsi="Times New Roman" w:cs="Times New Roman"/>
                <w:sz w:val="20"/>
                <w:szCs w:val="20"/>
              </w:rPr>
            </w:pPr>
          </w:p>
        </w:tc>
        <w:tc>
          <w:tcPr>
            <w:tcW w:w="1433" w:type="dxa"/>
            <w:tcBorders>
              <w:top w:val="nil"/>
              <w:left w:val="nil"/>
              <w:bottom w:val="nil"/>
              <w:right w:val="nil"/>
            </w:tcBorders>
            <w:shd w:val="clear" w:color="auto" w:fill="auto"/>
            <w:noWrap/>
            <w:vAlign w:val="bottom"/>
            <w:hideMark/>
          </w:tcPr>
          <w:p w14:paraId="19823794"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339AF0EC"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UK</w:t>
            </w:r>
          </w:p>
        </w:tc>
        <w:tc>
          <w:tcPr>
            <w:tcW w:w="576" w:type="dxa"/>
            <w:tcBorders>
              <w:top w:val="nil"/>
              <w:left w:val="nil"/>
              <w:bottom w:val="nil"/>
              <w:right w:val="nil"/>
            </w:tcBorders>
            <w:shd w:val="clear" w:color="auto" w:fill="auto"/>
            <w:noWrap/>
            <w:vAlign w:val="bottom"/>
            <w:hideMark/>
          </w:tcPr>
          <w:p w14:paraId="5A196480"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3</w:t>
            </w:r>
          </w:p>
        </w:tc>
      </w:tr>
      <w:tr w:rsidR="005B1587" w:rsidRPr="00230CBD" w14:paraId="60626FF6" w14:textId="77777777" w:rsidTr="003D50AF">
        <w:trPr>
          <w:trHeight w:val="312"/>
        </w:trPr>
        <w:tc>
          <w:tcPr>
            <w:tcW w:w="1701" w:type="dxa"/>
            <w:tcBorders>
              <w:top w:val="nil"/>
              <w:left w:val="nil"/>
              <w:bottom w:val="nil"/>
              <w:right w:val="nil"/>
            </w:tcBorders>
            <w:shd w:val="clear" w:color="auto" w:fill="auto"/>
            <w:noWrap/>
            <w:vAlign w:val="bottom"/>
            <w:hideMark/>
          </w:tcPr>
          <w:p w14:paraId="51A470C6"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United States</w:t>
            </w:r>
          </w:p>
        </w:tc>
        <w:tc>
          <w:tcPr>
            <w:tcW w:w="1985" w:type="dxa"/>
            <w:tcBorders>
              <w:top w:val="nil"/>
              <w:left w:val="nil"/>
              <w:bottom w:val="nil"/>
              <w:right w:val="nil"/>
            </w:tcBorders>
            <w:shd w:val="clear" w:color="auto" w:fill="auto"/>
            <w:noWrap/>
            <w:vAlign w:val="bottom"/>
            <w:hideMark/>
          </w:tcPr>
          <w:p w14:paraId="2C874129"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Alaska</w:t>
            </w:r>
          </w:p>
        </w:tc>
        <w:tc>
          <w:tcPr>
            <w:tcW w:w="806" w:type="dxa"/>
            <w:tcBorders>
              <w:top w:val="nil"/>
              <w:left w:val="nil"/>
              <w:bottom w:val="nil"/>
              <w:right w:val="nil"/>
            </w:tcBorders>
            <w:shd w:val="clear" w:color="auto" w:fill="auto"/>
            <w:noWrap/>
            <w:vAlign w:val="bottom"/>
            <w:hideMark/>
          </w:tcPr>
          <w:p w14:paraId="5BDB8494"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41</w:t>
            </w:r>
          </w:p>
        </w:tc>
        <w:tc>
          <w:tcPr>
            <w:tcW w:w="596" w:type="dxa"/>
            <w:tcBorders>
              <w:top w:val="nil"/>
              <w:left w:val="nil"/>
              <w:bottom w:val="nil"/>
              <w:right w:val="nil"/>
            </w:tcBorders>
            <w:shd w:val="clear" w:color="auto" w:fill="auto"/>
            <w:noWrap/>
            <w:vAlign w:val="bottom"/>
            <w:hideMark/>
          </w:tcPr>
          <w:p w14:paraId="0F7A14EF"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5981CF44"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63F9579E"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Poland</w:t>
            </w:r>
          </w:p>
        </w:tc>
        <w:tc>
          <w:tcPr>
            <w:tcW w:w="576" w:type="dxa"/>
            <w:tcBorders>
              <w:top w:val="nil"/>
              <w:left w:val="nil"/>
              <w:bottom w:val="nil"/>
              <w:right w:val="nil"/>
            </w:tcBorders>
            <w:shd w:val="clear" w:color="auto" w:fill="auto"/>
            <w:noWrap/>
            <w:vAlign w:val="bottom"/>
            <w:hideMark/>
          </w:tcPr>
          <w:p w14:paraId="6FA32229"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2</w:t>
            </w:r>
          </w:p>
        </w:tc>
      </w:tr>
      <w:tr w:rsidR="005B1587" w:rsidRPr="00230CBD" w14:paraId="79B83D9C" w14:textId="77777777" w:rsidTr="003D50AF">
        <w:trPr>
          <w:trHeight w:val="312"/>
        </w:trPr>
        <w:tc>
          <w:tcPr>
            <w:tcW w:w="1701" w:type="dxa"/>
            <w:tcBorders>
              <w:top w:val="nil"/>
              <w:left w:val="nil"/>
              <w:bottom w:val="nil"/>
              <w:right w:val="nil"/>
            </w:tcBorders>
            <w:shd w:val="clear" w:color="auto" w:fill="auto"/>
            <w:noWrap/>
            <w:vAlign w:val="bottom"/>
            <w:hideMark/>
          </w:tcPr>
          <w:p w14:paraId="3B6E0DF4"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081A1E77"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Idaho</w:t>
            </w:r>
          </w:p>
        </w:tc>
        <w:tc>
          <w:tcPr>
            <w:tcW w:w="806" w:type="dxa"/>
            <w:tcBorders>
              <w:top w:val="nil"/>
              <w:left w:val="nil"/>
              <w:bottom w:val="nil"/>
              <w:right w:val="nil"/>
            </w:tcBorders>
            <w:shd w:val="clear" w:color="auto" w:fill="auto"/>
            <w:noWrap/>
            <w:vAlign w:val="bottom"/>
            <w:hideMark/>
          </w:tcPr>
          <w:p w14:paraId="6D0F6005"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20</w:t>
            </w:r>
          </w:p>
        </w:tc>
        <w:tc>
          <w:tcPr>
            <w:tcW w:w="596" w:type="dxa"/>
            <w:tcBorders>
              <w:top w:val="nil"/>
              <w:left w:val="nil"/>
              <w:bottom w:val="nil"/>
              <w:right w:val="nil"/>
            </w:tcBorders>
            <w:shd w:val="clear" w:color="auto" w:fill="auto"/>
            <w:noWrap/>
            <w:vAlign w:val="bottom"/>
            <w:hideMark/>
          </w:tcPr>
          <w:p w14:paraId="01E380C7"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0FD00792"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3ABF2523" w14:textId="77777777" w:rsidR="005B1587" w:rsidRPr="00230CBD" w:rsidRDefault="005B1587" w:rsidP="003D50AF">
            <w:pPr>
              <w:spacing w:line="240" w:lineRule="auto"/>
              <w:contextualSpacing/>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Norway</w:t>
            </w:r>
          </w:p>
        </w:tc>
        <w:tc>
          <w:tcPr>
            <w:tcW w:w="576" w:type="dxa"/>
            <w:tcBorders>
              <w:top w:val="nil"/>
              <w:left w:val="nil"/>
              <w:bottom w:val="nil"/>
              <w:right w:val="nil"/>
            </w:tcBorders>
            <w:shd w:val="clear" w:color="auto" w:fill="auto"/>
            <w:noWrap/>
            <w:vAlign w:val="bottom"/>
            <w:hideMark/>
          </w:tcPr>
          <w:p w14:paraId="520089ED"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r>
      <w:tr w:rsidR="005B1587" w:rsidRPr="00230CBD" w14:paraId="4EEAD037" w14:textId="77777777" w:rsidTr="003D50AF">
        <w:trPr>
          <w:trHeight w:val="312"/>
        </w:trPr>
        <w:tc>
          <w:tcPr>
            <w:tcW w:w="1701" w:type="dxa"/>
            <w:tcBorders>
              <w:top w:val="nil"/>
              <w:left w:val="nil"/>
              <w:bottom w:val="nil"/>
              <w:right w:val="nil"/>
            </w:tcBorders>
            <w:shd w:val="clear" w:color="auto" w:fill="auto"/>
            <w:noWrap/>
            <w:vAlign w:val="bottom"/>
            <w:hideMark/>
          </w:tcPr>
          <w:p w14:paraId="2C2074D2"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742E6C89"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North Carolina</w:t>
            </w:r>
          </w:p>
        </w:tc>
        <w:tc>
          <w:tcPr>
            <w:tcW w:w="806" w:type="dxa"/>
            <w:tcBorders>
              <w:top w:val="nil"/>
              <w:left w:val="nil"/>
              <w:bottom w:val="nil"/>
              <w:right w:val="nil"/>
            </w:tcBorders>
            <w:shd w:val="clear" w:color="auto" w:fill="auto"/>
            <w:noWrap/>
            <w:vAlign w:val="bottom"/>
            <w:hideMark/>
          </w:tcPr>
          <w:p w14:paraId="3406B237"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7</w:t>
            </w:r>
          </w:p>
        </w:tc>
        <w:tc>
          <w:tcPr>
            <w:tcW w:w="596" w:type="dxa"/>
            <w:tcBorders>
              <w:top w:val="nil"/>
              <w:left w:val="nil"/>
              <w:bottom w:val="nil"/>
              <w:right w:val="nil"/>
            </w:tcBorders>
            <w:shd w:val="clear" w:color="auto" w:fill="auto"/>
            <w:noWrap/>
            <w:vAlign w:val="bottom"/>
            <w:hideMark/>
          </w:tcPr>
          <w:p w14:paraId="7FEFB7ED"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2A6FF809"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248B2B57" w14:textId="77777777" w:rsidR="005B1587" w:rsidRPr="00230CBD" w:rsidRDefault="005B1587" w:rsidP="003D50AF">
            <w:pPr>
              <w:spacing w:line="240" w:lineRule="auto"/>
              <w:contextualSpacing/>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Scotland</w:t>
            </w:r>
          </w:p>
        </w:tc>
        <w:tc>
          <w:tcPr>
            <w:tcW w:w="576" w:type="dxa"/>
            <w:tcBorders>
              <w:top w:val="nil"/>
              <w:left w:val="nil"/>
              <w:bottom w:val="nil"/>
              <w:right w:val="nil"/>
            </w:tcBorders>
            <w:shd w:val="clear" w:color="auto" w:fill="auto"/>
            <w:noWrap/>
            <w:vAlign w:val="bottom"/>
            <w:hideMark/>
          </w:tcPr>
          <w:p w14:paraId="0A0A79AE"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r>
      <w:tr w:rsidR="005B1587" w:rsidRPr="00230CBD" w14:paraId="41A542B8" w14:textId="77777777" w:rsidTr="003D50AF">
        <w:trPr>
          <w:trHeight w:val="312"/>
        </w:trPr>
        <w:tc>
          <w:tcPr>
            <w:tcW w:w="1701" w:type="dxa"/>
            <w:tcBorders>
              <w:top w:val="nil"/>
              <w:left w:val="nil"/>
              <w:bottom w:val="nil"/>
              <w:right w:val="nil"/>
            </w:tcBorders>
            <w:shd w:val="clear" w:color="auto" w:fill="auto"/>
            <w:noWrap/>
            <w:vAlign w:val="bottom"/>
            <w:hideMark/>
          </w:tcPr>
          <w:p w14:paraId="2142BD2D"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1860301B"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California</w:t>
            </w:r>
          </w:p>
        </w:tc>
        <w:tc>
          <w:tcPr>
            <w:tcW w:w="806" w:type="dxa"/>
            <w:tcBorders>
              <w:top w:val="nil"/>
              <w:left w:val="nil"/>
              <w:bottom w:val="nil"/>
              <w:right w:val="nil"/>
            </w:tcBorders>
            <w:shd w:val="clear" w:color="auto" w:fill="auto"/>
            <w:noWrap/>
            <w:vAlign w:val="bottom"/>
            <w:hideMark/>
          </w:tcPr>
          <w:p w14:paraId="3D223D99"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5</w:t>
            </w:r>
          </w:p>
        </w:tc>
        <w:tc>
          <w:tcPr>
            <w:tcW w:w="596" w:type="dxa"/>
            <w:tcBorders>
              <w:top w:val="nil"/>
              <w:left w:val="nil"/>
              <w:bottom w:val="nil"/>
              <w:right w:val="nil"/>
            </w:tcBorders>
            <w:shd w:val="clear" w:color="auto" w:fill="auto"/>
            <w:noWrap/>
            <w:vAlign w:val="bottom"/>
            <w:hideMark/>
          </w:tcPr>
          <w:p w14:paraId="65A1DC7D"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0D94934F"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17E406C2"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 xml:space="preserve">Total </w:t>
            </w:r>
          </w:p>
        </w:tc>
        <w:tc>
          <w:tcPr>
            <w:tcW w:w="576" w:type="dxa"/>
            <w:tcBorders>
              <w:top w:val="nil"/>
              <w:left w:val="nil"/>
              <w:bottom w:val="nil"/>
              <w:right w:val="nil"/>
            </w:tcBorders>
            <w:shd w:val="clear" w:color="auto" w:fill="auto"/>
            <w:noWrap/>
            <w:vAlign w:val="bottom"/>
            <w:hideMark/>
          </w:tcPr>
          <w:p w14:paraId="21E3F7C7"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30</w:t>
            </w:r>
          </w:p>
        </w:tc>
      </w:tr>
      <w:tr w:rsidR="005B1587" w:rsidRPr="00230CBD" w14:paraId="46F1520B" w14:textId="77777777" w:rsidTr="003D50AF">
        <w:trPr>
          <w:trHeight w:val="312"/>
        </w:trPr>
        <w:tc>
          <w:tcPr>
            <w:tcW w:w="1701" w:type="dxa"/>
            <w:tcBorders>
              <w:top w:val="nil"/>
              <w:left w:val="nil"/>
              <w:bottom w:val="nil"/>
              <w:right w:val="nil"/>
            </w:tcBorders>
            <w:shd w:val="clear" w:color="auto" w:fill="auto"/>
            <w:noWrap/>
            <w:vAlign w:val="bottom"/>
            <w:hideMark/>
          </w:tcPr>
          <w:p w14:paraId="7BFD53DF"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408799B5"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Michigan</w:t>
            </w:r>
          </w:p>
        </w:tc>
        <w:tc>
          <w:tcPr>
            <w:tcW w:w="806" w:type="dxa"/>
            <w:tcBorders>
              <w:top w:val="nil"/>
              <w:left w:val="nil"/>
              <w:bottom w:val="nil"/>
              <w:right w:val="nil"/>
            </w:tcBorders>
            <w:shd w:val="clear" w:color="auto" w:fill="auto"/>
            <w:noWrap/>
            <w:vAlign w:val="bottom"/>
            <w:hideMark/>
          </w:tcPr>
          <w:p w14:paraId="2D208CCC"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4</w:t>
            </w:r>
          </w:p>
        </w:tc>
        <w:tc>
          <w:tcPr>
            <w:tcW w:w="596" w:type="dxa"/>
            <w:tcBorders>
              <w:top w:val="nil"/>
              <w:left w:val="nil"/>
              <w:bottom w:val="nil"/>
              <w:right w:val="nil"/>
            </w:tcBorders>
            <w:shd w:val="clear" w:color="auto" w:fill="auto"/>
            <w:noWrap/>
            <w:vAlign w:val="bottom"/>
            <w:hideMark/>
          </w:tcPr>
          <w:p w14:paraId="54C631FE"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5278CCD7"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7F573FB3"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14:paraId="5133AFEF" w14:textId="77777777" w:rsidR="005B1587" w:rsidRPr="00230CBD" w:rsidRDefault="005B1587" w:rsidP="003D50AF">
            <w:pPr>
              <w:spacing w:line="240" w:lineRule="auto"/>
              <w:rPr>
                <w:rFonts w:ascii="Times New Roman" w:eastAsia="Times New Roman" w:hAnsi="Times New Roman" w:cs="Times New Roman"/>
                <w:sz w:val="20"/>
                <w:szCs w:val="20"/>
              </w:rPr>
            </w:pPr>
          </w:p>
        </w:tc>
      </w:tr>
      <w:tr w:rsidR="005B1587" w:rsidRPr="00230CBD" w14:paraId="03E4758E" w14:textId="77777777" w:rsidTr="003D50AF">
        <w:trPr>
          <w:trHeight w:val="312"/>
        </w:trPr>
        <w:tc>
          <w:tcPr>
            <w:tcW w:w="1701" w:type="dxa"/>
            <w:tcBorders>
              <w:top w:val="nil"/>
              <w:left w:val="nil"/>
              <w:bottom w:val="nil"/>
              <w:right w:val="nil"/>
            </w:tcBorders>
            <w:shd w:val="clear" w:color="auto" w:fill="auto"/>
            <w:noWrap/>
            <w:vAlign w:val="bottom"/>
            <w:hideMark/>
          </w:tcPr>
          <w:p w14:paraId="32E55141"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985" w:type="dxa"/>
            <w:tcBorders>
              <w:top w:val="nil"/>
              <w:left w:val="nil"/>
              <w:bottom w:val="nil"/>
              <w:right w:val="nil"/>
            </w:tcBorders>
            <w:shd w:val="clear" w:color="auto" w:fill="auto"/>
            <w:noWrap/>
            <w:vAlign w:val="bottom"/>
            <w:hideMark/>
          </w:tcPr>
          <w:p w14:paraId="226AFB9D"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Montana</w:t>
            </w:r>
          </w:p>
        </w:tc>
        <w:tc>
          <w:tcPr>
            <w:tcW w:w="806" w:type="dxa"/>
            <w:tcBorders>
              <w:top w:val="nil"/>
              <w:left w:val="nil"/>
              <w:bottom w:val="nil"/>
              <w:right w:val="nil"/>
            </w:tcBorders>
            <w:shd w:val="clear" w:color="auto" w:fill="auto"/>
            <w:noWrap/>
            <w:vAlign w:val="bottom"/>
            <w:hideMark/>
          </w:tcPr>
          <w:p w14:paraId="7D437712"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4</w:t>
            </w:r>
          </w:p>
        </w:tc>
        <w:tc>
          <w:tcPr>
            <w:tcW w:w="596" w:type="dxa"/>
            <w:tcBorders>
              <w:top w:val="nil"/>
              <w:left w:val="nil"/>
              <w:bottom w:val="nil"/>
              <w:right w:val="nil"/>
            </w:tcBorders>
            <w:shd w:val="clear" w:color="auto" w:fill="auto"/>
            <w:noWrap/>
            <w:vAlign w:val="bottom"/>
            <w:hideMark/>
          </w:tcPr>
          <w:p w14:paraId="203BE0DB"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342DFA04"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Africa</w:t>
            </w:r>
          </w:p>
        </w:tc>
        <w:tc>
          <w:tcPr>
            <w:tcW w:w="1844" w:type="dxa"/>
            <w:tcBorders>
              <w:top w:val="nil"/>
              <w:left w:val="nil"/>
              <w:bottom w:val="nil"/>
              <w:right w:val="nil"/>
            </w:tcBorders>
            <w:shd w:val="clear" w:color="auto" w:fill="auto"/>
            <w:noWrap/>
            <w:vAlign w:val="bottom"/>
            <w:hideMark/>
          </w:tcPr>
          <w:p w14:paraId="62DD37BA"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Tanzania</w:t>
            </w:r>
          </w:p>
        </w:tc>
        <w:tc>
          <w:tcPr>
            <w:tcW w:w="576" w:type="dxa"/>
            <w:tcBorders>
              <w:top w:val="nil"/>
              <w:left w:val="nil"/>
              <w:bottom w:val="nil"/>
              <w:right w:val="nil"/>
            </w:tcBorders>
            <w:shd w:val="clear" w:color="auto" w:fill="auto"/>
            <w:noWrap/>
            <w:vAlign w:val="bottom"/>
            <w:hideMark/>
          </w:tcPr>
          <w:p w14:paraId="5BAFD753"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r>
      <w:tr w:rsidR="005B1587" w:rsidRPr="00230CBD" w14:paraId="0D317F4E" w14:textId="77777777" w:rsidTr="003D50AF">
        <w:trPr>
          <w:trHeight w:val="312"/>
        </w:trPr>
        <w:tc>
          <w:tcPr>
            <w:tcW w:w="1701" w:type="dxa"/>
            <w:tcBorders>
              <w:top w:val="nil"/>
              <w:left w:val="nil"/>
              <w:bottom w:val="nil"/>
              <w:right w:val="nil"/>
            </w:tcBorders>
            <w:shd w:val="clear" w:color="auto" w:fill="auto"/>
            <w:noWrap/>
            <w:vAlign w:val="bottom"/>
            <w:hideMark/>
          </w:tcPr>
          <w:p w14:paraId="6E7E795D"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0502C825"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Wisconsin</w:t>
            </w:r>
          </w:p>
        </w:tc>
        <w:tc>
          <w:tcPr>
            <w:tcW w:w="806" w:type="dxa"/>
            <w:tcBorders>
              <w:top w:val="nil"/>
              <w:left w:val="nil"/>
              <w:bottom w:val="nil"/>
              <w:right w:val="nil"/>
            </w:tcBorders>
            <w:shd w:val="clear" w:color="auto" w:fill="auto"/>
            <w:noWrap/>
            <w:vAlign w:val="bottom"/>
            <w:hideMark/>
          </w:tcPr>
          <w:p w14:paraId="56C4E185"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3</w:t>
            </w:r>
          </w:p>
        </w:tc>
        <w:tc>
          <w:tcPr>
            <w:tcW w:w="596" w:type="dxa"/>
            <w:tcBorders>
              <w:top w:val="nil"/>
              <w:left w:val="nil"/>
              <w:bottom w:val="nil"/>
              <w:right w:val="nil"/>
            </w:tcBorders>
            <w:shd w:val="clear" w:color="auto" w:fill="auto"/>
            <w:noWrap/>
            <w:vAlign w:val="bottom"/>
            <w:hideMark/>
          </w:tcPr>
          <w:p w14:paraId="5A0CA05A"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31709242"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46A7C797"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Zambia</w:t>
            </w:r>
          </w:p>
        </w:tc>
        <w:tc>
          <w:tcPr>
            <w:tcW w:w="576" w:type="dxa"/>
            <w:tcBorders>
              <w:top w:val="nil"/>
              <w:left w:val="nil"/>
              <w:bottom w:val="nil"/>
              <w:right w:val="nil"/>
            </w:tcBorders>
            <w:shd w:val="clear" w:color="auto" w:fill="auto"/>
            <w:noWrap/>
            <w:vAlign w:val="bottom"/>
            <w:hideMark/>
          </w:tcPr>
          <w:p w14:paraId="2DA0CEFD"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r>
      <w:tr w:rsidR="005B1587" w:rsidRPr="00230CBD" w14:paraId="2F9D979E" w14:textId="77777777" w:rsidTr="003D50AF">
        <w:trPr>
          <w:trHeight w:val="312"/>
        </w:trPr>
        <w:tc>
          <w:tcPr>
            <w:tcW w:w="1701" w:type="dxa"/>
            <w:tcBorders>
              <w:top w:val="nil"/>
              <w:left w:val="nil"/>
              <w:bottom w:val="nil"/>
              <w:right w:val="nil"/>
            </w:tcBorders>
            <w:shd w:val="clear" w:color="auto" w:fill="auto"/>
            <w:noWrap/>
            <w:vAlign w:val="bottom"/>
            <w:hideMark/>
          </w:tcPr>
          <w:p w14:paraId="3EED7A13"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37710138"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Oregon</w:t>
            </w:r>
          </w:p>
        </w:tc>
        <w:tc>
          <w:tcPr>
            <w:tcW w:w="806" w:type="dxa"/>
            <w:tcBorders>
              <w:top w:val="nil"/>
              <w:left w:val="nil"/>
              <w:bottom w:val="nil"/>
              <w:right w:val="nil"/>
            </w:tcBorders>
            <w:shd w:val="clear" w:color="auto" w:fill="auto"/>
            <w:noWrap/>
            <w:vAlign w:val="bottom"/>
            <w:hideMark/>
          </w:tcPr>
          <w:p w14:paraId="0548A4C7"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2</w:t>
            </w:r>
          </w:p>
        </w:tc>
        <w:tc>
          <w:tcPr>
            <w:tcW w:w="596" w:type="dxa"/>
            <w:tcBorders>
              <w:top w:val="nil"/>
              <w:left w:val="nil"/>
              <w:bottom w:val="nil"/>
              <w:right w:val="nil"/>
            </w:tcBorders>
            <w:shd w:val="clear" w:color="auto" w:fill="auto"/>
            <w:noWrap/>
            <w:vAlign w:val="bottom"/>
            <w:hideMark/>
          </w:tcPr>
          <w:p w14:paraId="4EE61B31"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6CAE09C7"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6BBA1578"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 xml:space="preserve">Total </w:t>
            </w:r>
          </w:p>
        </w:tc>
        <w:tc>
          <w:tcPr>
            <w:tcW w:w="576" w:type="dxa"/>
            <w:tcBorders>
              <w:top w:val="nil"/>
              <w:left w:val="nil"/>
              <w:bottom w:val="nil"/>
              <w:right w:val="nil"/>
            </w:tcBorders>
            <w:shd w:val="clear" w:color="auto" w:fill="auto"/>
            <w:noWrap/>
            <w:vAlign w:val="bottom"/>
            <w:hideMark/>
          </w:tcPr>
          <w:p w14:paraId="5CD6984D"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2</w:t>
            </w:r>
          </w:p>
        </w:tc>
      </w:tr>
      <w:tr w:rsidR="005B1587" w:rsidRPr="00230CBD" w14:paraId="629EFD8E" w14:textId="77777777" w:rsidTr="003D50AF">
        <w:trPr>
          <w:trHeight w:val="312"/>
        </w:trPr>
        <w:tc>
          <w:tcPr>
            <w:tcW w:w="1701" w:type="dxa"/>
            <w:tcBorders>
              <w:top w:val="nil"/>
              <w:left w:val="nil"/>
              <w:bottom w:val="nil"/>
              <w:right w:val="nil"/>
            </w:tcBorders>
            <w:shd w:val="clear" w:color="auto" w:fill="auto"/>
            <w:noWrap/>
            <w:vAlign w:val="bottom"/>
            <w:hideMark/>
          </w:tcPr>
          <w:p w14:paraId="4BCE537A"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4565494F"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Arizona</w:t>
            </w:r>
          </w:p>
        </w:tc>
        <w:tc>
          <w:tcPr>
            <w:tcW w:w="806" w:type="dxa"/>
            <w:tcBorders>
              <w:top w:val="nil"/>
              <w:left w:val="nil"/>
              <w:bottom w:val="nil"/>
              <w:right w:val="nil"/>
            </w:tcBorders>
            <w:shd w:val="clear" w:color="auto" w:fill="auto"/>
            <w:noWrap/>
            <w:vAlign w:val="bottom"/>
            <w:hideMark/>
          </w:tcPr>
          <w:p w14:paraId="59BA3B4E"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c>
          <w:tcPr>
            <w:tcW w:w="596" w:type="dxa"/>
            <w:tcBorders>
              <w:top w:val="nil"/>
              <w:left w:val="nil"/>
              <w:bottom w:val="nil"/>
              <w:right w:val="nil"/>
            </w:tcBorders>
            <w:shd w:val="clear" w:color="auto" w:fill="auto"/>
            <w:noWrap/>
            <w:vAlign w:val="bottom"/>
            <w:hideMark/>
          </w:tcPr>
          <w:p w14:paraId="588216D8"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11B351CF"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275636E9"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14:paraId="318551C7" w14:textId="77777777" w:rsidR="005B1587" w:rsidRPr="00230CBD" w:rsidRDefault="005B1587" w:rsidP="003D50AF">
            <w:pPr>
              <w:spacing w:line="240" w:lineRule="auto"/>
              <w:rPr>
                <w:rFonts w:ascii="Times New Roman" w:eastAsia="Times New Roman" w:hAnsi="Times New Roman" w:cs="Times New Roman"/>
                <w:sz w:val="20"/>
                <w:szCs w:val="20"/>
              </w:rPr>
            </w:pPr>
          </w:p>
        </w:tc>
      </w:tr>
      <w:tr w:rsidR="005B1587" w:rsidRPr="00230CBD" w14:paraId="0695ED36" w14:textId="77777777" w:rsidTr="003D50AF">
        <w:trPr>
          <w:trHeight w:val="312"/>
        </w:trPr>
        <w:tc>
          <w:tcPr>
            <w:tcW w:w="1701" w:type="dxa"/>
            <w:tcBorders>
              <w:top w:val="nil"/>
              <w:left w:val="nil"/>
              <w:bottom w:val="nil"/>
              <w:right w:val="nil"/>
            </w:tcBorders>
            <w:shd w:val="clear" w:color="auto" w:fill="auto"/>
            <w:noWrap/>
            <w:vAlign w:val="bottom"/>
            <w:hideMark/>
          </w:tcPr>
          <w:p w14:paraId="08722E9E"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985" w:type="dxa"/>
            <w:tcBorders>
              <w:top w:val="nil"/>
              <w:left w:val="nil"/>
              <w:bottom w:val="nil"/>
              <w:right w:val="nil"/>
            </w:tcBorders>
            <w:shd w:val="clear" w:color="auto" w:fill="auto"/>
            <w:noWrap/>
            <w:vAlign w:val="bottom"/>
            <w:hideMark/>
          </w:tcPr>
          <w:p w14:paraId="1F732ACF"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Colorado</w:t>
            </w:r>
          </w:p>
        </w:tc>
        <w:tc>
          <w:tcPr>
            <w:tcW w:w="806" w:type="dxa"/>
            <w:tcBorders>
              <w:top w:val="nil"/>
              <w:left w:val="nil"/>
              <w:bottom w:val="nil"/>
              <w:right w:val="nil"/>
            </w:tcBorders>
            <w:shd w:val="clear" w:color="auto" w:fill="auto"/>
            <w:noWrap/>
            <w:vAlign w:val="bottom"/>
            <w:hideMark/>
          </w:tcPr>
          <w:p w14:paraId="203DFEA6"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c>
          <w:tcPr>
            <w:tcW w:w="596" w:type="dxa"/>
            <w:tcBorders>
              <w:top w:val="nil"/>
              <w:left w:val="nil"/>
              <w:bottom w:val="nil"/>
              <w:right w:val="nil"/>
            </w:tcBorders>
            <w:shd w:val="clear" w:color="auto" w:fill="auto"/>
            <w:noWrap/>
            <w:vAlign w:val="bottom"/>
            <w:hideMark/>
          </w:tcPr>
          <w:p w14:paraId="055EE9AB"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253703EA"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South</w:t>
            </w:r>
          </w:p>
        </w:tc>
        <w:tc>
          <w:tcPr>
            <w:tcW w:w="1844" w:type="dxa"/>
            <w:tcBorders>
              <w:top w:val="nil"/>
              <w:left w:val="nil"/>
              <w:bottom w:val="nil"/>
              <w:right w:val="nil"/>
            </w:tcBorders>
            <w:shd w:val="clear" w:color="auto" w:fill="auto"/>
            <w:noWrap/>
            <w:vAlign w:val="bottom"/>
            <w:hideMark/>
          </w:tcPr>
          <w:p w14:paraId="4A9DE3BA"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Brazil</w:t>
            </w:r>
          </w:p>
        </w:tc>
        <w:tc>
          <w:tcPr>
            <w:tcW w:w="576" w:type="dxa"/>
            <w:tcBorders>
              <w:top w:val="nil"/>
              <w:left w:val="nil"/>
              <w:bottom w:val="nil"/>
              <w:right w:val="nil"/>
            </w:tcBorders>
            <w:shd w:val="clear" w:color="auto" w:fill="auto"/>
            <w:noWrap/>
            <w:vAlign w:val="bottom"/>
            <w:hideMark/>
          </w:tcPr>
          <w:p w14:paraId="2636277F"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r>
      <w:tr w:rsidR="005B1587" w:rsidRPr="00230CBD" w14:paraId="78F61726" w14:textId="77777777" w:rsidTr="003D50AF">
        <w:trPr>
          <w:trHeight w:val="312"/>
        </w:trPr>
        <w:tc>
          <w:tcPr>
            <w:tcW w:w="1701" w:type="dxa"/>
            <w:tcBorders>
              <w:top w:val="nil"/>
              <w:left w:val="nil"/>
              <w:bottom w:val="nil"/>
              <w:right w:val="nil"/>
            </w:tcBorders>
            <w:shd w:val="clear" w:color="auto" w:fill="auto"/>
            <w:noWrap/>
            <w:vAlign w:val="bottom"/>
            <w:hideMark/>
          </w:tcPr>
          <w:p w14:paraId="40B9DB54"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351FED86"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Florida</w:t>
            </w:r>
          </w:p>
        </w:tc>
        <w:tc>
          <w:tcPr>
            <w:tcW w:w="806" w:type="dxa"/>
            <w:tcBorders>
              <w:top w:val="nil"/>
              <w:left w:val="nil"/>
              <w:bottom w:val="nil"/>
              <w:right w:val="nil"/>
            </w:tcBorders>
            <w:shd w:val="clear" w:color="auto" w:fill="auto"/>
            <w:noWrap/>
            <w:vAlign w:val="bottom"/>
            <w:hideMark/>
          </w:tcPr>
          <w:p w14:paraId="24E7F683"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c>
          <w:tcPr>
            <w:tcW w:w="596" w:type="dxa"/>
            <w:tcBorders>
              <w:top w:val="nil"/>
              <w:left w:val="nil"/>
              <w:bottom w:val="nil"/>
              <w:right w:val="nil"/>
            </w:tcBorders>
            <w:shd w:val="clear" w:color="auto" w:fill="auto"/>
            <w:noWrap/>
            <w:vAlign w:val="bottom"/>
            <w:hideMark/>
          </w:tcPr>
          <w:p w14:paraId="71E8C858"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0A5AC01F" w14:textId="77777777" w:rsidR="005B1587" w:rsidRPr="00772367" w:rsidRDefault="005B1587" w:rsidP="003D50AF">
            <w:pPr>
              <w:spacing w:line="240" w:lineRule="auto"/>
              <w:rPr>
                <w:rFonts w:ascii="Times New Roman" w:eastAsia="Times New Roman" w:hAnsi="Times New Roman" w:cs="Times New Roman"/>
                <w:sz w:val="24"/>
                <w:szCs w:val="24"/>
              </w:rPr>
            </w:pPr>
            <w:r w:rsidRPr="00772367">
              <w:rPr>
                <w:rFonts w:ascii="Times New Roman" w:eastAsia="Times New Roman" w:hAnsi="Times New Roman" w:cs="Times New Roman"/>
                <w:sz w:val="24"/>
                <w:szCs w:val="24"/>
              </w:rPr>
              <w:t>America</w:t>
            </w:r>
          </w:p>
        </w:tc>
        <w:tc>
          <w:tcPr>
            <w:tcW w:w="1844" w:type="dxa"/>
            <w:tcBorders>
              <w:top w:val="nil"/>
              <w:left w:val="nil"/>
              <w:bottom w:val="nil"/>
              <w:right w:val="nil"/>
            </w:tcBorders>
            <w:shd w:val="clear" w:color="auto" w:fill="auto"/>
            <w:noWrap/>
            <w:vAlign w:val="bottom"/>
            <w:hideMark/>
          </w:tcPr>
          <w:p w14:paraId="56892B52"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Venezuela</w:t>
            </w:r>
          </w:p>
        </w:tc>
        <w:tc>
          <w:tcPr>
            <w:tcW w:w="576" w:type="dxa"/>
            <w:tcBorders>
              <w:top w:val="nil"/>
              <w:left w:val="nil"/>
              <w:bottom w:val="nil"/>
              <w:right w:val="nil"/>
            </w:tcBorders>
            <w:shd w:val="clear" w:color="auto" w:fill="auto"/>
            <w:noWrap/>
            <w:vAlign w:val="bottom"/>
            <w:hideMark/>
          </w:tcPr>
          <w:p w14:paraId="674FBC42"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r>
      <w:tr w:rsidR="005B1587" w:rsidRPr="00230CBD" w14:paraId="425010E1" w14:textId="77777777" w:rsidTr="003D50AF">
        <w:trPr>
          <w:trHeight w:val="312"/>
        </w:trPr>
        <w:tc>
          <w:tcPr>
            <w:tcW w:w="1701" w:type="dxa"/>
            <w:tcBorders>
              <w:top w:val="nil"/>
              <w:left w:val="nil"/>
              <w:bottom w:val="nil"/>
              <w:right w:val="nil"/>
            </w:tcBorders>
            <w:shd w:val="clear" w:color="auto" w:fill="auto"/>
            <w:noWrap/>
            <w:vAlign w:val="bottom"/>
            <w:hideMark/>
          </w:tcPr>
          <w:p w14:paraId="13E31195"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09262F83"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Kentucky</w:t>
            </w:r>
          </w:p>
        </w:tc>
        <w:tc>
          <w:tcPr>
            <w:tcW w:w="806" w:type="dxa"/>
            <w:tcBorders>
              <w:top w:val="nil"/>
              <w:left w:val="nil"/>
              <w:bottom w:val="nil"/>
              <w:right w:val="nil"/>
            </w:tcBorders>
            <w:shd w:val="clear" w:color="auto" w:fill="auto"/>
            <w:noWrap/>
            <w:vAlign w:val="bottom"/>
            <w:hideMark/>
          </w:tcPr>
          <w:p w14:paraId="18F978C7"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c>
          <w:tcPr>
            <w:tcW w:w="596" w:type="dxa"/>
            <w:tcBorders>
              <w:top w:val="nil"/>
              <w:left w:val="nil"/>
              <w:bottom w:val="nil"/>
              <w:right w:val="nil"/>
            </w:tcBorders>
            <w:shd w:val="clear" w:color="auto" w:fill="auto"/>
            <w:noWrap/>
            <w:vAlign w:val="bottom"/>
            <w:hideMark/>
          </w:tcPr>
          <w:p w14:paraId="359B2902"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1C810CD8"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1DD66927"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 xml:space="preserve">Total </w:t>
            </w:r>
          </w:p>
        </w:tc>
        <w:tc>
          <w:tcPr>
            <w:tcW w:w="576" w:type="dxa"/>
            <w:tcBorders>
              <w:top w:val="nil"/>
              <w:left w:val="nil"/>
              <w:bottom w:val="nil"/>
              <w:right w:val="nil"/>
            </w:tcBorders>
            <w:shd w:val="clear" w:color="auto" w:fill="auto"/>
            <w:noWrap/>
            <w:vAlign w:val="bottom"/>
            <w:hideMark/>
          </w:tcPr>
          <w:p w14:paraId="458CB6DD"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2</w:t>
            </w:r>
          </w:p>
        </w:tc>
      </w:tr>
      <w:tr w:rsidR="005B1587" w:rsidRPr="00230CBD" w14:paraId="42A564DD" w14:textId="77777777" w:rsidTr="003D50AF">
        <w:trPr>
          <w:trHeight w:val="312"/>
        </w:trPr>
        <w:tc>
          <w:tcPr>
            <w:tcW w:w="1701" w:type="dxa"/>
            <w:tcBorders>
              <w:top w:val="nil"/>
              <w:left w:val="nil"/>
              <w:bottom w:val="nil"/>
              <w:right w:val="nil"/>
            </w:tcBorders>
            <w:shd w:val="clear" w:color="auto" w:fill="auto"/>
            <w:noWrap/>
            <w:vAlign w:val="bottom"/>
            <w:hideMark/>
          </w:tcPr>
          <w:p w14:paraId="14A4645A"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01AA97A8"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Massachusetts</w:t>
            </w:r>
          </w:p>
        </w:tc>
        <w:tc>
          <w:tcPr>
            <w:tcW w:w="806" w:type="dxa"/>
            <w:tcBorders>
              <w:top w:val="nil"/>
              <w:left w:val="nil"/>
              <w:bottom w:val="nil"/>
              <w:right w:val="nil"/>
            </w:tcBorders>
            <w:shd w:val="clear" w:color="auto" w:fill="auto"/>
            <w:noWrap/>
            <w:vAlign w:val="bottom"/>
            <w:hideMark/>
          </w:tcPr>
          <w:p w14:paraId="0888BC09"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c>
          <w:tcPr>
            <w:tcW w:w="596" w:type="dxa"/>
            <w:tcBorders>
              <w:top w:val="nil"/>
              <w:left w:val="nil"/>
              <w:bottom w:val="nil"/>
              <w:right w:val="nil"/>
            </w:tcBorders>
            <w:shd w:val="clear" w:color="auto" w:fill="auto"/>
            <w:noWrap/>
            <w:vAlign w:val="bottom"/>
            <w:hideMark/>
          </w:tcPr>
          <w:p w14:paraId="00A25B00"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6F89BC2B"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1204C2E0"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14:paraId="5BB4D03C" w14:textId="77777777" w:rsidR="005B1587" w:rsidRPr="00230CBD" w:rsidRDefault="005B1587" w:rsidP="003D50AF">
            <w:pPr>
              <w:spacing w:line="240" w:lineRule="auto"/>
              <w:rPr>
                <w:rFonts w:ascii="Times New Roman" w:eastAsia="Times New Roman" w:hAnsi="Times New Roman" w:cs="Times New Roman"/>
                <w:sz w:val="20"/>
                <w:szCs w:val="20"/>
              </w:rPr>
            </w:pPr>
          </w:p>
        </w:tc>
      </w:tr>
      <w:tr w:rsidR="005B1587" w:rsidRPr="00230CBD" w14:paraId="2D58E3D3" w14:textId="77777777" w:rsidTr="003D50AF">
        <w:trPr>
          <w:trHeight w:val="312"/>
        </w:trPr>
        <w:tc>
          <w:tcPr>
            <w:tcW w:w="1701" w:type="dxa"/>
            <w:tcBorders>
              <w:top w:val="nil"/>
              <w:left w:val="nil"/>
              <w:bottom w:val="nil"/>
              <w:right w:val="nil"/>
            </w:tcBorders>
            <w:shd w:val="clear" w:color="auto" w:fill="auto"/>
            <w:noWrap/>
            <w:vAlign w:val="bottom"/>
            <w:hideMark/>
          </w:tcPr>
          <w:p w14:paraId="5E1B4EAC"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985" w:type="dxa"/>
            <w:tcBorders>
              <w:top w:val="nil"/>
              <w:left w:val="nil"/>
              <w:bottom w:val="nil"/>
              <w:right w:val="nil"/>
            </w:tcBorders>
            <w:shd w:val="clear" w:color="auto" w:fill="auto"/>
            <w:noWrap/>
            <w:vAlign w:val="bottom"/>
            <w:hideMark/>
          </w:tcPr>
          <w:p w14:paraId="58A5F4E6"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Minnesota</w:t>
            </w:r>
          </w:p>
        </w:tc>
        <w:tc>
          <w:tcPr>
            <w:tcW w:w="806" w:type="dxa"/>
            <w:tcBorders>
              <w:top w:val="nil"/>
              <w:left w:val="nil"/>
              <w:bottom w:val="nil"/>
              <w:right w:val="nil"/>
            </w:tcBorders>
            <w:shd w:val="clear" w:color="auto" w:fill="auto"/>
            <w:noWrap/>
            <w:vAlign w:val="bottom"/>
            <w:hideMark/>
          </w:tcPr>
          <w:p w14:paraId="71B10247"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c>
          <w:tcPr>
            <w:tcW w:w="596" w:type="dxa"/>
            <w:tcBorders>
              <w:top w:val="nil"/>
              <w:left w:val="nil"/>
              <w:bottom w:val="nil"/>
              <w:right w:val="nil"/>
            </w:tcBorders>
            <w:shd w:val="clear" w:color="auto" w:fill="auto"/>
            <w:noWrap/>
            <w:vAlign w:val="bottom"/>
            <w:hideMark/>
          </w:tcPr>
          <w:p w14:paraId="2EB15F1F"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659AEF84"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Other</w:t>
            </w:r>
          </w:p>
        </w:tc>
        <w:tc>
          <w:tcPr>
            <w:tcW w:w="1844" w:type="dxa"/>
            <w:tcBorders>
              <w:top w:val="nil"/>
              <w:left w:val="nil"/>
              <w:bottom w:val="nil"/>
              <w:right w:val="nil"/>
            </w:tcBorders>
            <w:shd w:val="clear" w:color="auto" w:fill="auto"/>
            <w:noWrap/>
            <w:vAlign w:val="bottom"/>
            <w:hideMark/>
          </w:tcPr>
          <w:p w14:paraId="03E39132"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China</w:t>
            </w:r>
          </w:p>
        </w:tc>
        <w:tc>
          <w:tcPr>
            <w:tcW w:w="576" w:type="dxa"/>
            <w:tcBorders>
              <w:top w:val="nil"/>
              <w:left w:val="nil"/>
              <w:bottom w:val="nil"/>
              <w:right w:val="nil"/>
            </w:tcBorders>
            <w:shd w:val="clear" w:color="auto" w:fill="auto"/>
            <w:noWrap/>
            <w:vAlign w:val="bottom"/>
            <w:hideMark/>
          </w:tcPr>
          <w:p w14:paraId="4C45D067"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r>
      <w:tr w:rsidR="005B1587" w:rsidRPr="00230CBD" w14:paraId="5B57A86D" w14:textId="77777777" w:rsidTr="003D50AF">
        <w:trPr>
          <w:trHeight w:val="312"/>
        </w:trPr>
        <w:tc>
          <w:tcPr>
            <w:tcW w:w="1701" w:type="dxa"/>
            <w:tcBorders>
              <w:top w:val="nil"/>
              <w:left w:val="nil"/>
              <w:bottom w:val="nil"/>
              <w:right w:val="nil"/>
            </w:tcBorders>
            <w:shd w:val="clear" w:color="auto" w:fill="auto"/>
            <w:noWrap/>
            <w:vAlign w:val="bottom"/>
            <w:hideMark/>
          </w:tcPr>
          <w:p w14:paraId="4628D86A"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28032E48"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Nevada</w:t>
            </w:r>
          </w:p>
        </w:tc>
        <w:tc>
          <w:tcPr>
            <w:tcW w:w="806" w:type="dxa"/>
            <w:tcBorders>
              <w:top w:val="nil"/>
              <w:left w:val="nil"/>
              <w:bottom w:val="nil"/>
              <w:right w:val="nil"/>
            </w:tcBorders>
            <w:shd w:val="clear" w:color="auto" w:fill="auto"/>
            <w:noWrap/>
            <w:vAlign w:val="bottom"/>
            <w:hideMark/>
          </w:tcPr>
          <w:p w14:paraId="1D13367B"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c>
          <w:tcPr>
            <w:tcW w:w="596" w:type="dxa"/>
            <w:tcBorders>
              <w:top w:val="nil"/>
              <w:left w:val="nil"/>
              <w:bottom w:val="nil"/>
              <w:right w:val="nil"/>
            </w:tcBorders>
            <w:shd w:val="clear" w:color="auto" w:fill="auto"/>
            <w:noWrap/>
            <w:vAlign w:val="bottom"/>
            <w:hideMark/>
          </w:tcPr>
          <w:p w14:paraId="051DDA9D"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655868EA"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0BBDB579"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New Zealand</w:t>
            </w:r>
          </w:p>
        </w:tc>
        <w:tc>
          <w:tcPr>
            <w:tcW w:w="576" w:type="dxa"/>
            <w:tcBorders>
              <w:top w:val="nil"/>
              <w:left w:val="nil"/>
              <w:bottom w:val="nil"/>
              <w:right w:val="nil"/>
            </w:tcBorders>
            <w:shd w:val="clear" w:color="auto" w:fill="auto"/>
            <w:noWrap/>
            <w:vAlign w:val="bottom"/>
            <w:hideMark/>
          </w:tcPr>
          <w:p w14:paraId="07E79BFB"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r>
      <w:tr w:rsidR="005B1587" w:rsidRPr="00230CBD" w14:paraId="6A12CC0E" w14:textId="77777777" w:rsidTr="003D50AF">
        <w:trPr>
          <w:trHeight w:val="312"/>
        </w:trPr>
        <w:tc>
          <w:tcPr>
            <w:tcW w:w="1701" w:type="dxa"/>
            <w:tcBorders>
              <w:top w:val="nil"/>
              <w:left w:val="nil"/>
              <w:bottom w:val="nil"/>
              <w:right w:val="nil"/>
            </w:tcBorders>
            <w:shd w:val="clear" w:color="auto" w:fill="auto"/>
            <w:noWrap/>
            <w:vAlign w:val="bottom"/>
            <w:hideMark/>
          </w:tcPr>
          <w:p w14:paraId="4CE538EF"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14:paraId="10C612C7"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Utah</w:t>
            </w:r>
          </w:p>
        </w:tc>
        <w:tc>
          <w:tcPr>
            <w:tcW w:w="806" w:type="dxa"/>
            <w:tcBorders>
              <w:top w:val="nil"/>
              <w:left w:val="nil"/>
              <w:bottom w:val="nil"/>
              <w:right w:val="nil"/>
            </w:tcBorders>
            <w:shd w:val="clear" w:color="auto" w:fill="auto"/>
            <w:noWrap/>
            <w:vAlign w:val="bottom"/>
            <w:hideMark/>
          </w:tcPr>
          <w:p w14:paraId="19CB09A1"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c>
          <w:tcPr>
            <w:tcW w:w="596" w:type="dxa"/>
            <w:tcBorders>
              <w:top w:val="nil"/>
              <w:left w:val="nil"/>
              <w:bottom w:val="nil"/>
              <w:right w:val="nil"/>
            </w:tcBorders>
            <w:shd w:val="clear" w:color="auto" w:fill="auto"/>
            <w:noWrap/>
            <w:vAlign w:val="bottom"/>
            <w:hideMark/>
          </w:tcPr>
          <w:p w14:paraId="1D3D14D8"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vAlign w:val="bottom"/>
            <w:hideMark/>
          </w:tcPr>
          <w:p w14:paraId="4B557484"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noWrap/>
            <w:vAlign w:val="bottom"/>
            <w:hideMark/>
          </w:tcPr>
          <w:p w14:paraId="2863C1D3"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 xml:space="preserve">Total </w:t>
            </w:r>
          </w:p>
        </w:tc>
        <w:tc>
          <w:tcPr>
            <w:tcW w:w="576" w:type="dxa"/>
            <w:tcBorders>
              <w:top w:val="nil"/>
              <w:left w:val="nil"/>
              <w:bottom w:val="nil"/>
              <w:right w:val="nil"/>
            </w:tcBorders>
            <w:shd w:val="clear" w:color="auto" w:fill="auto"/>
            <w:noWrap/>
            <w:vAlign w:val="bottom"/>
            <w:hideMark/>
          </w:tcPr>
          <w:p w14:paraId="160F7546"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2</w:t>
            </w:r>
          </w:p>
        </w:tc>
      </w:tr>
      <w:tr w:rsidR="005B1587" w:rsidRPr="00230CBD" w14:paraId="23023496" w14:textId="77777777" w:rsidTr="003D50AF">
        <w:trPr>
          <w:trHeight w:val="312"/>
        </w:trPr>
        <w:tc>
          <w:tcPr>
            <w:tcW w:w="1701" w:type="dxa"/>
            <w:tcBorders>
              <w:top w:val="nil"/>
              <w:left w:val="nil"/>
              <w:right w:val="nil"/>
            </w:tcBorders>
            <w:shd w:val="clear" w:color="auto" w:fill="auto"/>
            <w:noWrap/>
            <w:vAlign w:val="bottom"/>
            <w:hideMark/>
          </w:tcPr>
          <w:p w14:paraId="6E2B15D1"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985" w:type="dxa"/>
            <w:tcBorders>
              <w:top w:val="nil"/>
              <w:left w:val="nil"/>
              <w:right w:val="nil"/>
            </w:tcBorders>
            <w:shd w:val="clear" w:color="auto" w:fill="auto"/>
            <w:noWrap/>
            <w:vAlign w:val="bottom"/>
            <w:hideMark/>
          </w:tcPr>
          <w:p w14:paraId="05F0DFE0"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Washington</w:t>
            </w:r>
          </w:p>
        </w:tc>
        <w:tc>
          <w:tcPr>
            <w:tcW w:w="806" w:type="dxa"/>
            <w:tcBorders>
              <w:top w:val="nil"/>
              <w:left w:val="nil"/>
              <w:right w:val="nil"/>
            </w:tcBorders>
            <w:shd w:val="clear" w:color="auto" w:fill="auto"/>
            <w:noWrap/>
            <w:vAlign w:val="bottom"/>
            <w:hideMark/>
          </w:tcPr>
          <w:p w14:paraId="04C94C0D"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w:t>
            </w:r>
          </w:p>
        </w:tc>
        <w:tc>
          <w:tcPr>
            <w:tcW w:w="596" w:type="dxa"/>
            <w:tcBorders>
              <w:top w:val="nil"/>
              <w:left w:val="nil"/>
              <w:right w:val="nil"/>
            </w:tcBorders>
            <w:shd w:val="clear" w:color="auto" w:fill="auto"/>
            <w:noWrap/>
            <w:vAlign w:val="bottom"/>
            <w:hideMark/>
          </w:tcPr>
          <w:p w14:paraId="397740A0"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right w:val="nil"/>
            </w:tcBorders>
            <w:shd w:val="clear" w:color="auto" w:fill="auto"/>
            <w:noWrap/>
            <w:vAlign w:val="bottom"/>
            <w:hideMark/>
          </w:tcPr>
          <w:p w14:paraId="2EF712EB"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844" w:type="dxa"/>
            <w:tcBorders>
              <w:top w:val="nil"/>
              <w:left w:val="nil"/>
              <w:right w:val="nil"/>
            </w:tcBorders>
            <w:shd w:val="clear" w:color="auto" w:fill="auto"/>
            <w:noWrap/>
            <w:vAlign w:val="bottom"/>
            <w:hideMark/>
          </w:tcPr>
          <w:p w14:paraId="579D7E36"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576" w:type="dxa"/>
            <w:tcBorders>
              <w:top w:val="nil"/>
              <w:left w:val="nil"/>
              <w:right w:val="nil"/>
            </w:tcBorders>
            <w:shd w:val="clear" w:color="auto" w:fill="auto"/>
            <w:noWrap/>
            <w:vAlign w:val="bottom"/>
            <w:hideMark/>
          </w:tcPr>
          <w:p w14:paraId="4FFFCA56" w14:textId="77777777" w:rsidR="005B1587" w:rsidRPr="00230CBD" w:rsidRDefault="005B1587" w:rsidP="003D50AF">
            <w:pPr>
              <w:spacing w:line="240" w:lineRule="auto"/>
              <w:rPr>
                <w:rFonts w:ascii="Times New Roman" w:eastAsia="Times New Roman" w:hAnsi="Times New Roman" w:cs="Times New Roman"/>
                <w:sz w:val="20"/>
                <w:szCs w:val="20"/>
              </w:rPr>
            </w:pPr>
          </w:p>
        </w:tc>
      </w:tr>
      <w:tr w:rsidR="005B1587" w:rsidRPr="00230CBD" w14:paraId="6CAB08C1" w14:textId="77777777" w:rsidTr="003D50AF">
        <w:trPr>
          <w:trHeight w:val="312"/>
        </w:trPr>
        <w:tc>
          <w:tcPr>
            <w:tcW w:w="1701" w:type="dxa"/>
            <w:tcBorders>
              <w:top w:val="nil"/>
              <w:left w:val="nil"/>
              <w:bottom w:val="single" w:sz="4" w:space="0" w:color="auto"/>
              <w:right w:val="nil"/>
            </w:tcBorders>
            <w:shd w:val="clear" w:color="auto" w:fill="auto"/>
            <w:noWrap/>
            <w:vAlign w:val="bottom"/>
            <w:hideMark/>
          </w:tcPr>
          <w:p w14:paraId="26A83530" w14:textId="77777777" w:rsidR="005B1587" w:rsidRPr="00230CBD" w:rsidRDefault="005B1587" w:rsidP="003D50AF">
            <w:pPr>
              <w:spacing w:line="240" w:lineRule="auto"/>
              <w:rPr>
                <w:rFonts w:ascii="Times New Roman" w:eastAsia="Times New Roman" w:hAnsi="Times New Roman" w:cs="Times New Roman"/>
                <w:sz w:val="20"/>
                <w:szCs w:val="20"/>
              </w:rPr>
            </w:pPr>
          </w:p>
        </w:tc>
        <w:tc>
          <w:tcPr>
            <w:tcW w:w="1985" w:type="dxa"/>
            <w:tcBorders>
              <w:top w:val="nil"/>
              <w:left w:val="nil"/>
              <w:bottom w:val="single" w:sz="4" w:space="0" w:color="auto"/>
              <w:right w:val="nil"/>
            </w:tcBorders>
            <w:shd w:val="clear" w:color="auto" w:fill="auto"/>
            <w:noWrap/>
            <w:vAlign w:val="bottom"/>
            <w:hideMark/>
          </w:tcPr>
          <w:p w14:paraId="1E0D2BFC"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 xml:space="preserve">Total </w:t>
            </w:r>
          </w:p>
        </w:tc>
        <w:tc>
          <w:tcPr>
            <w:tcW w:w="806" w:type="dxa"/>
            <w:tcBorders>
              <w:top w:val="nil"/>
              <w:left w:val="nil"/>
              <w:bottom w:val="single" w:sz="4" w:space="0" w:color="auto"/>
              <w:right w:val="nil"/>
            </w:tcBorders>
            <w:shd w:val="clear" w:color="auto" w:fill="auto"/>
            <w:noWrap/>
            <w:vAlign w:val="bottom"/>
            <w:hideMark/>
          </w:tcPr>
          <w:p w14:paraId="7A5D2933"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95</w:t>
            </w:r>
          </w:p>
        </w:tc>
        <w:tc>
          <w:tcPr>
            <w:tcW w:w="596" w:type="dxa"/>
            <w:tcBorders>
              <w:top w:val="nil"/>
              <w:left w:val="nil"/>
              <w:bottom w:val="single" w:sz="4" w:space="0" w:color="auto"/>
              <w:right w:val="nil"/>
            </w:tcBorders>
            <w:shd w:val="clear" w:color="auto" w:fill="auto"/>
            <w:noWrap/>
            <w:vAlign w:val="bottom"/>
            <w:hideMark/>
          </w:tcPr>
          <w:p w14:paraId="630294BE" w14:textId="77777777" w:rsidR="005B1587" w:rsidRPr="00230CBD" w:rsidRDefault="005B1587" w:rsidP="003D50AF">
            <w:pPr>
              <w:spacing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single" w:sz="4" w:space="0" w:color="auto"/>
              <w:right w:val="nil"/>
            </w:tcBorders>
            <w:shd w:val="clear" w:color="auto" w:fill="auto"/>
            <w:noWrap/>
            <w:vAlign w:val="bottom"/>
            <w:hideMark/>
          </w:tcPr>
          <w:p w14:paraId="751129BE" w14:textId="77777777" w:rsidR="005B1587" w:rsidRPr="00230CBD" w:rsidRDefault="005B1587" w:rsidP="003D50AF">
            <w:pPr>
              <w:spacing w:line="240" w:lineRule="auto"/>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Grand Total</w:t>
            </w:r>
          </w:p>
        </w:tc>
        <w:tc>
          <w:tcPr>
            <w:tcW w:w="1844" w:type="dxa"/>
            <w:tcBorders>
              <w:top w:val="nil"/>
              <w:left w:val="nil"/>
              <w:bottom w:val="single" w:sz="4" w:space="0" w:color="auto"/>
              <w:right w:val="nil"/>
            </w:tcBorders>
            <w:shd w:val="clear" w:color="auto" w:fill="auto"/>
            <w:noWrap/>
            <w:vAlign w:val="bottom"/>
            <w:hideMark/>
          </w:tcPr>
          <w:p w14:paraId="2E7B4D5E" w14:textId="77777777" w:rsidR="005B1587" w:rsidRPr="00230CBD" w:rsidRDefault="005B1587" w:rsidP="003D50AF">
            <w:pPr>
              <w:spacing w:line="240" w:lineRule="auto"/>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nil"/>
            </w:tcBorders>
            <w:shd w:val="clear" w:color="auto" w:fill="auto"/>
            <w:noWrap/>
            <w:vAlign w:val="bottom"/>
            <w:hideMark/>
          </w:tcPr>
          <w:p w14:paraId="4B53E5FD" w14:textId="31DE8D90" w:rsidR="005B1587" w:rsidRPr="00230CBD" w:rsidRDefault="005B1587" w:rsidP="003D50AF">
            <w:pPr>
              <w:spacing w:line="240" w:lineRule="auto"/>
              <w:jc w:val="center"/>
              <w:rPr>
                <w:rFonts w:ascii="Times New Roman" w:eastAsia="Times New Roman" w:hAnsi="Times New Roman" w:cs="Times New Roman"/>
                <w:color w:val="000000"/>
                <w:sz w:val="24"/>
                <w:szCs w:val="24"/>
              </w:rPr>
            </w:pPr>
            <w:r w:rsidRPr="00230CBD">
              <w:rPr>
                <w:rFonts w:ascii="Times New Roman" w:eastAsia="Times New Roman" w:hAnsi="Times New Roman" w:cs="Times New Roman"/>
                <w:color w:val="000000"/>
                <w:sz w:val="24"/>
                <w:szCs w:val="24"/>
              </w:rPr>
              <w:t>18</w:t>
            </w:r>
            <w:r w:rsidR="005E64E7">
              <w:rPr>
                <w:rFonts w:ascii="Times New Roman" w:eastAsia="Times New Roman" w:hAnsi="Times New Roman" w:cs="Times New Roman"/>
                <w:color w:val="000000"/>
                <w:sz w:val="24"/>
                <w:szCs w:val="24"/>
              </w:rPr>
              <w:t>1</w:t>
            </w:r>
          </w:p>
        </w:tc>
      </w:tr>
    </w:tbl>
    <w:p w14:paraId="787BB8E4" w14:textId="77777777" w:rsidR="005B1587" w:rsidRPr="00CB39DD" w:rsidRDefault="005B1587" w:rsidP="005B1587">
      <w:pPr>
        <w:spacing w:line="240" w:lineRule="auto"/>
        <w:contextualSpacing/>
        <w:rPr>
          <w:rFonts w:ascii="Times New Roman" w:hAnsi="Times New Roman" w:cs="Times New Roman"/>
          <w:sz w:val="24"/>
          <w:szCs w:val="24"/>
          <w:lang w:val="en"/>
        </w:rPr>
      </w:pPr>
    </w:p>
    <w:p w14:paraId="3D70E882" w14:textId="77777777" w:rsidR="005B1587" w:rsidRPr="00CB39DD"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br w:type="column"/>
      </w:r>
    </w:p>
    <w:p w14:paraId="2F948970" w14:textId="77777777" w:rsidR="005B1587" w:rsidRPr="00CB39DD" w:rsidRDefault="005B1587" w:rsidP="005B1587">
      <w:pPr>
        <w:spacing w:line="240" w:lineRule="auto"/>
        <w:contextualSpacing/>
        <w:rPr>
          <w:rFonts w:ascii="Times New Roman" w:hAnsi="Times New Roman" w:cs="Times New Roman"/>
          <w:sz w:val="24"/>
          <w:szCs w:val="24"/>
          <w:lang w:val="en"/>
        </w:rPr>
      </w:pPr>
    </w:p>
    <w:p w14:paraId="706948BA" w14:textId="77777777" w:rsidR="005B1587" w:rsidRDefault="005B1587" w:rsidP="005B1587">
      <w:pPr>
        <w:spacing w:line="240" w:lineRule="auto"/>
        <w:contextualSpacing/>
        <w:rPr>
          <w:rFonts w:ascii="Times New Roman" w:hAnsi="Times New Roman" w:cs="Times New Roman"/>
          <w:sz w:val="24"/>
          <w:szCs w:val="24"/>
          <w:lang w:val="en"/>
        </w:rPr>
      </w:pPr>
      <w:r w:rsidRPr="00657C0E">
        <w:rPr>
          <w:rFonts w:ascii="Times New Roman" w:hAnsi="Times New Roman" w:cs="Times New Roman"/>
          <w:b/>
          <w:bCs/>
          <w:sz w:val="24"/>
          <w:szCs w:val="24"/>
          <w:lang w:val="en"/>
        </w:rPr>
        <w:t>Table 2.</w:t>
      </w:r>
      <w:r w:rsidRPr="00CB39DD">
        <w:rPr>
          <w:rFonts w:ascii="Times New Roman" w:hAnsi="Times New Roman" w:cs="Times New Roman"/>
          <w:sz w:val="24"/>
          <w:szCs w:val="24"/>
          <w:lang w:val="en"/>
        </w:rPr>
        <w:t xml:space="preserve"> Number (N) and percentage (%) of nutrient fertilization studies by trophic level (a) </w:t>
      </w:r>
      <w:r>
        <w:rPr>
          <w:rFonts w:ascii="Times New Roman" w:hAnsi="Times New Roman" w:cs="Times New Roman"/>
          <w:sz w:val="24"/>
          <w:szCs w:val="24"/>
          <w:lang w:val="en"/>
        </w:rPr>
        <w:t>and for</w:t>
      </w:r>
      <w:r w:rsidRPr="00CB39DD">
        <w:rPr>
          <w:rFonts w:ascii="Times New Roman" w:hAnsi="Times New Roman" w:cs="Times New Roman"/>
          <w:sz w:val="24"/>
          <w:szCs w:val="24"/>
          <w:lang w:val="en"/>
        </w:rPr>
        <w:t xml:space="preserve"> combination</w:t>
      </w:r>
      <w:r>
        <w:rPr>
          <w:rFonts w:ascii="Times New Roman" w:hAnsi="Times New Roman" w:cs="Times New Roman"/>
          <w:sz w:val="24"/>
          <w:szCs w:val="24"/>
          <w:lang w:val="en"/>
        </w:rPr>
        <w:t>s</w:t>
      </w:r>
      <w:r w:rsidRPr="00CB39DD">
        <w:rPr>
          <w:rFonts w:ascii="Times New Roman" w:hAnsi="Times New Roman" w:cs="Times New Roman"/>
          <w:sz w:val="24"/>
          <w:szCs w:val="24"/>
          <w:lang w:val="en"/>
        </w:rPr>
        <w:t xml:space="preserve"> of trophic levels evaluated</w:t>
      </w:r>
      <w:r>
        <w:rPr>
          <w:rFonts w:ascii="Times New Roman" w:hAnsi="Times New Roman" w:cs="Times New Roman"/>
          <w:sz w:val="24"/>
          <w:szCs w:val="24"/>
          <w:lang w:val="en"/>
        </w:rPr>
        <w:t xml:space="preserve"> in the same study</w:t>
      </w:r>
      <w:r w:rsidRPr="00CB39DD">
        <w:rPr>
          <w:rFonts w:ascii="Times New Roman" w:hAnsi="Times New Roman" w:cs="Times New Roman"/>
          <w:sz w:val="24"/>
          <w:szCs w:val="24"/>
          <w:lang w:val="en"/>
        </w:rPr>
        <w:t xml:space="preserve"> (b). </w:t>
      </w:r>
      <w:r>
        <w:rPr>
          <w:rFonts w:ascii="Times New Roman" w:hAnsi="Times New Roman" w:cs="Times New Roman"/>
          <w:sz w:val="24"/>
          <w:szCs w:val="24"/>
          <w:lang w:val="en"/>
        </w:rPr>
        <w:t xml:space="preserve">Note that more than one trophic level could be evaluated in a study, thus the N in a) represents the number of times a </w:t>
      </w:r>
      <w:proofErr w:type="gramStart"/>
      <w:r>
        <w:rPr>
          <w:rFonts w:ascii="Times New Roman" w:hAnsi="Times New Roman" w:cs="Times New Roman"/>
          <w:sz w:val="24"/>
          <w:szCs w:val="24"/>
          <w:lang w:val="en"/>
        </w:rPr>
        <w:t>taxa</w:t>
      </w:r>
      <w:proofErr w:type="gramEnd"/>
      <w:r>
        <w:rPr>
          <w:rFonts w:ascii="Times New Roman" w:hAnsi="Times New Roman" w:cs="Times New Roman"/>
          <w:sz w:val="24"/>
          <w:szCs w:val="24"/>
          <w:lang w:val="en"/>
        </w:rPr>
        <w:t xml:space="preserve"> was studied, while N in b) represents the number of studies.</w:t>
      </w:r>
    </w:p>
    <w:p w14:paraId="12180CDF" w14:textId="77777777" w:rsidR="005B1587" w:rsidRDefault="005B1587" w:rsidP="005B1587">
      <w:pPr>
        <w:spacing w:line="240" w:lineRule="auto"/>
        <w:contextualSpacing/>
        <w:rPr>
          <w:rFonts w:ascii="Times New Roman" w:hAnsi="Times New Roman" w:cs="Times New Roman"/>
          <w:sz w:val="24"/>
          <w:szCs w:val="24"/>
          <w:lang w:val="en"/>
        </w:rPr>
      </w:pPr>
    </w:p>
    <w:p w14:paraId="3FB27FE2" w14:textId="77777777" w:rsidR="005B1587"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w:t>
      </w:r>
    </w:p>
    <w:p w14:paraId="3DE0D5C5" w14:textId="77777777" w:rsidR="005B1587" w:rsidRDefault="005B1587" w:rsidP="005B1587">
      <w:pPr>
        <w:spacing w:line="240" w:lineRule="auto"/>
        <w:contextualSpacing/>
        <w:rPr>
          <w:rFonts w:ascii="Times New Roman" w:hAnsi="Times New Roman" w:cs="Times New Roman"/>
          <w:sz w:val="24"/>
          <w:szCs w:val="24"/>
          <w:lang w:val="en"/>
        </w:rPr>
      </w:pPr>
    </w:p>
    <w:tbl>
      <w:tblPr>
        <w:tblW w:w="5808" w:type="dxa"/>
        <w:tblLook w:val="04A0" w:firstRow="1" w:lastRow="0" w:firstColumn="1" w:lastColumn="0" w:noHBand="0" w:noVBand="1"/>
      </w:tblPr>
      <w:tblGrid>
        <w:gridCol w:w="4016"/>
        <w:gridCol w:w="896"/>
        <w:gridCol w:w="896"/>
      </w:tblGrid>
      <w:tr w:rsidR="005B1587" w:rsidRPr="006E6643" w14:paraId="4243F7FE" w14:textId="77777777" w:rsidTr="003D50AF">
        <w:trPr>
          <w:trHeight w:val="312"/>
        </w:trPr>
        <w:tc>
          <w:tcPr>
            <w:tcW w:w="4016" w:type="dxa"/>
            <w:tcBorders>
              <w:top w:val="single" w:sz="4" w:space="0" w:color="auto"/>
              <w:left w:val="nil"/>
              <w:bottom w:val="single" w:sz="4" w:space="0" w:color="auto"/>
              <w:right w:val="nil"/>
            </w:tcBorders>
            <w:shd w:val="clear" w:color="auto" w:fill="auto"/>
            <w:noWrap/>
            <w:vAlign w:val="bottom"/>
            <w:hideMark/>
          </w:tcPr>
          <w:p w14:paraId="7575CA25" w14:textId="77777777" w:rsidR="005B1587" w:rsidRPr="006E6643" w:rsidRDefault="005B1587" w:rsidP="003D50AF">
            <w:pPr>
              <w:spacing w:line="240" w:lineRule="auto"/>
              <w:jc w:val="center"/>
              <w:rPr>
                <w:rFonts w:ascii="Times New Roman" w:eastAsia="Times New Roman" w:hAnsi="Times New Roman" w:cs="Times New Roman"/>
                <w:b/>
                <w:bCs/>
                <w:color w:val="000000"/>
                <w:sz w:val="24"/>
                <w:szCs w:val="24"/>
              </w:rPr>
            </w:pPr>
            <w:r w:rsidRPr="006E6643">
              <w:rPr>
                <w:rFonts w:ascii="Times New Roman" w:eastAsia="Times New Roman" w:hAnsi="Times New Roman" w:cs="Times New Roman"/>
                <w:b/>
                <w:bCs/>
                <w:color w:val="000000"/>
                <w:sz w:val="24"/>
                <w:szCs w:val="24"/>
              </w:rPr>
              <w:t>Trophic Level</w:t>
            </w:r>
          </w:p>
        </w:tc>
        <w:tc>
          <w:tcPr>
            <w:tcW w:w="896" w:type="dxa"/>
            <w:tcBorders>
              <w:top w:val="single" w:sz="4" w:space="0" w:color="auto"/>
              <w:left w:val="nil"/>
              <w:bottom w:val="single" w:sz="4" w:space="0" w:color="auto"/>
              <w:right w:val="nil"/>
            </w:tcBorders>
            <w:shd w:val="clear" w:color="auto" w:fill="auto"/>
            <w:noWrap/>
            <w:vAlign w:val="bottom"/>
            <w:hideMark/>
          </w:tcPr>
          <w:p w14:paraId="42D8D6A4" w14:textId="77777777" w:rsidR="005B1587" w:rsidRPr="006E6643" w:rsidRDefault="005B1587" w:rsidP="003D50AF">
            <w:pPr>
              <w:spacing w:line="240" w:lineRule="auto"/>
              <w:jc w:val="center"/>
              <w:rPr>
                <w:rFonts w:ascii="Times New Roman" w:eastAsia="Times New Roman" w:hAnsi="Times New Roman" w:cs="Times New Roman"/>
                <w:b/>
                <w:bCs/>
                <w:color w:val="000000"/>
                <w:sz w:val="24"/>
                <w:szCs w:val="24"/>
              </w:rPr>
            </w:pPr>
            <w:r w:rsidRPr="006E6643">
              <w:rPr>
                <w:rFonts w:ascii="Times New Roman" w:eastAsia="Times New Roman" w:hAnsi="Times New Roman" w:cs="Times New Roman"/>
                <w:b/>
                <w:bCs/>
                <w:color w:val="000000"/>
                <w:sz w:val="24"/>
                <w:szCs w:val="24"/>
              </w:rPr>
              <w:t>N</w:t>
            </w:r>
          </w:p>
        </w:tc>
        <w:tc>
          <w:tcPr>
            <w:tcW w:w="896" w:type="dxa"/>
            <w:tcBorders>
              <w:top w:val="single" w:sz="4" w:space="0" w:color="auto"/>
              <w:left w:val="nil"/>
              <w:bottom w:val="single" w:sz="4" w:space="0" w:color="auto"/>
              <w:right w:val="nil"/>
            </w:tcBorders>
            <w:shd w:val="clear" w:color="auto" w:fill="auto"/>
            <w:noWrap/>
            <w:vAlign w:val="bottom"/>
            <w:hideMark/>
          </w:tcPr>
          <w:p w14:paraId="13AF2C52" w14:textId="77777777" w:rsidR="005B1587" w:rsidRPr="006E6643" w:rsidRDefault="005B1587" w:rsidP="003D50AF">
            <w:pPr>
              <w:spacing w:line="240" w:lineRule="auto"/>
              <w:jc w:val="center"/>
              <w:rPr>
                <w:rFonts w:ascii="Times New Roman" w:eastAsia="Times New Roman" w:hAnsi="Times New Roman" w:cs="Times New Roman"/>
                <w:b/>
                <w:bCs/>
                <w:color w:val="000000"/>
                <w:sz w:val="24"/>
                <w:szCs w:val="24"/>
              </w:rPr>
            </w:pPr>
            <w:r w:rsidRPr="006E6643">
              <w:rPr>
                <w:rFonts w:ascii="Times New Roman" w:eastAsia="Times New Roman" w:hAnsi="Times New Roman" w:cs="Times New Roman"/>
                <w:b/>
                <w:bCs/>
                <w:color w:val="000000"/>
                <w:sz w:val="24"/>
                <w:szCs w:val="24"/>
              </w:rPr>
              <w:t>%</w:t>
            </w:r>
          </w:p>
        </w:tc>
      </w:tr>
      <w:tr w:rsidR="005B1587" w:rsidRPr="006E6643" w14:paraId="4CEEDDF1" w14:textId="77777777" w:rsidTr="003D50AF">
        <w:trPr>
          <w:trHeight w:val="312"/>
        </w:trPr>
        <w:tc>
          <w:tcPr>
            <w:tcW w:w="4016" w:type="dxa"/>
            <w:tcBorders>
              <w:top w:val="single" w:sz="4" w:space="0" w:color="auto"/>
              <w:left w:val="nil"/>
              <w:bottom w:val="nil"/>
              <w:right w:val="nil"/>
            </w:tcBorders>
            <w:shd w:val="clear" w:color="auto" w:fill="auto"/>
            <w:noWrap/>
            <w:vAlign w:val="bottom"/>
            <w:hideMark/>
          </w:tcPr>
          <w:p w14:paraId="448D9993" w14:textId="77777777" w:rsidR="005B1587" w:rsidRPr="006E6643" w:rsidRDefault="005B1587" w:rsidP="003D50AF">
            <w:pPr>
              <w:spacing w:line="240" w:lineRule="auto"/>
              <w:jc w:val="center"/>
              <w:rPr>
                <w:rFonts w:ascii="Times New Roman" w:eastAsia="Times New Roman" w:hAnsi="Times New Roman" w:cs="Times New Roman"/>
                <w:b/>
                <w:bCs/>
                <w:color w:val="000000"/>
                <w:sz w:val="24"/>
                <w:szCs w:val="24"/>
              </w:rPr>
            </w:pPr>
          </w:p>
        </w:tc>
        <w:tc>
          <w:tcPr>
            <w:tcW w:w="896" w:type="dxa"/>
            <w:tcBorders>
              <w:top w:val="single" w:sz="4" w:space="0" w:color="auto"/>
              <w:left w:val="nil"/>
              <w:bottom w:val="nil"/>
              <w:right w:val="nil"/>
            </w:tcBorders>
            <w:shd w:val="clear" w:color="auto" w:fill="auto"/>
            <w:noWrap/>
            <w:vAlign w:val="bottom"/>
            <w:hideMark/>
          </w:tcPr>
          <w:p w14:paraId="07496F21" w14:textId="77777777" w:rsidR="005B1587" w:rsidRPr="006E6643" w:rsidRDefault="005B1587" w:rsidP="003D50AF">
            <w:pPr>
              <w:spacing w:line="240" w:lineRule="auto"/>
              <w:jc w:val="center"/>
              <w:rPr>
                <w:rFonts w:ascii="Times New Roman" w:eastAsia="Times New Roman" w:hAnsi="Times New Roman" w:cs="Times New Roman"/>
                <w:sz w:val="20"/>
                <w:szCs w:val="20"/>
              </w:rPr>
            </w:pPr>
          </w:p>
        </w:tc>
        <w:tc>
          <w:tcPr>
            <w:tcW w:w="896" w:type="dxa"/>
            <w:tcBorders>
              <w:top w:val="single" w:sz="4" w:space="0" w:color="auto"/>
              <w:left w:val="nil"/>
              <w:bottom w:val="nil"/>
              <w:right w:val="nil"/>
            </w:tcBorders>
            <w:shd w:val="clear" w:color="auto" w:fill="auto"/>
            <w:noWrap/>
            <w:vAlign w:val="bottom"/>
            <w:hideMark/>
          </w:tcPr>
          <w:p w14:paraId="2738E67C" w14:textId="77777777" w:rsidR="005B1587" w:rsidRPr="006E6643" w:rsidRDefault="005B1587" w:rsidP="003D50AF">
            <w:pPr>
              <w:spacing w:line="240" w:lineRule="auto"/>
              <w:jc w:val="center"/>
              <w:rPr>
                <w:rFonts w:ascii="Times New Roman" w:eastAsia="Times New Roman" w:hAnsi="Times New Roman" w:cs="Times New Roman"/>
                <w:sz w:val="20"/>
                <w:szCs w:val="20"/>
              </w:rPr>
            </w:pPr>
          </w:p>
        </w:tc>
      </w:tr>
      <w:tr w:rsidR="005B1587" w:rsidRPr="006E6643" w14:paraId="3B94BCA1" w14:textId="77777777" w:rsidTr="003D50AF">
        <w:trPr>
          <w:trHeight w:val="312"/>
        </w:trPr>
        <w:tc>
          <w:tcPr>
            <w:tcW w:w="4016" w:type="dxa"/>
            <w:tcBorders>
              <w:top w:val="nil"/>
              <w:left w:val="nil"/>
              <w:bottom w:val="nil"/>
              <w:right w:val="nil"/>
            </w:tcBorders>
            <w:shd w:val="clear" w:color="auto" w:fill="auto"/>
            <w:noWrap/>
            <w:vAlign w:val="bottom"/>
            <w:hideMark/>
          </w:tcPr>
          <w:p w14:paraId="02C5378D" w14:textId="77777777" w:rsidR="005B1587" w:rsidRPr="006E6643" w:rsidRDefault="005B1587" w:rsidP="003D50AF">
            <w:pPr>
              <w:spacing w:line="240" w:lineRule="auto"/>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Nutrients (N)</w:t>
            </w:r>
          </w:p>
        </w:tc>
        <w:tc>
          <w:tcPr>
            <w:tcW w:w="896" w:type="dxa"/>
            <w:tcBorders>
              <w:top w:val="nil"/>
              <w:left w:val="nil"/>
              <w:bottom w:val="nil"/>
              <w:right w:val="nil"/>
            </w:tcBorders>
            <w:shd w:val="clear" w:color="auto" w:fill="auto"/>
            <w:noWrap/>
            <w:vAlign w:val="bottom"/>
            <w:hideMark/>
          </w:tcPr>
          <w:p w14:paraId="62F0DD42" w14:textId="77777777" w:rsidR="005B1587" w:rsidRPr="006E6643" w:rsidRDefault="005B1587" w:rsidP="003D50AF">
            <w:pPr>
              <w:spacing w:line="240" w:lineRule="auto"/>
              <w:jc w:val="center"/>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73</w:t>
            </w:r>
          </w:p>
        </w:tc>
        <w:tc>
          <w:tcPr>
            <w:tcW w:w="896" w:type="dxa"/>
            <w:tcBorders>
              <w:top w:val="nil"/>
              <w:left w:val="nil"/>
              <w:bottom w:val="nil"/>
              <w:right w:val="nil"/>
            </w:tcBorders>
            <w:shd w:val="clear" w:color="auto" w:fill="auto"/>
            <w:noWrap/>
            <w:vAlign w:val="bottom"/>
            <w:hideMark/>
          </w:tcPr>
          <w:p w14:paraId="4D65204B" w14:textId="77777777" w:rsidR="005B1587" w:rsidRPr="006E6643" w:rsidRDefault="005B1587" w:rsidP="003D50AF">
            <w:pPr>
              <w:spacing w:line="240" w:lineRule="auto"/>
              <w:jc w:val="center"/>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44%</w:t>
            </w:r>
          </w:p>
        </w:tc>
      </w:tr>
      <w:tr w:rsidR="005B1587" w:rsidRPr="006E6643" w14:paraId="02A5E2F8" w14:textId="77777777" w:rsidTr="003D50AF">
        <w:trPr>
          <w:trHeight w:val="312"/>
        </w:trPr>
        <w:tc>
          <w:tcPr>
            <w:tcW w:w="4016" w:type="dxa"/>
            <w:tcBorders>
              <w:top w:val="nil"/>
              <w:left w:val="nil"/>
              <w:bottom w:val="nil"/>
              <w:right w:val="nil"/>
            </w:tcBorders>
            <w:shd w:val="clear" w:color="auto" w:fill="auto"/>
            <w:noWrap/>
            <w:vAlign w:val="bottom"/>
            <w:hideMark/>
          </w:tcPr>
          <w:p w14:paraId="54154F18" w14:textId="77777777" w:rsidR="005B1587" w:rsidRPr="006E6643" w:rsidRDefault="005B1587" w:rsidP="003D50AF">
            <w:pPr>
              <w:spacing w:line="240" w:lineRule="auto"/>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Bacteria (B)</w:t>
            </w:r>
          </w:p>
        </w:tc>
        <w:tc>
          <w:tcPr>
            <w:tcW w:w="896" w:type="dxa"/>
            <w:tcBorders>
              <w:top w:val="nil"/>
              <w:left w:val="nil"/>
              <w:bottom w:val="nil"/>
              <w:right w:val="nil"/>
            </w:tcBorders>
            <w:shd w:val="clear" w:color="auto" w:fill="auto"/>
            <w:noWrap/>
            <w:vAlign w:val="bottom"/>
            <w:hideMark/>
          </w:tcPr>
          <w:p w14:paraId="5088270E" w14:textId="77777777" w:rsidR="005B1587" w:rsidRPr="006E6643" w:rsidRDefault="005B1587" w:rsidP="003D50AF">
            <w:pPr>
              <w:spacing w:line="240" w:lineRule="auto"/>
              <w:jc w:val="center"/>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9</w:t>
            </w:r>
          </w:p>
        </w:tc>
        <w:tc>
          <w:tcPr>
            <w:tcW w:w="896" w:type="dxa"/>
            <w:tcBorders>
              <w:top w:val="nil"/>
              <w:left w:val="nil"/>
              <w:bottom w:val="nil"/>
              <w:right w:val="nil"/>
            </w:tcBorders>
            <w:shd w:val="clear" w:color="auto" w:fill="auto"/>
            <w:noWrap/>
            <w:vAlign w:val="bottom"/>
            <w:hideMark/>
          </w:tcPr>
          <w:p w14:paraId="124F2E0A" w14:textId="77777777" w:rsidR="005B1587" w:rsidRPr="006E6643" w:rsidRDefault="005B1587" w:rsidP="003D50AF">
            <w:pPr>
              <w:spacing w:line="240" w:lineRule="auto"/>
              <w:jc w:val="center"/>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5%</w:t>
            </w:r>
          </w:p>
        </w:tc>
      </w:tr>
      <w:tr w:rsidR="005B1587" w:rsidRPr="006E6643" w14:paraId="3FFF5E99" w14:textId="77777777" w:rsidTr="003D50AF">
        <w:trPr>
          <w:trHeight w:val="312"/>
        </w:trPr>
        <w:tc>
          <w:tcPr>
            <w:tcW w:w="4016" w:type="dxa"/>
            <w:tcBorders>
              <w:top w:val="nil"/>
              <w:left w:val="nil"/>
              <w:bottom w:val="nil"/>
              <w:right w:val="nil"/>
            </w:tcBorders>
            <w:shd w:val="clear" w:color="auto" w:fill="auto"/>
            <w:noWrap/>
            <w:vAlign w:val="bottom"/>
            <w:hideMark/>
          </w:tcPr>
          <w:p w14:paraId="3100F373" w14:textId="77777777" w:rsidR="005B1587" w:rsidRPr="006E6643" w:rsidRDefault="005B1587" w:rsidP="003D50AF">
            <w:pPr>
              <w:spacing w:line="240" w:lineRule="auto"/>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Phytoplankton/Periphyton (P)</w:t>
            </w:r>
          </w:p>
        </w:tc>
        <w:tc>
          <w:tcPr>
            <w:tcW w:w="896" w:type="dxa"/>
            <w:tcBorders>
              <w:top w:val="nil"/>
              <w:left w:val="nil"/>
              <w:bottom w:val="nil"/>
              <w:right w:val="nil"/>
            </w:tcBorders>
            <w:shd w:val="clear" w:color="auto" w:fill="auto"/>
            <w:noWrap/>
            <w:vAlign w:val="bottom"/>
            <w:hideMark/>
          </w:tcPr>
          <w:p w14:paraId="0C8854D4" w14:textId="7579F8E5" w:rsidR="005B1587" w:rsidRPr="006E6643" w:rsidRDefault="005B1587" w:rsidP="003D50AF">
            <w:pPr>
              <w:spacing w:line="240" w:lineRule="auto"/>
              <w:jc w:val="center"/>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12</w:t>
            </w:r>
            <w:r w:rsidR="00546AEF">
              <w:rPr>
                <w:rFonts w:ascii="Times New Roman" w:eastAsia="Times New Roman" w:hAnsi="Times New Roman" w:cs="Times New Roman"/>
                <w:color w:val="000000"/>
                <w:sz w:val="24"/>
                <w:szCs w:val="24"/>
              </w:rPr>
              <w:t>2</w:t>
            </w:r>
          </w:p>
        </w:tc>
        <w:tc>
          <w:tcPr>
            <w:tcW w:w="896" w:type="dxa"/>
            <w:tcBorders>
              <w:top w:val="nil"/>
              <w:left w:val="nil"/>
              <w:bottom w:val="nil"/>
              <w:right w:val="nil"/>
            </w:tcBorders>
            <w:shd w:val="clear" w:color="auto" w:fill="auto"/>
            <w:noWrap/>
            <w:vAlign w:val="bottom"/>
            <w:hideMark/>
          </w:tcPr>
          <w:p w14:paraId="652B0F85" w14:textId="5292B4FC" w:rsidR="005B1587" w:rsidRPr="006E6643" w:rsidRDefault="005B1587" w:rsidP="003D50AF">
            <w:pPr>
              <w:spacing w:line="240" w:lineRule="auto"/>
              <w:jc w:val="center"/>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7</w:t>
            </w:r>
            <w:r w:rsidR="00546AEF">
              <w:rPr>
                <w:rFonts w:ascii="Times New Roman" w:eastAsia="Times New Roman" w:hAnsi="Times New Roman" w:cs="Times New Roman"/>
                <w:color w:val="000000"/>
                <w:sz w:val="24"/>
                <w:szCs w:val="24"/>
              </w:rPr>
              <w:t>4</w:t>
            </w:r>
            <w:r w:rsidRPr="006E6643">
              <w:rPr>
                <w:rFonts w:ascii="Times New Roman" w:eastAsia="Times New Roman" w:hAnsi="Times New Roman" w:cs="Times New Roman"/>
                <w:color w:val="000000"/>
                <w:sz w:val="24"/>
                <w:szCs w:val="24"/>
              </w:rPr>
              <w:t>%</w:t>
            </w:r>
          </w:p>
        </w:tc>
      </w:tr>
      <w:tr w:rsidR="005B1587" w:rsidRPr="006E6643" w14:paraId="08AE9FE5" w14:textId="77777777" w:rsidTr="003D50AF">
        <w:trPr>
          <w:trHeight w:val="312"/>
        </w:trPr>
        <w:tc>
          <w:tcPr>
            <w:tcW w:w="4016" w:type="dxa"/>
            <w:tcBorders>
              <w:top w:val="nil"/>
              <w:left w:val="nil"/>
              <w:bottom w:val="nil"/>
              <w:right w:val="nil"/>
            </w:tcBorders>
            <w:shd w:val="clear" w:color="auto" w:fill="auto"/>
            <w:noWrap/>
            <w:vAlign w:val="bottom"/>
            <w:hideMark/>
          </w:tcPr>
          <w:p w14:paraId="42DCE208" w14:textId="77777777" w:rsidR="005B1587" w:rsidRPr="006E6643" w:rsidRDefault="005B1587" w:rsidP="003D50AF">
            <w:pPr>
              <w:spacing w:line="240" w:lineRule="auto"/>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Macrophytes (M)</w:t>
            </w:r>
          </w:p>
        </w:tc>
        <w:tc>
          <w:tcPr>
            <w:tcW w:w="896" w:type="dxa"/>
            <w:tcBorders>
              <w:top w:val="nil"/>
              <w:left w:val="nil"/>
              <w:bottom w:val="nil"/>
              <w:right w:val="nil"/>
            </w:tcBorders>
            <w:shd w:val="clear" w:color="auto" w:fill="auto"/>
            <w:noWrap/>
            <w:vAlign w:val="bottom"/>
            <w:hideMark/>
          </w:tcPr>
          <w:p w14:paraId="2ED82D91" w14:textId="77777777" w:rsidR="005B1587" w:rsidRPr="006E6643" w:rsidRDefault="005B1587" w:rsidP="003D50AF">
            <w:pPr>
              <w:spacing w:line="240" w:lineRule="auto"/>
              <w:jc w:val="center"/>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9</w:t>
            </w:r>
          </w:p>
        </w:tc>
        <w:tc>
          <w:tcPr>
            <w:tcW w:w="896" w:type="dxa"/>
            <w:tcBorders>
              <w:top w:val="nil"/>
              <w:left w:val="nil"/>
              <w:bottom w:val="nil"/>
              <w:right w:val="nil"/>
            </w:tcBorders>
            <w:shd w:val="clear" w:color="auto" w:fill="auto"/>
            <w:noWrap/>
            <w:vAlign w:val="bottom"/>
            <w:hideMark/>
          </w:tcPr>
          <w:p w14:paraId="3658D34A" w14:textId="77777777" w:rsidR="005B1587" w:rsidRPr="006E6643" w:rsidRDefault="005B1587" w:rsidP="003D50AF">
            <w:pPr>
              <w:spacing w:line="240" w:lineRule="auto"/>
              <w:jc w:val="center"/>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5%</w:t>
            </w:r>
          </w:p>
        </w:tc>
      </w:tr>
      <w:tr w:rsidR="005B1587" w:rsidRPr="006E6643" w14:paraId="74054EF3" w14:textId="77777777" w:rsidTr="003D50AF">
        <w:trPr>
          <w:trHeight w:val="312"/>
        </w:trPr>
        <w:tc>
          <w:tcPr>
            <w:tcW w:w="4016" w:type="dxa"/>
            <w:tcBorders>
              <w:top w:val="nil"/>
              <w:left w:val="nil"/>
              <w:bottom w:val="nil"/>
              <w:right w:val="nil"/>
            </w:tcBorders>
            <w:shd w:val="clear" w:color="auto" w:fill="auto"/>
            <w:noWrap/>
            <w:vAlign w:val="bottom"/>
            <w:hideMark/>
          </w:tcPr>
          <w:p w14:paraId="2E38B7C9" w14:textId="77777777" w:rsidR="005B1587" w:rsidRPr="006E6643" w:rsidRDefault="005B1587" w:rsidP="003D50AF">
            <w:pPr>
              <w:spacing w:line="240" w:lineRule="auto"/>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Bryophytes (Br)</w:t>
            </w:r>
          </w:p>
        </w:tc>
        <w:tc>
          <w:tcPr>
            <w:tcW w:w="896" w:type="dxa"/>
            <w:tcBorders>
              <w:top w:val="nil"/>
              <w:left w:val="nil"/>
              <w:bottom w:val="nil"/>
              <w:right w:val="nil"/>
            </w:tcBorders>
            <w:shd w:val="clear" w:color="auto" w:fill="auto"/>
            <w:noWrap/>
            <w:vAlign w:val="bottom"/>
            <w:hideMark/>
          </w:tcPr>
          <w:p w14:paraId="50EF5836" w14:textId="77777777" w:rsidR="005B1587" w:rsidRPr="006E6643" w:rsidRDefault="005B1587" w:rsidP="003D50AF">
            <w:pPr>
              <w:spacing w:line="240" w:lineRule="auto"/>
              <w:jc w:val="center"/>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2</w:t>
            </w:r>
          </w:p>
        </w:tc>
        <w:tc>
          <w:tcPr>
            <w:tcW w:w="896" w:type="dxa"/>
            <w:tcBorders>
              <w:top w:val="nil"/>
              <w:left w:val="nil"/>
              <w:bottom w:val="nil"/>
              <w:right w:val="nil"/>
            </w:tcBorders>
            <w:shd w:val="clear" w:color="auto" w:fill="auto"/>
            <w:noWrap/>
            <w:vAlign w:val="bottom"/>
            <w:hideMark/>
          </w:tcPr>
          <w:p w14:paraId="0917E052" w14:textId="77777777" w:rsidR="005B1587" w:rsidRPr="006E6643" w:rsidRDefault="005B1587" w:rsidP="003D50AF">
            <w:pPr>
              <w:spacing w:line="240" w:lineRule="auto"/>
              <w:jc w:val="center"/>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1%</w:t>
            </w:r>
          </w:p>
        </w:tc>
      </w:tr>
      <w:tr w:rsidR="005B1587" w:rsidRPr="006E6643" w14:paraId="280189A1" w14:textId="77777777" w:rsidTr="003D50AF">
        <w:trPr>
          <w:trHeight w:val="312"/>
        </w:trPr>
        <w:tc>
          <w:tcPr>
            <w:tcW w:w="4016" w:type="dxa"/>
            <w:tcBorders>
              <w:top w:val="nil"/>
              <w:left w:val="nil"/>
              <w:bottom w:val="nil"/>
              <w:right w:val="nil"/>
            </w:tcBorders>
            <w:shd w:val="clear" w:color="auto" w:fill="auto"/>
            <w:noWrap/>
            <w:vAlign w:val="bottom"/>
            <w:hideMark/>
          </w:tcPr>
          <w:p w14:paraId="0AB2C414" w14:textId="77777777" w:rsidR="005B1587" w:rsidRPr="006E6643" w:rsidRDefault="005B1587" w:rsidP="003D50AF">
            <w:pPr>
              <w:spacing w:line="240" w:lineRule="auto"/>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Benthic Invertebrates/Zooplankton (Z)</w:t>
            </w:r>
          </w:p>
        </w:tc>
        <w:tc>
          <w:tcPr>
            <w:tcW w:w="896" w:type="dxa"/>
            <w:tcBorders>
              <w:top w:val="nil"/>
              <w:left w:val="nil"/>
              <w:bottom w:val="nil"/>
              <w:right w:val="nil"/>
            </w:tcBorders>
            <w:shd w:val="clear" w:color="auto" w:fill="auto"/>
            <w:noWrap/>
            <w:vAlign w:val="bottom"/>
            <w:hideMark/>
          </w:tcPr>
          <w:p w14:paraId="0718FA3A" w14:textId="7346FD73" w:rsidR="005B1587" w:rsidRPr="006E6643" w:rsidRDefault="005B1587" w:rsidP="003D50AF">
            <w:pPr>
              <w:spacing w:line="240" w:lineRule="auto"/>
              <w:jc w:val="center"/>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9</w:t>
            </w:r>
            <w:r w:rsidR="00546AEF">
              <w:rPr>
                <w:rFonts w:ascii="Times New Roman" w:eastAsia="Times New Roman" w:hAnsi="Times New Roman" w:cs="Times New Roman"/>
                <w:color w:val="000000"/>
                <w:sz w:val="24"/>
                <w:szCs w:val="24"/>
              </w:rPr>
              <w:t>7</w:t>
            </w:r>
          </w:p>
        </w:tc>
        <w:tc>
          <w:tcPr>
            <w:tcW w:w="896" w:type="dxa"/>
            <w:tcBorders>
              <w:top w:val="nil"/>
              <w:left w:val="nil"/>
              <w:bottom w:val="nil"/>
              <w:right w:val="nil"/>
            </w:tcBorders>
            <w:shd w:val="clear" w:color="auto" w:fill="auto"/>
            <w:noWrap/>
            <w:vAlign w:val="bottom"/>
            <w:hideMark/>
          </w:tcPr>
          <w:p w14:paraId="64443712" w14:textId="1D3C87F9" w:rsidR="005B1587" w:rsidRPr="006E6643" w:rsidRDefault="005B1587" w:rsidP="003D50AF">
            <w:pPr>
              <w:spacing w:line="240" w:lineRule="auto"/>
              <w:jc w:val="center"/>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5</w:t>
            </w:r>
            <w:r w:rsidR="00546AEF">
              <w:rPr>
                <w:rFonts w:ascii="Times New Roman" w:eastAsia="Times New Roman" w:hAnsi="Times New Roman" w:cs="Times New Roman"/>
                <w:color w:val="000000"/>
                <w:sz w:val="24"/>
                <w:szCs w:val="24"/>
              </w:rPr>
              <w:t>9</w:t>
            </w:r>
            <w:r w:rsidRPr="006E6643">
              <w:rPr>
                <w:rFonts w:ascii="Times New Roman" w:eastAsia="Times New Roman" w:hAnsi="Times New Roman" w:cs="Times New Roman"/>
                <w:color w:val="000000"/>
                <w:sz w:val="24"/>
                <w:szCs w:val="24"/>
              </w:rPr>
              <w:t>%</w:t>
            </w:r>
          </w:p>
        </w:tc>
      </w:tr>
      <w:tr w:rsidR="005B1587" w:rsidRPr="006E6643" w14:paraId="628518F5" w14:textId="77777777" w:rsidTr="003D50AF">
        <w:trPr>
          <w:trHeight w:val="312"/>
        </w:trPr>
        <w:tc>
          <w:tcPr>
            <w:tcW w:w="4016" w:type="dxa"/>
            <w:tcBorders>
              <w:top w:val="nil"/>
              <w:left w:val="nil"/>
              <w:right w:val="nil"/>
            </w:tcBorders>
            <w:shd w:val="clear" w:color="auto" w:fill="auto"/>
            <w:noWrap/>
            <w:vAlign w:val="bottom"/>
            <w:hideMark/>
          </w:tcPr>
          <w:p w14:paraId="5E09A207" w14:textId="77777777" w:rsidR="005B1587" w:rsidRPr="006E6643" w:rsidRDefault="005B1587" w:rsidP="003D50AF">
            <w:pPr>
              <w:spacing w:line="240" w:lineRule="auto"/>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Fish (F)</w:t>
            </w:r>
          </w:p>
        </w:tc>
        <w:tc>
          <w:tcPr>
            <w:tcW w:w="896" w:type="dxa"/>
            <w:tcBorders>
              <w:top w:val="nil"/>
              <w:left w:val="nil"/>
              <w:right w:val="nil"/>
            </w:tcBorders>
            <w:shd w:val="clear" w:color="auto" w:fill="auto"/>
            <w:noWrap/>
            <w:vAlign w:val="bottom"/>
            <w:hideMark/>
          </w:tcPr>
          <w:p w14:paraId="3299DDC1" w14:textId="61D9833A" w:rsidR="005B1587" w:rsidRPr="006E6643" w:rsidRDefault="005B1587" w:rsidP="003D50AF">
            <w:pPr>
              <w:spacing w:line="240" w:lineRule="auto"/>
              <w:jc w:val="center"/>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8</w:t>
            </w:r>
            <w:r w:rsidR="00546AEF">
              <w:rPr>
                <w:rFonts w:ascii="Times New Roman" w:eastAsia="Times New Roman" w:hAnsi="Times New Roman" w:cs="Times New Roman"/>
                <w:color w:val="000000"/>
                <w:sz w:val="24"/>
                <w:szCs w:val="24"/>
              </w:rPr>
              <w:t>9</w:t>
            </w:r>
          </w:p>
        </w:tc>
        <w:tc>
          <w:tcPr>
            <w:tcW w:w="896" w:type="dxa"/>
            <w:tcBorders>
              <w:top w:val="nil"/>
              <w:left w:val="nil"/>
              <w:right w:val="nil"/>
            </w:tcBorders>
            <w:shd w:val="clear" w:color="auto" w:fill="auto"/>
            <w:noWrap/>
            <w:vAlign w:val="bottom"/>
            <w:hideMark/>
          </w:tcPr>
          <w:p w14:paraId="53DD0E94" w14:textId="4AB3224F" w:rsidR="005B1587" w:rsidRPr="006E6643" w:rsidRDefault="005B1587" w:rsidP="003D50AF">
            <w:pPr>
              <w:spacing w:line="240" w:lineRule="auto"/>
              <w:jc w:val="center"/>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5</w:t>
            </w:r>
            <w:r w:rsidR="00546AEF">
              <w:rPr>
                <w:rFonts w:ascii="Times New Roman" w:eastAsia="Times New Roman" w:hAnsi="Times New Roman" w:cs="Times New Roman"/>
                <w:color w:val="000000"/>
                <w:sz w:val="24"/>
                <w:szCs w:val="24"/>
              </w:rPr>
              <w:t>4</w:t>
            </w:r>
            <w:r w:rsidRPr="006E6643">
              <w:rPr>
                <w:rFonts w:ascii="Times New Roman" w:eastAsia="Times New Roman" w:hAnsi="Times New Roman" w:cs="Times New Roman"/>
                <w:color w:val="000000"/>
                <w:sz w:val="24"/>
                <w:szCs w:val="24"/>
              </w:rPr>
              <w:t>%</w:t>
            </w:r>
          </w:p>
        </w:tc>
      </w:tr>
      <w:tr w:rsidR="005B1587" w:rsidRPr="006E6643" w14:paraId="0BD6AE5E" w14:textId="77777777" w:rsidTr="003D50AF">
        <w:trPr>
          <w:trHeight w:val="312"/>
        </w:trPr>
        <w:tc>
          <w:tcPr>
            <w:tcW w:w="4016" w:type="dxa"/>
            <w:tcBorders>
              <w:top w:val="nil"/>
              <w:left w:val="nil"/>
              <w:bottom w:val="single" w:sz="4" w:space="0" w:color="auto"/>
              <w:right w:val="nil"/>
            </w:tcBorders>
            <w:shd w:val="clear" w:color="auto" w:fill="auto"/>
            <w:noWrap/>
            <w:vAlign w:val="bottom"/>
            <w:hideMark/>
          </w:tcPr>
          <w:p w14:paraId="271B5D00" w14:textId="77777777" w:rsidR="005B1587" w:rsidRPr="006E6643" w:rsidRDefault="005B1587" w:rsidP="003D50AF">
            <w:pPr>
              <w:spacing w:line="240" w:lineRule="auto"/>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Amphibians (A)</w:t>
            </w:r>
          </w:p>
        </w:tc>
        <w:tc>
          <w:tcPr>
            <w:tcW w:w="896" w:type="dxa"/>
            <w:tcBorders>
              <w:top w:val="nil"/>
              <w:left w:val="nil"/>
              <w:bottom w:val="single" w:sz="4" w:space="0" w:color="auto"/>
              <w:right w:val="nil"/>
            </w:tcBorders>
            <w:shd w:val="clear" w:color="auto" w:fill="auto"/>
            <w:noWrap/>
            <w:vAlign w:val="bottom"/>
            <w:hideMark/>
          </w:tcPr>
          <w:p w14:paraId="5FCB955A" w14:textId="77777777" w:rsidR="005B1587" w:rsidRPr="006E6643" w:rsidRDefault="005B1587" w:rsidP="003D50AF">
            <w:pPr>
              <w:spacing w:line="240" w:lineRule="auto"/>
              <w:jc w:val="center"/>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1</w:t>
            </w:r>
          </w:p>
        </w:tc>
        <w:tc>
          <w:tcPr>
            <w:tcW w:w="896" w:type="dxa"/>
            <w:tcBorders>
              <w:top w:val="nil"/>
              <w:left w:val="nil"/>
              <w:bottom w:val="single" w:sz="4" w:space="0" w:color="auto"/>
              <w:right w:val="nil"/>
            </w:tcBorders>
            <w:shd w:val="clear" w:color="auto" w:fill="auto"/>
            <w:noWrap/>
            <w:vAlign w:val="bottom"/>
            <w:hideMark/>
          </w:tcPr>
          <w:p w14:paraId="202D7B0F" w14:textId="77777777" w:rsidR="005B1587" w:rsidRPr="006E6643" w:rsidRDefault="005B1587" w:rsidP="003D50AF">
            <w:pPr>
              <w:spacing w:line="240" w:lineRule="auto"/>
              <w:jc w:val="center"/>
              <w:rPr>
                <w:rFonts w:ascii="Times New Roman" w:eastAsia="Times New Roman" w:hAnsi="Times New Roman" w:cs="Times New Roman"/>
                <w:color w:val="000000"/>
                <w:sz w:val="24"/>
                <w:szCs w:val="24"/>
              </w:rPr>
            </w:pPr>
            <w:r w:rsidRPr="006E6643">
              <w:rPr>
                <w:rFonts w:ascii="Times New Roman" w:eastAsia="Times New Roman" w:hAnsi="Times New Roman" w:cs="Times New Roman"/>
                <w:color w:val="000000"/>
                <w:sz w:val="24"/>
                <w:szCs w:val="24"/>
              </w:rPr>
              <w:t>1%</w:t>
            </w:r>
          </w:p>
        </w:tc>
      </w:tr>
    </w:tbl>
    <w:p w14:paraId="45EBFD4D" w14:textId="77777777" w:rsidR="005B1587" w:rsidRDefault="005B1587" w:rsidP="005B1587">
      <w:pPr>
        <w:spacing w:line="240" w:lineRule="auto"/>
        <w:contextualSpacing/>
        <w:rPr>
          <w:rFonts w:ascii="Times New Roman" w:hAnsi="Times New Roman" w:cs="Times New Roman"/>
          <w:sz w:val="24"/>
          <w:szCs w:val="24"/>
          <w:lang w:val="en"/>
        </w:rPr>
      </w:pPr>
    </w:p>
    <w:p w14:paraId="096152CF" w14:textId="77777777" w:rsidR="005B1587" w:rsidRDefault="005B1587" w:rsidP="005B1587">
      <w:pPr>
        <w:spacing w:line="240" w:lineRule="auto"/>
        <w:contextualSpacing/>
        <w:rPr>
          <w:rFonts w:ascii="Times New Roman" w:hAnsi="Times New Roman" w:cs="Times New Roman"/>
          <w:sz w:val="24"/>
          <w:szCs w:val="24"/>
          <w:lang w:val="en"/>
        </w:rPr>
      </w:pPr>
    </w:p>
    <w:p w14:paraId="75B28EE3" w14:textId="77777777" w:rsidR="005B1587"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b)</w:t>
      </w:r>
    </w:p>
    <w:p w14:paraId="5E208370" w14:textId="77777777" w:rsidR="005B1587" w:rsidRDefault="005B1587" w:rsidP="005B1587">
      <w:pPr>
        <w:spacing w:line="240" w:lineRule="auto"/>
        <w:contextualSpacing/>
        <w:rPr>
          <w:rFonts w:ascii="Times New Roman" w:hAnsi="Times New Roman" w:cs="Times New Roman"/>
          <w:sz w:val="24"/>
          <w:szCs w:val="24"/>
          <w:lang w:val="en"/>
        </w:rPr>
      </w:pPr>
    </w:p>
    <w:tbl>
      <w:tblPr>
        <w:tblW w:w="7684" w:type="dxa"/>
        <w:tblLook w:val="04A0" w:firstRow="1" w:lastRow="0" w:firstColumn="1" w:lastColumn="0" w:noHBand="0" w:noVBand="1"/>
      </w:tblPr>
      <w:tblGrid>
        <w:gridCol w:w="1701"/>
        <w:gridCol w:w="936"/>
        <w:gridCol w:w="936"/>
        <w:gridCol w:w="536"/>
        <w:gridCol w:w="1703"/>
        <w:gridCol w:w="936"/>
        <w:gridCol w:w="936"/>
      </w:tblGrid>
      <w:tr w:rsidR="005B1587" w:rsidRPr="00657C0E" w14:paraId="5C94E7D0" w14:textId="77777777" w:rsidTr="003D50AF">
        <w:trPr>
          <w:trHeight w:val="312"/>
        </w:trPr>
        <w:tc>
          <w:tcPr>
            <w:tcW w:w="1701" w:type="dxa"/>
            <w:tcBorders>
              <w:top w:val="single" w:sz="4" w:space="0" w:color="auto"/>
              <w:left w:val="nil"/>
              <w:bottom w:val="single" w:sz="4" w:space="0" w:color="auto"/>
              <w:right w:val="nil"/>
            </w:tcBorders>
            <w:shd w:val="clear" w:color="auto" w:fill="auto"/>
            <w:noWrap/>
            <w:vAlign w:val="bottom"/>
            <w:hideMark/>
          </w:tcPr>
          <w:p w14:paraId="205F4BF6" w14:textId="77777777" w:rsidR="005B1587" w:rsidRPr="00657C0E" w:rsidRDefault="005B1587" w:rsidP="003D50AF">
            <w:pPr>
              <w:spacing w:line="240" w:lineRule="auto"/>
              <w:jc w:val="center"/>
              <w:rPr>
                <w:rFonts w:ascii="Times New Roman" w:eastAsia="Times New Roman" w:hAnsi="Times New Roman" w:cs="Times New Roman"/>
                <w:b/>
                <w:bCs/>
                <w:color w:val="000000"/>
                <w:sz w:val="24"/>
                <w:szCs w:val="24"/>
              </w:rPr>
            </w:pPr>
            <w:r w:rsidRPr="00657C0E">
              <w:rPr>
                <w:rFonts w:ascii="Times New Roman" w:eastAsia="Times New Roman" w:hAnsi="Times New Roman" w:cs="Times New Roman"/>
                <w:b/>
                <w:bCs/>
                <w:color w:val="000000"/>
                <w:sz w:val="24"/>
                <w:szCs w:val="24"/>
              </w:rPr>
              <w:t>Trophic Level</w:t>
            </w:r>
          </w:p>
        </w:tc>
        <w:tc>
          <w:tcPr>
            <w:tcW w:w="936" w:type="dxa"/>
            <w:tcBorders>
              <w:top w:val="single" w:sz="4" w:space="0" w:color="auto"/>
              <w:left w:val="nil"/>
              <w:bottom w:val="single" w:sz="4" w:space="0" w:color="auto"/>
              <w:right w:val="nil"/>
            </w:tcBorders>
            <w:shd w:val="clear" w:color="auto" w:fill="auto"/>
            <w:noWrap/>
            <w:vAlign w:val="bottom"/>
            <w:hideMark/>
          </w:tcPr>
          <w:p w14:paraId="02F1E1E8" w14:textId="77777777" w:rsidR="005B1587" w:rsidRPr="00657C0E" w:rsidRDefault="005B1587" w:rsidP="003D50AF">
            <w:pPr>
              <w:spacing w:line="240" w:lineRule="auto"/>
              <w:jc w:val="center"/>
              <w:rPr>
                <w:rFonts w:ascii="Times New Roman" w:eastAsia="Times New Roman" w:hAnsi="Times New Roman" w:cs="Times New Roman"/>
                <w:b/>
                <w:bCs/>
                <w:color w:val="000000"/>
                <w:sz w:val="24"/>
                <w:szCs w:val="24"/>
              </w:rPr>
            </w:pPr>
            <w:r w:rsidRPr="00657C0E">
              <w:rPr>
                <w:rFonts w:ascii="Times New Roman" w:eastAsia="Times New Roman" w:hAnsi="Times New Roman" w:cs="Times New Roman"/>
                <w:b/>
                <w:bCs/>
                <w:color w:val="000000"/>
                <w:sz w:val="24"/>
                <w:szCs w:val="24"/>
              </w:rPr>
              <w:t>N</w:t>
            </w:r>
          </w:p>
        </w:tc>
        <w:tc>
          <w:tcPr>
            <w:tcW w:w="936" w:type="dxa"/>
            <w:tcBorders>
              <w:top w:val="single" w:sz="4" w:space="0" w:color="auto"/>
              <w:left w:val="nil"/>
              <w:bottom w:val="single" w:sz="4" w:space="0" w:color="auto"/>
              <w:right w:val="nil"/>
            </w:tcBorders>
            <w:shd w:val="clear" w:color="auto" w:fill="auto"/>
            <w:noWrap/>
            <w:vAlign w:val="bottom"/>
            <w:hideMark/>
          </w:tcPr>
          <w:p w14:paraId="147423FA" w14:textId="77777777" w:rsidR="005B1587" w:rsidRPr="00657C0E" w:rsidRDefault="005B1587" w:rsidP="003D50AF">
            <w:pPr>
              <w:spacing w:line="240" w:lineRule="auto"/>
              <w:jc w:val="center"/>
              <w:rPr>
                <w:rFonts w:ascii="Times New Roman" w:eastAsia="Times New Roman" w:hAnsi="Times New Roman" w:cs="Times New Roman"/>
                <w:b/>
                <w:bCs/>
                <w:color w:val="000000"/>
                <w:sz w:val="24"/>
                <w:szCs w:val="24"/>
              </w:rPr>
            </w:pPr>
            <w:r w:rsidRPr="00657C0E">
              <w:rPr>
                <w:rFonts w:ascii="Times New Roman" w:eastAsia="Times New Roman" w:hAnsi="Times New Roman" w:cs="Times New Roman"/>
                <w:b/>
                <w:bCs/>
                <w:color w:val="000000"/>
                <w:sz w:val="24"/>
                <w:szCs w:val="24"/>
              </w:rPr>
              <w:t>%</w:t>
            </w:r>
          </w:p>
        </w:tc>
        <w:tc>
          <w:tcPr>
            <w:tcW w:w="536" w:type="dxa"/>
            <w:tcBorders>
              <w:top w:val="single" w:sz="4" w:space="0" w:color="auto"/>
              <w:left w:val="nil"/>
              <w:bottom w:val="single" w:sz="4" w:space="0" w:color="auto"/>
              <w:right w:val="nil"/>
            </w:tcBorders>
            <w:shd w:val="clear" w:color="auto" w:fill="auto"/>
            <w:noWrap/>
            <w:vAlign w:val="bottom"/>
            <w:hideMark/>
          </w:tcPr>
          <w:p w14:paraId="4694E51F" w14:textId="77777777" w:rsidR="005B1587" w:rsidRPr="00657C0E" w:rsidRDefault="005B1587" w:rsidP="003D50AF">
            <w:pPr>
              <w:spacing w:line="240" w:lineRule="auto"/>
              <w:jc w:val="center"/>
              <w:rPr>
                <w:rFonts w:ascii="Times New Roman" w:eastAsia="Times New Roman" w:hAnsi="Times New Roman" w:cs="Times New Roman"/>
                <w:b/>
                <w:bCs/>
                <w:color w:val="000000"/>
                <w:sz w:val="24"/>
                <w:szCs w:val="24"/>
              </w:rPr>
            </w:pPr>
          </w:p>
        </w:tc>
        <w:tc>
          <w:tcPr>
            <w:tcW w:w="1703" w:type="dxa"/>
            <w:tcBorders>
              <w:top w:val="single" w:sz="4" w:space="0" w:color="auto"/>
              <w:left w:val="nil"/>
              <w:bottom w:val="single" w:sz="4" w:space="0" w:color="auto"/>
              <w:right w:val="nil"/>
            </w:tcBorders>
            <w:shd w:val="clear" w:color="auto" w:fill="auto"/>
            <w:noWrap/>
            <w:vAlign w:val="bottom"/>
            <w:hideMark/>
          </w:tcPr>
          <w:p w14:paraId="5926A2B0" w14:textId="77777777" w:rsidR="005B1587" w:rsidRPr="00657C0E" w:rsidRDefault="005B1587" w:rsidP="003D50AF">
            <w:pPr>
              <w:spacing w:line="240" w:lineRule="auto"/>
              <w:jc w:val="center"/>
              <w:rPr>
                <w:rFonts w:ascii="Times New Roman" w:eastAsia="Times New Roman" w:hAnsi="Times New Roman" w:cs="Times New Roman"/>
                <w:b/>
                <w:bCs/>
                <w:color w:val="000000"/>
                <w:sz w:val="24"/>
                <w:szCs w:val="24"/>
              </w:rPr>
            </w:pPr>
            <w:r w:rsidRPr="00657C0E">
              <w:rPr>
                <w:rFonts w:ascii="Times New Roman" w:eastAsia="Times New Roman" w:hAnsi="Times New Roman" w:cs="Times New Roman"/>
                <w:b/>
                <w:bCs/>
                <w:color w:val="000000"/>
                <w:sz w:val="24"/>
                <w:szCs w:val="24"/>
              </w:rPr>
              <w:t>Trophic Level</w:t>
            </w:r>
          </w:p>
        </w:tc>
        <w:tc>
          <w:tcPr>
            <w:tcW w:w="936" w:type="dxa"/>
            <w:tcBorders>
              <w:top w:val="single" w:sz="4" w:space="0" w:color="auto"/>
              <w:left w:val="nil"/>
              <w:bottom w:val="single" w:sz="4" w:space="0" w:color="auto"/>
              <w:right w:val="nil"/>
            </w:tcBorders>
            <w:shd w:val="clear" w:color="auto" w:fill="auto"/>
            <w:noWrap/>
            <w:vAlign w:val="bottom"/>
            <w:hideMark/>
          </w:tcPr>
          <w:p w14:paraId="3A3C1E44" w14:textId="77777777" w:rsidR="005B1587" w:rsidRPr="00657C0E" w:rsidRDefault="005B1587" w:rsidP="003D50AF">
            <w:pPr>
              <w:spacing w:line="240" w:lineRule="auto"/>
              <w:jc w:val="center"/>
              <w:rPr>
                <w:rFonts w:ascii="Times New Roman" w:eastAsia="Times New Roman" w:hAnsi="Times New Roman" w:cs="Times New Roman"/>
                <w:b/>
                <w:bCs/>
                <w:color w:val="000000"/>
                <w:sz w:val="24"/>
                <w:szCs w:val="24"/>
              </w:rPr>
            </w:pPr>
            <w:r w:rsidRPr="00657C0E">
              <w:rPr>
                <w:rFonts w:ascii="Times New Roman" w:eastAsia="Times New Roman" w:hAnsi="Times New Roman" w:cs="Times New Roman"/>
                <w:b/>
                <w:bCs/>
                <w:color w:val="000000"/>
                <w:sz w:val="24"/>
                <w:szCs w:val="24"/>
              </w:rPr>
              <w:t>N</w:t>
            </w:r>
          </w:p>
        </w:tc>
        <w:tc>
          <w:tcPr>
            <w:tcW w:w="936" w:type="dxa"/>
            <w:tcBorders>
              <w:top w:val="single" w:sz="4" w:space="0" w:color="auto"/>
              <w:left w:val="nil"/>
              <w:bottom w:val="single" w:sz="4" w:space="0" w:color="auto"/>
              <w:right w:val="nil"/>
            </w:tcBorders>
            <w:shd w:val="clear" w:color="auto" w:fill="auto"/>
            <w:noWrap/>
            <w:vAlign w:val="bottom"/>
            <w:hideMark/>
          </w:tcPr>
          <w:p w14:paraId="2F61F8DC" w14:textId="77777777" w:rsidR="005B1587" w:rsidRPr="00657C0E" w:rsidRDefault="005B1587" w:rsidP="003D50AF">
            <w:pPr>
              <w:spacing w:line="240" w:lineRule="auto"/>
              <w:jc w:val="center"/>
              <w:rPr>
                <w:rFonts w:ascii="Times New Roman" w:eastAsia="Times New Roman" w:hAnsi="Times New Roman" w:cs="Times New Roman"/>
                <w:b/>
                <w:bCs/>
                <w:color w:val="000000"/>
                <w:sz w:val="24"/>
                <w:szCs w:val="24"/>
              </w:rPr>
            </w:pPr>
            <w:r w:rsidRPr="00657C0E">
              <w:rPr>
                <w:rFonts w:ascii="Times New Roman" w:eastAsia="Times New Roman" w:hAnsi="Times New Roman" w:cs="Times New Roman"/>
                <w:b/>
                <w:bCs/>
                <w:color w:val="000000"/>
                <w:sz w:val="24"/>
                <w:szCs w:val="24"/>
              </w:rPr>
              <w:t>%</w:t>
            </w:r>
          </w:p>
        </w:tc>
      </w:tr>
      <w:tr w:rsidR="005B1587" w:rsidRPr="00657C0E" w14:paraId="45DDB800" w14:textId="77777777" w:rsidTr="003D50AF">
        <w:trPr>
          <w:trHeight w:val="312"/>
        </w:trPr>
        <w:tc>
          <w:tcPr>
            <w:tcW w:w="1701" w:type="dxa"/>
            <w:tcBorders>
              <w:top w:val="single" w:sz="4" w:space="0" w:color="auto"/>
              <w:left w:val="nil"/>
              <w:bottom w:val="nil"/>
              <w:right w:val="nil"/>
            </w:tcBorders>
            <w:shd w:val="clear" w:color="auto" w:fill="auto"/>
            <w:noWrap/>
            <w:vAlign w:val="bottom"/>
            <w:hideMark/>
          </w:tcPr>
          <w:p w14:paraId="578DF2DF" w14:textId="77777777" w:rsidR="005B1587" w:rsidRPr="00657C0E" w:rsidRDefault="005B1587" w:rsidP="003D50AF">
            <w:pPr>
              <w:spacing w:line="240" w:lineRule="auto"/>
              <w:jc w:val="center"/>
              <w:rPr>
                <w:rFonts w:ascii="Times New Roman" w:eastAsia="Times New Roman" w:hAnsi="Times New Roman" w:cs="Times New Roman"/>
                <w:b/>
                <w:bCs/>
                <w:color w:val="000000"/>
                <w:sz w:val="24"/>
                <w:szCs w:val="24"/>
              </w:rPr>
            </w:pPr>
          </w:p>
        </w:tc>
        <w:tc>
          <w:tcPr>
            <w:tcW w:w="936" w:type="dxa"/>
            <w:tcBorders>
              <w:top w:val="single" w:sz="4" w:space="0" w:color="auto"/>
              <w:left w:val="nil"/>
              <w:bottom w:val="nil"/>
              <w:right w:val="nil"/>
            </w:tcBorders>
            <w:shd w:val="clear" w:color="auto" w:fill="auto"/>
            <w:noWrap/>
            <w:vAlign w:val="bottom"/>
            <w:hideMark/>
          </w:tcPr>
          <w:p w14:paraId="7BAB4CD2" w14:textId="77777777" w:rsidR="005B1587" w:rsidRPr="00657C0E" w:rsidRDefault="005B1587" w:rsidP="003D50AF">
            <w:pPr>
              <w:spacing w:line="240" w:lineRule="auto"/>
              <w:jc w:val="center"/>
              <w:rPr>
                <w:rFonts w:ascii="Times New Roman" w:eastAsia="Times New Roman" w:hAnsi="Times New Roman" w:cs="Times New Roman"/>
                <w:sz w:val="20"/>
                <w:szCs w:val="20"/>
              </w:rPr>
            </w:pPr>
          </w:p>
        </w:tc>
        <w:tc>
          <w:tcPr>
            <w:tcW w:w="936" w:type="dxa"/>
            <w:tcBorders>
              <w:top w:val="single" w:sz="4" w:space="0" w:color="auto"/>
              <w:left w:val="nil"/>
              <w:bottom w:val="nil"/>
              <w:right w:val="nil"/>
            </w:tcBorders>
            <w:shd w:val="clear" w:color="auto" w:fill="auto"/>
            <w:noWrap/>
            <w:vAlign w:val="bottom"/>
            <w:hideMark/>
          </w:tcPr>
          <w:p w14:paraId="75AEFF22" w14:textId="77777777" w:rsidR="005B1587" w:rsidRPr="00657C0E" w:rsidRDefault="005B1587" w:rsidP="003D50AF">
            <w:pPr>
              <w:spacing w:line="240" w:lineRule="auto"/>
              <w:jc w:val="center"/>
              <w:rPr>
                <w:rFonts w:ascii="Times New Roman" w:eastAsia="Times New Roman" w:hAnsi="Times New Roman" w:cs="Times New Roman"/>
                <w:sz w:val="20"/>
                <w:szCs w:val="20"/>
              </w:rPr>
            </w:pPr>
          </w:p>
        </w:tc>
        <w:tc>
          <w:tcPr>
            <w:tcW w:w="536" w:type="dxa"/>
            <w:tcBorders>
              <w:top w:val="single" w:sz="4" w:space="0" w:color="auto"/>
              <w:left w:val="nil"/>
              <w:bottom w:val="nil"/>
              <w:right w:val="nil"/>
            </w:tcBorders>
            <w:shd w:val="clear" w:color="auto" w:fill="auto"/>
            <w:noWrap/>
            <w:vAlign w:val="bottom"/>
            <w:hideMark/>
          </w:tcPr>
          <w:p w14:paraId="557EBC74" w14:textId="77777777" w:rsidR="005B1587" w:rsidRPr="00657C0E" w:rsidRDefault="005B1587" w:rsidP="003D50AF">
            <w:pPr>
              <w:spacing w:line="240" w:lineRule="auto"/>
              <w:jc w:val="center"/>
              <w:rPr>
                <w:rFonts w:ascii="Times New Roman" w:eastAsia="Times New Roman" w:hAnsi="Times New Roman" w:cs="Times New Roman"/>
                <w:sz w:val="20"/>
                <w:szCs w:val="20"/>
              </w:rPr>
            </w:pPr>
          </w:p>
        </w:tc>
        <w:tc>
          <w:tcPr>
            <w:tcW w:w="1703" w:type="dxa"/>
            <w:tcBorders>
              <w:top w:val="single" w:sz="4" w:space="0" w:color="auto"/>
              <w:left w:val="nil"/>
              <w:bottom w:val="nil"/>
              <w:right w:val="nil"/>
            </w:tcBorders>
            <w:shd w:val="clear" w:color="auto" w:fill="auto"/>
            <w:noWrap/>
            <w:vAlign w:val="bottom"/>
            <w:hideMark/>
          </w:tcPr>
          <w:p w14:paraId="7A1086C7" w14:textId="77777777" w:rsidR="005B1587" w:rsidRPr="00657C0E" w:rsidRDefault="005B1587" w:rsidP="003D50AF">
            <w:pPr>
              <w:spacing w:line="240" w:lineRule="auto"/>
              <w:jc w:val="center"/>
              <w:rPr>
                <w:rFonts w:ascii="Times New Roman" w:eastAsia="Times New Roman" w:hAnsi="Times New Roman" w:cs="Times New Roman"/>
                <w:sz w:val="20"/>
                <w:szCs w:val="20"/>
              </w:rPr>
            </w:pPr>
          </w:p>
        </w:tc>
        <w:tc>
          <w:tcPr>
            <w:tcW w:w="936" w:type="dxa"/>
            <w:tcBorders>
              <w:top w:val="single" w:sz="4" w:space="0" w:color="auto"/>
              <w:left w:val="nil"/>
              <w:bottom w:val="nil"/>
              <w:right w:val="nil"/>
            </w:tcBorders>
            <w:shd w:val="clear" w:color="auto" w:fill="auto"/>
            <w:noWrap/>
            <w:vAlign w:val="bottom"/>
            <w:hideMark/>
          </w:tcPr>
          <w:p w14:paraId="670F7BEC" w14:textId="77777777" w:rsidR="005B1587" w:rsidRPr="00657C0E" w:rsidRDefault="005B1587" w:rsidP="003D50AF">
            <w:pPr>
              <w:spacing w:line="240" w:lineRule="auto"/>
              <w:rPr>
                <w:rFonts w:ascii="Times New Roman" w:eastAsia="Times New Roman" w:hAnsi="Times New Roman" w:cs="Times New Roman"/>
                <w:sz w:val="20"/>
                <w:szCs w:val="20"/>
              </w:rPr>
            </w:pPr>
          </w:p>
        </w:tc>
        <w:tc>
          <w:tcPr>
            <w:tcW w:w="936" w:type="dxa"/>
            <w:tcBorders>
              <w:top w:val="single" w:sz="4" w:space="0" w:color="auto"/>
              <w:left w:val="nil"/>
              <w:bottom w:val="nil"/>
              <w:right w:val="nil"/>
            </w:tcBorders>
            <w:shd w:val="clear" w:color="auto" w:fill="auto"/>
            <w:noWrap/>
            <w:vAlign w:val="bottom"/>
            <w:hideMark/>
          </w:tcPr>
          <w:p w14:paraId="581201D9" w14:textId="77777777" w:rsidR="005B1587" w:rsidRPr="00657C0E" w:rsidRDefault="005B1587" w:rsidP="003D50AF">
            <w:pPr>
              <w:spacing w:line="240" w:lineRule="auto"/>
              <w:rPr>
                <w:rFonts w:ascii="Times New Roman" w:eastAsia="Times New Roman" w:hAnsi="Times New Roman" w:cs="Times New Roman"/>
                <w:sz w:val="20"/>
                <w:szCs w:val="20"/>
              </w:rPr>
            </w:pPr>
          </w:p>
        </w:tc>
      </w:tr>
      <w:tr w:rsidR="005B1587" w:rsidRPr="00657C0E" w14:paraId="5DDAEF80" w14:textId="77777777" w:rsidTr="003D50AF">
        <w:trPr>
          <w:trHeight w:val="312"/>
        </w:trPr>
        <w:tc>
          <w:tcPr>
            <w:tcW w:w="1701" w:type="dxa"/>
            <w:tcBorders>
              <w:top w:val="nil"/>
              <w:left w:val="nil"/>
              <w:bottom w:val="nil"/>
              <w:right w:val="nil"/>
            </w:tcBorders>
            <w:shd w:val="clear" w:color="auto" w:fill="auto"/>
            <w:noWrap/>
            <w:vAlign w:val="bottom"/>
            <w:hideMark/>
          </w:tcPr>
          <w:p w14:paraId="65E8AD7E"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N P Z F</w:t>
            </w:r>
          </w:p>
        </w:tc>
        <w:tc>
          <w:tcPr>
            <w:tcW w:w="936" w:type="dxa"/>
            <w:tcBorders>
              <w:top w:val="nil"/>
              <w:left w:val="nil"/>
              <w:bottom w:val="nil"/>
              <w:right w:val="nil"/>
            </w:tcBorders>
            <w:shd w:val="clear" w:color="auto" w:fill="auto"/>
            <w:noWrap/>
            <w:vAlign w:val="bottom"/>
            <w:hideMark/>
          </w:tcPr>
          <w:p w14:paraId="2A549E48"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35</w:t>
            </w:r>
          </w:p>
        </w:tc>
        <w:tc>
          <w:tcPr>
            <w:tcW w:w="936" w:type="dxa"/>
            <w:tcBorders>
              <w:top w:val="nil"/>
              <w:left w:val="nil"/>
              <w:bottom w:val="nil"/>
              <w:right w:val="nil"/>
            </w:tcBorders>
            <w:shd w:val="clear" w:color="auto" w:fill="auto"/>
            <w:noWrap/>
            <w:vAlign w:val="bottom"/>
            <w:hideMark/>
          </w:tcPr>
          <w:p w14:paraId="0B48EC07"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21%</w:t>
            </w:r>
          </w:p>
        </w:tc>
        <w:tc>
          <w:tcPr>
            <w:tcW w:w="536" w:type="dxa"/>
            <w:tcBorders>
              <w:top w:val="nil"/>
              <w:left w:val="nil"/>
              <w:bottom w:val="nil"/>
              <w:right w:val="nil"/>
            </w:tcBorders>
            <w:shd w:val="clear" w:color="auto" w:fill="auto"/>
            <w:noWrap/>
            <w:vAlign w:val="bottom"/>
            <w:hideMark/>
          </w:tcPr>
          <w:p w14:paraId="0793810B"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bottom w:val="nil"/>
              <w:right w:val="nil"/>
            </w:tcBorders>
            <w:shd w:val="clear" w:color="auto" w:fill="auto"/>
            <w:noWrap/>
            <w:vAlign w:val="bottom"/>
            <w:hideMark/>
          </w:tcPr>
          <w:p w14:paraId="40CA34D3"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M P Z</w:t>
            </w:r>
          </w:p>
        </w:tc>
        <w:tc>
          <w:tcPr>
            <w:tcW w:w="936" w:type="dxa"/>
            <w:tcBorders>
              <w:top w:val="nil"/>
              <w:left w:val="nil"/>
              <w:bottom w:val="nil"/>
              <w:right w:val="nil"/>
            </w:tcBorders>
            <w:shd w:val="clear" w:color="auto" w:fill="auto"/>
            <w:noWrap/>
            <w:vAlign w:val="bottom"/>
            <w:hideMark/>
          </w:tcPr>
          <w:p w14:paraId="2859547A"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bottom"/>
            <w:hideMark/>
          </w:tcPr>
          <w:p w14:paraId="060A8D49"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r>
      <w:tr w:rsidR="005B1587" w:rsidRPr="00657C0E" w14:paraId="5D084157" w14:textId="77777777" w:rsidTr="003D50AF">
        <w:trPr>
          <w:trHeight w:val="312"/>
        </w:trPr>
        <w:tc>
          <w:tcPr>
            <w:tcW w:w="1701" w:type="dxa"/>
            <w:tcBorders>
              <w:top w:val="nil"/>
              <w:left w:val="nil"/>
              <w:bottom w:val="nil"/>
              <w:right w:val="nil"/>
            </w:tcBorders>
            <w:shd w:val="clear" w:color="auto" w:fill="auto"/>
            <w:noWrap/>
            <w:vAlign w:val="bottom"/>
            <w:hideMark/>
          </w:tcPr>
          <w:p w14:paraId="3322F45E"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P</w:t>
            </w:r>
          </w:p>
        </w:tc>
        <w:tc>
          <w:tcPr>
            <w:tcW w:w="936" w:type="dxa"/>
            <w:tcBorders>
              <w:top w:val="nil"/>
              <w:left w:val="nil"/>
              <w:bottom w:val="nil"/>
              <w:right w:val="nil"/>
            </w:tcBorders>
            <w:shd w:val="clear" w:color="auto" w:fill="auto"/>
            <w:noWrap/>
            <w:vAlign w:val="bottom"/>
            <w:hideMark/>
          </w:tcPr>
          <w:p w14:paraId="5F057F15"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24</w:t>
            </w:r>
          </w:p>
        </w:tc>
        <w:tc>
          <w:tcPr>
            <w:tcW w:w="936" w:type="dxa"/>
            <w:tcBorders>
              <w:top w:val="nil"/>
              <w:left w:val="nil"/>
              <w:bottom w:val="nil"/>
              <w:right w:val="nil"/>
            </w:tcBorders>
            <w:shd w:val="clear" w:color="auto" w:fill="auto"/>
            <w:noWrap/>
            <w:vAlign w:val="bottom"/>
            <w:hideMark/>
          </w:tcPr>
          <w:p w14:paraId="70E926A9"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15%</w:t>
            </w:r>
          </w:p>
        </w:tc>
        <w:tc>
          <w:tcPr>
            <w:tcW w:w="536" w:type="dxa"/>
            <w:tcBorders>
              <w:top w:val="nil"/>
              <w:left w:val="nil"/>
              <w:bottom w:val="nil"/>
              <w:right w:val="nil"/>
            </w:tcBorders>
            <w:shd w:val="clear" w:color="auto" w:fill="auto"/>
            <w:noWrap/>
            <w:vAlign w:val="bottom"/>
            <w:hideMark/>
          </w:tcPr>
          <w:p w14:paraId="3B7D2006"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bottom w:val="nil"/>
              <w:right w:val="nil"/>
            </w:tcBorders>
            <w:shd w:val="clear" w:color="auto" w:fill="auto"/>
            <w:noWrap/>
            <w:vAlign w:val="bottom"/>
            <w:hideMark/>
          </w:tcPr>
          <w:p w14:paraId="4A425F1F"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M Z F</w:t>
            </w:r>
          </w:p>
        </w:tc>
        <w:tc>
          <w:tcPr>
            <w:tcW w:w="936" w:type="dxa"/>
            <w:tcBorders>
              <w:top w:val="nil"/>
              <w:left w:val="nil"/>
              <w:bottom w:val="nil"/>
              <w:right w:val="nil"/>
            </w:tcBorders>
            <w:shd w:val="clear" w:color="auto" w:fill="auto"/>
            <w:noWrap/>
            <w:vAlign w:val="bottom"/>
            <w:hideMark/>
          </w:tcPr>
          <w:p w14:paraId="6F47F30A"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bottom"/>
            <w:hideMark/>
          </w:tcPr>
          <w:p w14:paraId="3643AB1D"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r>
      <w:tr w:rsidR="005B1587" w:rsidRPr="00657C0E" w14:paraId="1234D802" w14:textId="77777777" w:rsidTr="003D50AF">
        <w:trPr>
          <w:trHeight w:val="312"/>
        </w:trPr>
        <w:tc>
          <w:tcPr>
            <w:tcW w:w="1701" w:type="dxa"/>
            <w:tcBorders>
              <w:top w:val="nil"/>
              <w:left w:val="nil"/>
              <w:bottom w:val="nil"/>
              <w:right w:val="nil"/>
            </w:tcBorders>
            <w:shd w:val="clear" w:color="auto" w:fill="auto"/>
            <w:noWrap/>
            <w:vAlign w:val="bottom"/>
            <w:hideMark/>
          </w:tcPr>
          <w:p w14:paraId="20BF7D3A"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F</w:t>
            </w:r>
          </w:p>
        </w:tc>
        <w:tc>
          <w:tcPr>
            <w:tcW w:w="936" w:type="dxa"/>
            <w:tcBorders>
              <w:top w:val="nil"/>
              <w:left w:val="nil"/>
              <w:bottom w:val="nil"/>
              <w:right w:val="nil"/>
            </w:tcBorders>
            <w:shd w:val="clear" w:color="auto" w:fill="auto"/>
            <w:noWrap/>
            <w:vAlign w:val="bottom"/>
            <w:hideMark/>
          </w:tcPr>
          <w:p w14:paraId="6D33CCA5"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19</w:t>
            </w:r>
          </w:p>
        </w:tc>
        <w:tc>
          <w:tcPr>
            <w:tcW w:w="936" w:type="dxa"/>
            <w:tcBorders>
              <w:top w:val="nil"/>
              <w:left w:val="nil"/>
              <w:bottom w:val="nil"/>
              <w:right w:val="nil"/>
            </w:tcBorders>
            <w:shd w:val="clear" w:color="auto" w:fill="auto"/>
            <w:noWrap/>
            <w:vAlign w:val="bottom"/>
            <w:hideMark/>
          </w:tcPr>
          <w:p w14:paraId="773EC715"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12%</w:t>
            </w:r>
          </w:p>
        </w:tc>
        <w:tc>
          <w:tcPr>
            <w:tcW w:w="536" w:type="dxa"/>
            <w:tcBorders>
              <w:top w:val="nil"/>
              <w:left w:val="nil"/>
              <w:bottom w:val="nil"/>
              <w:right w:val="nil"/>
            </w:tcBorders>
            <w:shd w:val="clear" w:color="auto" w:fill="auto"/>
            <w:noWrap/>
            <w:vAlign w:val="bottom"/>
            <w:hideMark/>
          </w:tcPr>
          <w:p w14:paraId="3E685542"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bottom w:val="nil"/>
              <w:right w:val="nil"/>
            </w:tcBorders>
            <w:shd w:val="clear" w:color="auto" w:fill="auto"/>
            <w:noWrap/>
            <w:vAlign w:val="bottom"/>
            <w:hideMark/>
          </w:tcPr>
          <w:p w14:paraId="439B9CB8"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N B P</w:t>
            </w:r>
          </w:p>
        </w:tc>
        <w:tc>
          <w:tcPr>
            <w:tcW w:w="936" w:type="dxa"/>
            <w:tcBorders>
              <w:top w:val="nil"/>
              <w:left w:val="nil"/>
              <w:bottom w:val="nil"/>
              <w:right w:val="nil"/>
            </w:tcBorders>
            <w:shd w:val="clear" w:color="auto" w:fill="auto"/>
            <w:noWrap/>
            <w:vAlign w:val="bottom"/>
            <w:hideMark/>
          </w:tcPr>
          <w:p w14:paraId="43D80D38"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bottom"/>
            <w:hideMark/>
          </w:tcPr>
          <w:p w14:paraId="527FF708"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r>
      <w:tr w:rsidR="005B1587" w:rsidRPr="00657C0E" w14:paraId="22EB55AD" w14:textId="77777777" w:rsidTr="003D50AF">
        <w:trPr>
          <w:trHeight w:val="312"/>
        </w:trPr>
        <w:tc>
          <w:tcPr>
            <w:tcW w:w="1701" w:type="dxa"/>
            <w:tcBorders>
              <w:top w:val="nil"/>
              <w:left w:val="nil"/>
              <w:bottom w:val="nil"/>
              <w:right w:val="nil"/>
            </w:tcBorders>
            <w:shd w:val="clear" w:color="auto" w:fill="auto"/>
            <w:noWrap/>
            <w:vAlign w:val="bottom"/>
            <w:hideMark/>
          </w:tcPr>
          <w:p w14:paraId="104F8000"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P Z F</w:t>
            </w:r>
          </w:p>
        </w:tc>
        <w:tc>
          <w:tcPr>
            <w:tcW w:w="936" w:type="dxa"/>
            <w:tcBorders>
              <w:top w:val="nil"/>
              <w:left w:val="nil"/>
              <w:bottom w:val="nil"/>
              <w:right w:val="nil"/>
            </w:tcBorders>
            <w:shd w:val="clear" w:color="auto" w:fill="auto"/>
            <w:noWrap/>
            <w:vAlign w:val="bottom"/>
            <w:hideMark/>
          </w:tcPr>
          <w:p w14:paraId="54EE271D" w14:textId="4BF7CE11"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r w:rsidR="00546AEF">
              <w:rPr>
                <w:rFonts w:ascii="Times New Roman" w:eastAsia="Times New Roman" w:hAnsi="Times New Roman" w:cs="Times New Roman"/>
                <w:color w:val="000000"/>
                <w:sz w:val="24"/>
                <w:szCs w:val="24"/>
              </w:rPr>
              <w:t>7</w:t>
            </w:r>
          </w:p>
        </w:tc>
        <w:tc>
          <w:tcPr>
            <w:tcW w:w="936" w:type="dxa"/>
            <w:tcBorders>
              <w:top w:val="nil"/>
              <w:left w:val="nil"/>
              <w:bottom w:val="nil"/>
              <w:right w:val="nil"/>
            </w:tcBorders>
            <w:shd w:val="clear" w:color="auto" w:fill="auto"/>
            <w:noWrap/>
            <w:vAlign w:val="bottom"/>
            <w:hideMark/>
          </w:tcPr>
          <w:p w14:paraId="4F5F5655"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10%</w:t>
            </w:r>
          </w:p>
        </w:tc>
        <w:tc>
          <w:tcPr>
            <w:tcW w:w="536" w:type="dxa"/>
            <w:tcBorders>
              <w:top w:val="nil"/>
              <w:left w:val="nil"/>
              <w:bottom w:val="nil"/>
              <w:right w:val="nil"/>
            </w:tcBorders>
            <w:shd w:val="clear" w:color="auto" w:fill="auto"/>
            <w:noWrap/>
            <w:vAlign w:val="bottom"/>
            <w:hideMark/>
          </w:tcPr>
          <w:p w14:paraId="177FC9B5"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bottom w:val="nil"/>
              <w:right w:val="nil"/>
            </w:tcBorders>
            <w:shd w:val="clear" w:color="auto" w:fill="auto"/>
            <w:noWrap/>
            <w:vAlign w:val="bottom"/>
            <w:hideMark/>
          </w:tcPr>
          <w:p w14:paraId="1C69DB87"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N B Z</w:t>
            </w:r>
          </w:p>
        </w:tc>
        <w:tc>
          <w:tcPr>
            <w:tcW w:w="936" w:type="dxa"/>
            <w:tcBorders>
              <w:top w:val="nil"/>
              <w:left w:val="nil"/>
              <w:bottom w:val="nil"/>
              <w:right w:val="nil"/>
            </w:tcBorders>
            <w:shd w:val="clear" w:color="auto" w:fill="auto"/>
            <w:noWrap/>
            <w:vAlign w:val="bottom"/>
            <w:hideMark/>
          </w:tcPr>
          <w:p w14:paraId="24179B6B"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bottom"/>
            <w:hideMark/>
          </w:tcPr>
          <w:p w14:paraId="38B21563"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r>
      <w:tr w:rsidR="005B1587" w:rsidRPr="00657C0E" w14:paraId="296ABED7" w14:textId="77777777" w:rsidTr="003D50AF">
        <w:trPr>
          <w:trHeight w:val="312"/>
        </w:trPr>
        <w:tc>
          <w:tcPr>
            <w:tcW w:w="1701" w:type="dxa"/>
            <w:tcBorders>
              <w:top w:val="nil"/>
              <w:left w:val="nil"/>
              <w:bottom w:val="nil"/>
              <w:right w:val="nil"/>
            </w:tcBorders>
            <w:shd w:val="clear" w:color="auto" w:fill="auto"/>
            <w:noWrap/>
            <w:vAlign w:val="bottom"/>
            <w:hideMark/>
          </w:tcPr>
          <w:p w14:paraId="3942981A"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N P</w:t>
            </w:r>
          </w:p>
        </w:tc>
        <w:tc>
          <w:tcPr>
            <w:tcW w:w="936" w:type="dxa"/>
            <w:tcBorders>
              <w:top w:val="nil"/>
              <w:left w:val="nil"/>
              <w:bottom w:val="nil"/>
              <w:right w:val="nil"/>
            </w:tcBorders>
            <w:shd w:val="clear" w:color="auto" w:fill="auto"/>
            <w:noWrap/>
            <w:vAlign w:val="bottom"/>
            <w:hideMark/>
          </w:tcPr>
          <w:p w14:paraId="4AD1F782"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13</w:t>
            </w:r>
          </w:p>
        </w:tc>
        <w:tc>
          <w:tcPr>
            <w:tcW w:w="936" w:type="dxa"/>
            <w:tcBorders>
              <w:top w:val="nil"/>
              <w:left w:val="nil"/>
              <w:bottom w:val="nil"/>
              <w:right w:val="nil"/>
            </w:tcBorders>
            <w:shd w:val="clear" w:color="auto" w:fill="auto"/>
            <w:noWrap/>
            <w:vAlign w:val="bottom"/>
            <w:hideMark/>
          </w:tcPr>
          <w:p w14:paraId="74111CCD"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8%</w:t>
            </w:r>
          </w:p>
        </w:tc>
        <w:tc>
          <w:tcPr>
            <w:tcW w:w="536" w:type="dxa"/>
            <w:tcBorders>
              <w:top w:val="nil"/>
              <w:left w:val="nil"/>
              <w:bottom w:val="nil"/>
              <w:right w:val="nil"/>
            </w:tcBorders>
            <w:shd w:val="clear" w:color="auto" w:fill="auto"/>
            <w:noWrap/>
            <w:vAlign w:val="bottom"/>
            <w:hideMark/>
          </w:tcPr>
          <w:p w14:paraId="4F8AD7DD"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bottom w:val="nil"/>
              <w:right w:val="nil"/>
            </w:tcBorders>
            <w:shd w:val="clear" w:color="auto" w:fill="auto"/>
            <w:noWrap/>
            <w:vAlign w:val="bottom"/>
            <w:hideMark/>
          </w:tcPr>
          <w:p w14:paraId="1C8808A3"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N M</w:t>
            </w:r>
          </w:p>
        </w:tc>
        <w:tc>
          <w:tcPr>
            <w:tcW w:w="936" w:type="dxa"/>
            <w:tcBorders>
              <w:top w:val="nil"/>
              <w:left w:val="nil"/>
              <w:bottom w:val="nil"/>
              <w:right w:val="nil"/>
            </w:tcBorders>
            <w:shd w:val="clear" w:color="auto" w:fill="auto"/>
            <w:noWrap/>
            <w:vAlign w:val="bottom"/>
            <w:hideMark/>
          </w:tcPr>
          <w:p w14:paraId="29C01667"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bottom"/>
            <w:hideMark/>
          </w:tcPr>
          <w:p w14:paraId="4928484E"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r>
      <w:tr w:rsidR="005B1587" w:rsidRPr="00657C0E" w14:paraId="0B400460" w14:textId="77777777" w:rsidTr="003D50AF">
        <w:trPr>
          <w:trHeight w:val="312"/>
        </w:trPr>
        <w:tc>
          <w:tcPr>
            <w:tcW w:w="1701" w:type="dxa"/>
            <w:tcBorders>
              <w:top w:val="nil"/>
              <w:left w:val="nil"/>
              <w:bottom w:val="nil"/>
              <w:right w:val="nil"/>
            </w:tcBorders>
            <w:shd w:val="clear" w:color="auto" w:fill="auto"/>
            <w:noWrap/>
            <w:vAlign w:val="bottom"/>
            <w:hideMark/>
          </w:tcPr>
          <w:p w14:paraId="7F280429"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P Z</w:t>
            </w:r>
          </w:p>
        </w:tc>
        <w:tc>
          <w:tcPr>
            <w:tcW w:w="936" w:type="dxa"/>
            <w:tcBorders>
              <w:top w:val="nil"/>
              <w:left w:val="nil"/>
              <w:bottom w:val="nil"/>
              <w:right w:val="nil"/>
            </w:tcBorders>
            <w:shd w:val="clear" w:color="auto" w:fill="auto"/>
            <w:noWrap/>
            <w:vAlign w:val="bottom"/>
            <w:hideMark/>
          </w:tcPr>
          <w:p w14:paraId="3D3492BA"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7</w:t>
            </w:r>
          </w:p>
        </w:tc>
        <w:tc>
          <w:tcPr>
            <w:tcW w:w="936" w:type="dxa"/>
            <w:tcBorders>
              <w:top w:val="nil"/>
              <w:left w:val="nil"/>
              <w:bottom w:val="nil"/>
              <w:right w:val="nil"/>
            </w:tcBorders>
            <w:shd w:val="clear" w:color="auto" w:fill="auto"/>
            <w:noWrap/>
            <w:vAlign w:val="bottom"/>
            <w:hideMark/>
          </w:tcPr>
          <w:p w14:paraId="24EDD0E6"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4%</w:t>
            </w:r>
          </w:p>
        </w:tc>
        <w:tc>
          <w:tcPr>
            <w:tcW w:w="536" w:type="dxa"/>
            <w:tcBorders>
              <w:top w:val="nil"/>
              <w:left w:val="nil"/>
              <w:bottom w:val="nil"/>
              <w:right w:val="nil"/>
            </w:tcBorders>
            <w:shd w:val="clear" w:color="auto" w:fill="auto"/>
            <w:noWrap/>
            <w:vAlign w:val="bottom"/>
            <w:hideMark/>
          </w:tcPr>
          <w:p w14:paraId="5273CD89"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bottom w:val="nil"/>
              <w:right w:val="nil"/>
            </w:tcBorders>
            <w:shd w:val="clear" w:color="auto" w:fill="auto"/>
            <w:noWrap/>
            <w:vAlign w:val="bottom"/>
            <w:hideMark/>
          </w:tcPr>
          <w:p w14:paraId="3FA0F3A3"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N P B</w:t>
            </w:r>
          </w:p>
        </w:tc>
        <w:tc>
          <w:tcPr>
            <w:tcW w:w="936" w:type="dxa"/>
            <w:tcBorders>
              <w:top w:val="nil"/>
              <w:left w:val="nil"/>
              <w:bottom w:val="nil"/>
              <w:right w:val="nil"/>
            </w:tcBorders>
            <w:shd w:val="clear" w:color="auto" w:fill="auto"/>
            <w:noWrap/>
            <w:vAlign w:val="bottom"/>
            <w:hideMark/>
          </w:tcPr>
          <w:p w14:paraId="1CAF7927"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bottom"/>
            <w:hideMark/>
          </w:tcPr>
          <w:p w14:paraId="12C784D8"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r>
      <w:tr w:rsidR="005B1587" w:rsidRPr="00657C0E" w14:paraId="541C41C1" w14:textId="77777777" w:rsidTr="003D50AF">
        <w:trPr>
          <w:trHeight w:val="312"/>
        </w:trPr>
        <w:tc>
          <w:tcPr>
            <w:tcW w:w="1701" w:type="dxa"/>
            <w:tcBorders>
              <w:top w:val="nil"/>
              <w:left w:val="nil"/>
              <w:bottom w:val="nil"/>
              <w:right w:val="nil"/>
            </w:tcBorders>
            <w:shd w:val="clear" w:color="auto" w:fill="auto"/>
            <w:noWrap/>
            <w:vAlign w:val="bottom"/>
            <w:hideMark/>
          </w:tcPr>
          <w:p w14:paraId="31F4894E"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Z</w:t>
            </w:r>
          </w:p>
        </w:tc>
        <w:tc>
          <w:tcPr>
            <w:tcW w:w="936" w:type="dxa"/>
            <w:tcBorders>
              <w:top w:val="nil"/>
              <w:left w:val="nil"/>
              <w:bottom w:val="nil"/>
              <w:right w:val="nil"/>
            </w:tcBorders>
            <w:shd w:val="clear" w:color="auto" w:fill="auto"/>
            <w:noWrap/>
            <w:vAlign w:val="bottom"/>
            <w:hideMark/>
          </w:tcPr>
          <w:p w14:paraId="0D44322E"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7</w:t>
            </w:r>
          </w:p>
        </w:tc>
        <w:tc>
          <w:tcPr>
            <w:tcW w:w="936" w:type="dxa"/>
            <w:tcBorders>
              <w:top w:val="nil"/>
              <w:left w:val="nil"/>
              <w:bottom w:val="nil"/>
              <w:right w:val="nil"/>
            </w:tcBorders>
            <w:shd w:val="clear" w:color="auto" w:fill="auto"/>
            <w:noWrap/>
            <w:vAlign w:val="bottom"/>
            <w:hideMark/>
          </w:tcPr>
          <w:p w14:paraId="0C45D512"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4%</w:t>
            </w:r>
          </w:p>
        </w:tc>
        <w:tc>
          <w:tcPr>
            <w:tcW w:w="536" w:type="dxa"/>
            <w:tcBorders>
              <w:top w:val="nil"/>
              <w:left w:val="nil"/>
              <w:bottom w:val="nil"/>
              <w:right w:val="nil"/>
            </w:tcBorders>
            <w:shd w:val="clear" w:color="auto" w:fill="auto"/>
            <w:noWrap/>
            <w:vAlign w:val="bottom"/>
            <w:hideMark/>
          </w:tcPr>
          <w:p w14:paraId="6E0BDC84"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bottom w:val="nil"/>
              <w:right w:val="nil"/>
            </w:tcBorders>
            <w:shd w:val="clear" w:color="auto" w:fill="auto"/>
            <w:noWrap/>
            <w:vAlign w:val="bottom"/>
            <w:hideMark/>
          </w:tcPr>
          <w:p w14:paraId="5817B102"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N P M</w:t>
            </w:r>
          </w:p>
        </w:tc>
        <w:tc>
          <w:tcPr>
            <w:tcW w:w="936" w:type="dxa"/>
            <w:tcBorders>
              <w:top w:val="nil"/>
              <w:left w:val="nil"/>
              <w:bottom w:val="nil"/>
              <w:right w:val="nil"/>
            </w:tcBorders>
            <w:shd w:val="clear" w:color="auto" w:fill="auto"/>
            <w:noWrap/>
            <w:vAlign w:val="bottom"/>
            <w:hideMark/>
          </w:tcPr>
          <w:p w14:paraId="1FEE79B6"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bottom"/>
            <w:hideMark/>
          </w:tcPr>
          <w:p w14:paraId="1AC008BF"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r>
      <w:tr w:rsidR="005B1587" w:rsidRPr="00657C0E" w14:paraId="20ADD6D1" w14:textId="77777777" w:rsidTr="003D50AF">
        <w:trPr>
          <w:trHeight w:val="312"/>
        </w:trPr>
        <w:tc>
          <w:tcPr>
            <w:tcW w:w="1701" w:type="dxa"/>
            <w:tcBorders>
              <w:top w:val="nil"/>
              <w:left w:val="nil"/>
              <w:bottom w:val="nil"/>
              <w:right w:val="nil"/>
            </w:tcBorders>
            <w:shd w:val="clear" w:color="auto" w:fill="auto"/>
            <w:noWrap/>
            <w:vAlign w:val="bottom"/>
            <w:hideMark/>
          </w:tcPr>
          <w:p w14:paraId="5B13760F"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Z F</w:t>
            </w:r>
          </w:p>
        </w:tc>
        <w:tc>
          <w:tcPr>
            <w:tcW w:w="936" w:type="dxa"/>
            <w:tcBorders>
              <w:top w:val="nil"/>
              <w:left w:val="nil"/>
              <w:bottom w:val="nil"/>
              <w:right w:val="nil"/>
            </w:tcBorders>
            <w:shd w:val="clear" w:color="auto" w:fill="auto"/>
            <w:noWrap/>
            <w:vAlign w:val="bottom"/>
            <w:hideMark/>
          </w:tcPr>
          <w:p w14:paraId="14A4FB56"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6</w:t>
            </w:r>
          </w:p>
        </w:tc>
        <w:tc>
          <w:tcPr>
            <w:tcW w:w="936" w:type="dxa"/>
            <w:tcBorders>
              <w:top w:val="nil"/>
              <w:left w:val="nil"/>
              <w:bottom w:val="nil"/>
              <w:right w:val="nil"/>
            </w:tcBorders>
            <w:shd w:val="clear" w:color="auto" w:fill="auto"/>
            <w:noWrap/>
            <w:vAlign w:val="bottom"/>
            <w:hideMark/>
          </w:tcPr>
          <w:p w14:paraId="184ADC93"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4%</w:t>
            </w:r>
          </w:p>
        </w:tc>
        <w:tc>
          <w:tcPr>
            <w:tcW w:w="536" w:type="dxa"/>
            <w:tcBorders>
              <w:top w:val="nil"/>
              <w:left w:val="nil"/>
              <w:bottom w:val="nil"/>
              <w:right w:val="nil"/>
            </w:tcBorders>
            <w:shd w:val="clear" w:color="auto" w:fill="auto"/>
            <w:noWrap/>
            <w:vAlign w:val="bottom"/>
            <w:hideMark/>
          </w:tcPr>
          <w:p w14:paraId="0AFCAE13"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bottom w:val="nil"/>
              <w:right w:val="nil"/>
            </w:tcBorders>
            <w:shd w:val="clear" w:color="auto" w:fill="auto"/>
            <w:noWrap/>
            <w:vAlign w:val="bottom"/>
            <w:hideMark/>
          </w:tcPr>
          <w:p w14:paraId="1AAECAFF"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N P R Z F</w:t>
            </w:r>
          </w:p>
        </w:tc>
        <w:tc>
          <w:tcPr>
            <w:tcW w:w="936" w:type="dxa"/>
            <w:tcBorders>
              <w:top w:val="nil"/>
              <w:left w:val="nil"/>
              <w:bottom w:val="nil"/>
              <w:right w:val="nil"/>
            </w:tcBorders>
            <w:shd w:val="clear" w:color="auto" w:fill="auto"/>
            <w:noWrap/>
            <w:vAlign w:val="bottom"/>
            <w:hideMark/>
          </w:tcPr>
          <w:p w14:paraId="3EAE660A"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bottom"/>
            <w:hideMark/>
          </w:tcPr>
          <w:p w14:paraId="438D5976"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r>
      <w:tr w:rsidR="005B1587" w:rsidRPr="00657C0E" w14:paraId="6C0135B9" w14:textId="77777777" w:rsidTr="003D50AF">
        <w:trPr>
          <w:trHeight w:val="312"/>
        </w:trPr>
        <w:tc>
          <w:tcPr>
            <w:tcW w:w="1701" w:type="dxa"/>
            <w:tcBorders>
              <w:top w:val="nil"/>
              <w:left w:val="nil"/>
              <w:bottom w:val="nil"/>
              <w:right w:val="nil"/>
            </w:tcBorders>
            <w:shd w:val="clear" w:color="auto" w:fill="auto"/>
            <w:noWrap/>
            <w:vAlign w:val="bottom"/>
            <w:hideMark/>
          </w:tcPr>
          <w:p w14:paraId="4816C653"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N P Z</w:t>
            </w:r>
          </w:p>
        </w:tc>
        <w:tc>
          <w:tcPr>
            <w:tcW w:w="936" w:type="dxa"/>
            <w:tcBorders>
              <w:top w:val="nil"/>
              <w:left w:val="nil"/>
              <w:bottom w:val="nil"/>
              <w:right w:val="nil"/>
            </w:tcBorders>
            <w:shd w:val="clear" w:color="auto" w:fill="auto"/>
            <w:noWrap/>
            <w:vAlign w:val="bottom"/>
            <w:hideMark/>
          </w:tcPr>
          <w:p w14:paraId="2CC3330C"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5</w:t>
            </w:r>
          </w:p>
        </w:tc>
        <w:tc>
          <w:tcPr>
            <w:tcW w:w="936" w:type="dxa"/>
            <w:tcBorders>
              <w:top w:val="nil"/>
              <w:left w:val="nil"/>
              <w:bottom w:val="nil"/>
              <w:right w:val="nil"/>
            </w:tcBorders>
            <w:shd w:val="clear" w:color="auto" w:fill="auto"/>
            <w:noWrap/>
            <w:vAlign w:val="bottom"/>
            <w:hideMark/>
          </w:tcPr>
          <w:p w14:paraId="578A257B"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3%</w:t>
            </w:r>
          </w:p>
        </w:tc>
        <w:tc>
          <w:tcPr>
            <w:tcW w:w="536" w:type="dxa"/>
            <w:tcBorders>
              <w:top w:val="nil"/>
              <w:left w:val="nil"/>
              <w:bottom w:val="nil"/>
              <w:right w:val="nil"/>
            </w:tcBorders>
            <w:shd w:val="clear" w:color="auto" w:fill="auto"/>
            <w:noWrap/>
            <w:vAlign w:val="bottom"/>
            <w:hideMark/>
          </w:tcPr>
          <w:p w14:paraId="69CCBC84"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bottom w:val="nil"/>
              <w:right w:val="nil"/>
            </w:tcBorders>
            <w:shd w:val="clear" w:color="auto" w:fill="auto"/>
            <w:noWrap/>
            <w:vAlign w:val="bottom"/>
            <w:hideMark/>
          </w:tcPr>
          <w:p w14:paraId="6E69162D"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N P Z F A</w:t>
            </w:r>
          </w:p>
        </w:tc>
        <w:tc>
          <w:tcPr>
            <w:tcW w:w="936" w:type="dxa"/>
            <w:tcBorders>
              <w:top w:val="nil"/>
              <w:left w:val="nil"/>
              <w:bottom w:val="nil"/>
              <w:right w:val="nil"/>
            </w:tcBorders>
            <w:shd w:val="clear" w:color="auto" w:fill="auto"/>
            <w:noWrap/>
            <w:vAlign w:val="bottom"/>
            <w:hideMark/>
          </w:tcPr>
          <w:p w14:paraId="5084B0B6"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bottom"/>
            <w:hideMark/>
          </w:tcPr>
          <w:p w14:paraId="0D7C1368"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r>
      <w:tr w:rsidR="005B1587" w:rsidRPr="00657C0E" w14:paraId="0E08F547" w14:textId="77777777" w:rsidTr="003D50AF">
        <w:trPr>
          <w:trHeight w:val="312"/>
        </w:trPr>
        <w:tc>
          <w:tcPr>
            <w:tcW w:w="1701" w:type="dxa"/>
            <w:tcBorders>
              <w:top w:val="nil"/>
              <w:left w:val="nil"/>
              <w:bottom w:val="nil"/>
              <w:right w:val="nil"/>
            </w:tcBorders>
            <w:shd w:val="clear" w:color="auto" w:fill="auto"/>
            <w:noWrap/>
            <w:vAlign w:val="bottom"/>
            <w:hideMark/>
          </w:tcPr>
          <w:p w14:paraId="0576FC36"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lastRenderedPageBreak/>
              <w:t>N P F</w:t>
            </w:r>
          </w:p>
        </w:tc>
        <w:tc>
          <w:tcPr>
            <w:tcW w:w="936" w:type="dxa"/>
            <w:tcBorders>
              <w:top w:val="nil"/>
              <w:left w:val="nil"/>
              <w:bottom w:val="nil"/>
              <w:right w:val="nil"/>
            </w:tcBorders>
            <w:shd w:val="clear" w:color="auto" w:fill="auto"/>
            <w:noWrap/>
            <w:vAlign w:val="bottom"/>
            <w:hideMark/>
          </w:tcPr>
          <w:p w14:paraId="40B65CCA"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4</w:t>
            </w:r>
          </w:p>
        </w:tc>
        <w:tc>
          <w:tcPr>
            <w:tcW w:w="936" w:type="dxa"/>
            <w:tcBorders>
              <w:top w:val="nil"/>
              <w:left w:val="nil"/>
              <w:bottom w:val="nil"/>
              <w:right w:val="nil"/>
            </w:tcBorders>
            <w:shd w:val="clear" w:color="auto" w:fill="auto"/>
            <w:noWrap/>
            <w:vAlign w:val="bottom"/>
            <w:hideMark/>
          </w:tcPr>
          <w:p w14:paraId="2F127B90"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2%</w:t>
            </w:r>
          </w:p>
        </w:tc>
        <w:tc>
          <w:tcPr>
            <w:tcW w:w="536" w:type="dxa"/>
            <w:tcBorders>
              <w:top w:val="nil"/>
              <w:left w:val="nil"/>
              <w:bottom w:val="nil"/>
              <w:right w:val="nil"/>
            </w:tcBorders>
            <w:shd w:val="clear" w:color="auto" w:fill="auto"/>
            <w:noWrap/>
            <w:vAlign w:val="bottom"/>
            <w:hideMark/>
          </w:tcPr>
          <w:p w14:paraId="731B1668"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bottom w:val="nil"/>
              <w:right w:val="nil"/>
            </w:tcBorders>
            <w:shd w:val="clear" w:color="auto" w:fill="auto"/>
            <w:noWrap/>
            <w:vAlign w:val="bottom"/>
            <w:hideMark/>
          </w:tcPr>
          <w:p w14:paraId="71377E7A"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P F</w:t>
            </w:r>
          </w:p>
        </w:tc>
        <w:tc>
          <w:tcPr>
            <w:tcW w:w="936" w:type="dxa"/>
            <w:tcBorders>
              <w:top w:val="nil"/>
              <w:left w:val="nil"/>
              <w:bottom w:val="nil"/>
              <w:right w:val="nil"/>
            </w:tcBorders>
            <w:shd w:val="clear" w:color="auto" w:fill="auto"/>
            <w:noWrap/>
            <w:vAlign w:val="bottom"/>
            <w:hideMark/>
          </w:tcPr>
          <w:p w14:paraId="78FC0155"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bottom"/>
            <w:hideMark/>
          </w:tcPr>
          <w:p w14:paraId="76CC132F"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r>
      <w:tr w:rsidR="005B1587" w:rsidRPr="00657C0E" w14:paraId="3B5F5FA8" w14:textId="77777777" w:rsidTr="003D50AF">
        <w:trPr>
          <w:trHeight w:val="312"/>
        </w:trPr>
        <w:tc>
          <w:tcPr>
            <w:tcW w:w="1701" w:type="dxa"/>
            <w:tcBorders>
              <w:top w:val="nil"/>
              <w:left w:val="nil"/>
              <w:bottom w:val="nil"/>
              <w:right w:val="nil"/>
            </w:tcBorders>
            <w:shd w:val="clear" w:color="auto" w:fill="auto"/>
            <w:noWrap/>
            <w:vAlign w:val="bottom"/>
            <w:hideMark/>
          </w:tcPr>
          <w:p w14:paraId="08B65A5F"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N</w:t>
            </w:r>
          </w:p>
        </w:tc>
        <w:tc>
          <w:tcPr>
            <w:tcW w:w="936" w:type="dxa"/>
            <w:tcBorders>
              <w:top w:val="nil"/>
              <w:left w:val="nil"/>
              <w:bottom w:val="nil"/>
              <w:right w:val="nil"/>
            </w:tcBorders>
            <w:shd w:val="clear" w:color="auto" w:fill="auto"/>
            <w:noWrap/>
            <w:vAlign w:val="bottom"/>
            <w:hideMark/>
          </w:tcPr>
          <w:p w14:paraId="56B59D1E"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3</w:t>
            </w:r>
          </w:p>
        </w:tc>
        <w:tc>
          <w:tcPr>
            <w:tcW w:w="936" w:type="dxa"/>
            <w:tcBorders>
              <w:top w:val="nil"/>
              <w:left w:val="nil"/>
              <w:bottom w:val="nil"/>
              <w:right w:val="nil"/>
            </w:tcBorders>
            <w:shd w:val="clear" w:color="auto" w:fill="auto"/>
            <w:noWrap/>
            <w:vAlign w:val="bottom"/>
            <w:hideMark/>
          </w:tcPr>
          <w:p w14:paraId="105960FE"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2%</w:t>
            </w:r>
          </w:p>
        </w:tc>
        <w:tc>
          <w:tcPr>
            <w:tcW w:w="536" w:type="dxa"/>
            <w:tcBorders>
              <w:top w:val="nil"/>
              <w:left w:val="nil"/>
              <w:bottom w:val="nil"/>
              <w:right w:val="nil"/>
            </w:tcBorders>
            <w:shd w:val="clear" w:color="auto" w:fill="auto"/>
            <w:noWrap/>
            <w:vAlign w:val="bottom"/>
            <w:hideMark/>
          </w:tcPr>
          <w:p w14:paraId="4FEAA2A0"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bottom w:val="nil"/>
              <w:right w:val="nil"/>
            </w:tcBorders>
            <w:shd w:val="clear" w:color="auto" w:fill="auto"/>
            <w:noWrap/>
            <w:vAlign w:val="bottom"/>
            <w:hideMark/>
          </w:tcPr>
          <w:p w14:paraId="776DB05C"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P M</w:t>
            </w:r>
          </w:p>
        </w:tc>
        <w:tc>
          <w:tcPr>
            <w:tcW w:w="936" w:type="dxa"/>
            <w:tcBorders>
              <w:top w:val="nil"/>
              <w:left w:val="nil"/>
              <w:bottom w:val="nil"/>
              <w:right w:val="nil"/>
            </w:tcBorders>
            <w:shd w:val="clear" w:color="auto" w:fill="auto"/>
            <w:noWrap/>
            <w:vAlign w:val="bottom"/>
            <w:hideMark/>
          </w:tcPr>
          <w:p w14:paraId="4613AA44"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bottom"/>
            <w:hideMark/>
          </w:tcPr>
          <w:p w14:paraId="7B77BB75"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r>
      <w:tr w:rsidR="005B1587" w:rsidRPr="00657C0E" w14:paraId="5FE894BC" w14:textId="77777777" w:rsidTr="003D50AF">
        <w:trPr>
          <w:trHeight w:val="312"/>
        </w:trPr>
        <w:tc>
          <w:tcPr>
            <w:tcW w:w="1701" w:type="dxa"/>
            <w:tcBorders>
              <w:top w:val="nil"/>
              <w:left w:val="nil"/>
              <w:bottom w:val="nil"/>
              <w:right w:val="nil"/>
            </w:tcBorders>
            <w:shd w:val="clear" w:color="auto" w:fill="auto"/>
            <w:noWrap/>
            <w:vAlign w:val="bottom"/>
            <w:hideMark/>
          </w:tcPr>
          <w:p w14:paraId="54E57617"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N Z</w:t>
            </w:r>
          </w:p>
        </w:tc>
        <w:tc>
          <w:tcPr>
            <w:tcW w:w="936" w:type="dxa"/>
            <w:tcBorders>
              <w:top w:val="nil"/>
              <w:left w:val="nil"/>
              <w:bottom w:val="nil"/>
              <w:right w:val="nil"/>
            </w:tcBorders>
            <w:shd w:val="clear" w:color="auto" w:fill="auto"/>
            <w:noWrap/>
            <w:vAlign w:val="bottom"/>
            <w:hideMark/>
          </w:tcPr>
          <w:p w14:paraId="01F023D4"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3</w:t>
            </w:r>
          </w:p>
        </w:tc>
        <w:tc>
          <w:tcPr>
            <w:tcW w:w="936" w:type="dxa"/>
            <w:tcBorders>
              <w:top w:val="nil"/>
              <w:left w:val="nil"/>
              <w:bottom w:val="nil"/>
              <w:right w:val="nil"/>
            </w:tcBorders>
            <w:shd w:val="clear" w:color="auto" w:fill="auto"/>
            <w:noWrap/>
            <w:vAlign w:val="bottom"/>
            <w:hideMark/>
          </w:tcPr>
          <w:p w14:paraId="749B3CD3"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2%</w:t>
            </w:r>
          </w:p>
        </w:tc>
        <w:tc>
          <w:tcPr>
            <w:tcW w:w="536" w:type="dxa"/>
            <w:tcBorders>
              <w:top w:val="nil"/>
              <w:left w:val="nil"/>
              <w:bottom w:val="nil"/>
              <w:right w:val="nil"/>
            </w:tcBorders>
            <w:shd w:val="clear" w:color="auto" w:fill="auto"/>
            <w:noWrap/>
            <w:vAlign w:val="bottom"/>
            <w:hideMark/>
          </w:tcPr>
          <w:p w14:paraId="02796F6F"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bottom w:val="nil"/>
              <w:right w:val="nil"/>
            </w:tcBorders>
            <w:shd w:val="clear" w:color="auto" w:fill="auto"/>
            <w:noWrap/>
            <w:vAlign w:val="bottom"/>
            <w:hideMark/>
          </w:tcPr>
          <w:p w14:paraId="07B4946C"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P N</w:t>
            </w:r>
          </w:p>
        </w:tc>
        <w:tc>
          <w:tcPr>
            <w:tcW w:w="936" w:type="dxa"/>
            <w:tcBorders>
              <w:top w:val="nil"/>
              <w:left w:val="nil"/>
              <w:bottom w:val="nil"/>
              <w:right w:val="nil"/>
            </w:tcBorders>
            <w:shd w:val="clear" w:color="auto" w:fill="auto"/>
            <w:noWrap/>
            <w:vAlign w:val="bottom"/>
            <w:hideMark/>
          </w:tcPr>
          <w:p w14:paraId="35AEB553"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bottom"/>
            <w:hideMark/>
          </w:tcPr>
          <w:p w14:paraId="0A6F0391"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r>
      <w:tr w:rsidR="005B1587" w:rsidRPr="00657C0E" w14:paraId="7B93910D" w14:textId="77777777" w:rsidTr="003D50AF">
        <w:trPr>
          <w:trHeight w:val="312"/>
        </w:trPr>
        <w:tc>
          <w:tcPr>
            <w:tcW w:w="1701" w:type="dxa"/>
            <w:tcBorders>
              <w:top w:val="nil"/>
              <w:left w:val="nil"/>
              <w:bottom w:val="nil"/>
              <w:right w:val="nil"/>
            </w:tcBorders>
            <w:shd w:val="clear" w:color="auto" w:fill="auto"/>
            <w:noWrap/>
            <w:vAlign w:val="bottom"/>
            <w:hideMark/>
          </w:tcPr>
          <w:p w14:paraId="789EDFF0"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B P Z</w:t>
            </w:r>
          </w:p>
        </w:tc>
        <w:tc>
          <w:tcPr>
            <w:tcW w:w="936" w:type="dxa"/>
            <w:tcBorders>
              <w:top w:val="nil"/>
              <w:left w:val="nil"/>
              <w:bottom w:val="nil"/>
              <w:right w:val="nil"/>
            </w:tcBorders>
            <w:shd w:val="clear" w:color="auto" w:fill="auto"/>
            <w:noWrap/>
            <w:vAlign w:val="bottom"/>
            <w:hideMark/>
          </w:tcPr>
          <w:p w14:paraId="0201ECC2"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2</w:t>
            </w:r>
          </w:p>
        </w:tc>
        <w:tc>
          <w:tcPr>
            <w:tcW w:w="936" w:type="dxa"/>
            <w:tcBorders>
              <w:top w:val="nil"/>
              <w:left w:val="nil"/>
              <w:bottom w:val="nil"/>
              <w:right w:val="nil"/>
            </w:tcBorders>
            <w:shd w:val="clear" w:color="auto" w:fill="auto"/>
            <w:noWrap/>
            <w:vAlign w:val="bottom"/>
            <w:hideMark/>
          </w:tcPr>
          <w:p w14:paraId="1EE4779D"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536" w:type="dxa"/>
            <w:tcBorders>
              <w:top w:val="nil"/>
              <w:left w:val="nil"/>
              <w:bottom w:val="nil"/>
              <w:right w:val="nil"/>
            </w:tcBorders>
            <w:shd w:val="clear" w:color="auto" w:fill="auto"/>
            <w:noWrap/>
            <w:vAlign w:val="bottom"/>
            <w:hideMark/>
          </w:tcPr>
          <w:p w14:paraId="3DCD912A"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bottom w:val="nil"/>
              <w:right w:val="nil"/>
            </w:tcBorders>
            <w:shd w:val="clear" w:color="auto" w:fill="auto"/>
            <w:noWrap/>
            <w:vAlign w:val="bottom"/>
            <w:hideMark/>
          </w:tcPr>
          <w:p w14:paraId="1246BB8C"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P R Z F</w:t>
            </w:r>
          </w:p>
        </w:tc>
        <w:tc>
          <w:tcPr>
            <w:tcW w:w="936" w:type="dxa"/>
            <w:tcBorders>
              <w:top w:val="nil"/>
              <w:left w:val="nil"/>
              <w:bottom w:val="nil"/>
              <w:right w:val="nil"/>
            </w:tcBorders>
            <w:shd w:val="clear" w:color="auto" w:fill="auto"/>
            <w:noWrap/>
            <w:vAlign w:val="bottom"/>
            <w:hideMark/>
          </w:tcPr>
          <w:p w14:paraId="3E95A1AE"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bottom"/>
            <w:hideMark/>
          </w:tcPr>
          <w:p w14:paraId="0D68766B"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r>
      <w:tr w:rsidR="005B1587" w:rsidRPr="00657C0E" w14:paraId="49351FC6" w14:textId="77777777" w:rsidTr="003D50AF">
        <w:trPr>
          <w:trHeight w:val="312"/>
        </w:trPr>
        <w:tc>
          <w:tcPr>
            <w:tcW w:w="1701" w:type="dxa"/>
            <w:tcBorders>
              <w:top w:val="nil"/>
              <w:left w:val="nil"/>
              <w:bottom w:val="nil"/>
              <w:right w:val="nil"/>
            </w:tcBorders>
            <w:shd w:val="clear" w:color="auto" w:fill="auto"/>
            <w:noWrap/>
            <w:vAlign w:val="bottom"/>
            <w:hideMark/>
          </w:tcPr>
          <w:p w14:paraId="6730AA0A"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N P B Z F</w:t>
            </w:r>
          </w:p>
        </w:tc>
        <w:tc>
          <w:tcPr>
            <w:tcW w:w="936" w:type="dxa"/>
            <w:tcBorders>
              <w:top w:val="nil"/>
              <w:left w:val="nil"/>
              <w:bottom w:val="nil"/>
              <w:right w:val="nil"/>
            </w:tcBorders>
            <w:shd w:val="clear" w:color="auto" w:fill="auto"/>
            <w:noWrap/>
            <w:vAlign w:val="bottom"/>
            <w:hideMark/>
          </w:tcPr>
          <w:p w14:paraId="50F82776"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2</w:t>
            </w:r>
          </w:p>
        </w:tc>
        <w:tc>
          <w:tcPr>
            <w:tcW w:w="936" w:type="dxa"/>
            <w:tcBorders>
              <w:top w:val="nil"/>
              <w:left w:val="nil"/>
              <w:bottom w:val="nil"/>
              <w:right w:val="nil"/>
            </w:tcBorders>
            <w:shd w:val="clear" w:color="auto" w:fill="auto"/>
            <w:noWrap/>
            <w:vAlign w:val="bottom"/>
            <w:hideMark/>
          </w:tcPr>
          <w:p w14:paraId="5B0EADEF"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536" w:type="dxa"/>
            <w:tcBorders>
              <w:top w:val="nil"/>
              <w:left w:val="nil"/>
              <w:bottom w:val="nil"/>
              <w:right w:val="nil"/>
            </w:tcBorders>
            <w:shd w:val="clear" w:color="auto" w:fill="auto"/>
            <w:noWrap/>
            <w:vAlign w:val="bottom"/>
            <w:hideMark/>
          </w:tcPr>
          <w:p w14:paraId="5D33A262"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bottom w:val="nil"/>
              <w:right w:val="nil"/>
            </w:tcBorders>
            <w:shd w:val="clear" w:color="auto" w:fill="auto"/>
            <w:noWrap/>
            <w:vAlign w:val="bottom"/>
            <w:hideMark/>
          </w:tcPr>
          <w:p w14:paraId="20E96D69"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P Z M</w:t>
            </w:r>
          </w:p>
        </w:tc>
        <w:tc>
          <w:tcPr>
            <w:tcW w:w="936" w:type="dxa"/>
            <w:tcBorders>
              <w:top w:val="nil"/>
              <w:left w:val="nil"/>
              <w:bottom w:val="nil"/>
              <w:right w:val="nil"/>
            </w:tcBorders>
            <w:shd w:val="clear" w:color="auto" w:fill="auto"/>
            <w:noWrap/>
            <w:vAlign w:val="bottom"/>
            <w:hideMark/>
          </w:tcPr>
          <w:p w14:paraId="36170686"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bottom"/>
            <w:hideMark/>
          </w:tcPr>
          <w:p w14:paraId="2C62110E"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r>
      <w:tr w:rsidR="005B1587" w:rsidRPr="00657C0E" w14:paraId="6711E4D3" w14:textId="77777777" w:rsidTr="003D50AF">
        <w:trPr>
          <w:trHeight w:val="312"/>
        </w:trPr>
        <w:tc>
          <w:tcPr>
            <w:tcW w:w="1701" w:type="dxa"/>
            <w:tcBorders>
              <w:top w:val="nil"/>
              <w:left w:val="nil"/>
              <w:bottom w:val="nil"/>
              <w:right w:val="nil"/>
            </w:tcBorders>
            <w:shd w:val="clear" w:color="auto" w:fill="auto"/>
            <w:noWrap/>
            <w:vAlign w:val="bottom"/>
            <w:hideMark/>
          </w:tcPr>
          <w:p w14:paraId="1610D908"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Z M</w:t>
            </w:r>
          </w:p>
        </w:tc>
        <w:tc>
          <w:tcPr>
            <w:tcW w:w="936" w:type="dxa"/>
            <w:tcBorders>
              <w:top w:val="nil"/>
              <w:left w:val="nil"/>
              <w:bottom w:val="nil"/>
              <w:right w:val="nil"/>
            </w:tcBorders>
            <w:shd w:val="clear" w:color="auto" w:fill="auto"/>
            <w:noWrap/>
            <w:vAlign w:val="bottom"/>
            <w:hideMark/>
          </w:tcPr>
          <w:p w14:paraId="1F62C32D"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2</w:t>
            </w:r>
          </w:p>
        </w:tc>
        <w:tc>
          <w:tcPr>
            <w:tcW w:w="936" w:type="dxa"/>
            <w:tcBorders>
              <w:top w:val="nil"/>
              <w:left w:val="nil"/>
              <w:bottom w:val="nil"/>
              <w:right w:val="nil"/>
            </w:tcBorders>
            <w:shd w:val="clear" w:color="auto" w:fill="auto"/>
            <w:noWrap/>
            <w:vAlign w:val="bottom"/>
            <w:hideMark/>
          </w:tcPr>
          <w:p w14:paraId="2AE662D3"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536" w:type="dxa"/>
            <w:tcBorders>
              <w:top w:val="nil"/>
              <w:left w:val="nil"/>
              <w:bottom w:val="nil"/>
              <w:right w:val="nil"/>
            </w:tcBorders>
            <w:shd w:val="clear" w:color="auto" w:fill="auto"/>
            <w:noWrap/>
            <w:vAlign w:val="bottom"/>
            <w:hideMark/>
          </w:tcPr>
          <w:p w14:paraId="636A0B72"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bottom w:val="nil"/>
              <w:right w:val="nil"/>
            </w:tcBorders>
            <w:shd w:val="clear" w:color="auto" w:fill="auto"/>
            <w:noWrap/>
            <w:vAlign w:val="bottom"/>
            <w:hideMark/>
          </w:tcPr>
          <w:p w14:paraId="76460999"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 xml:space="preserve">P Z </w:t>
            </w:r>
            <w:proofErr w:type="spellStart"/>
            <w:r w:rsidRPr="00657C0E">
              <w:rPr>
                <w:rFonts w:ascii="Times New Roman" w:eastAsia="Times New Roman" w:hAnsi="Times New Roman" w:cs="Times New Roman"/>
                <w:color w:val="000000"/>
                <w:sz w:val="24"/>
                <w:szCs w:val="24"/>
              </w:rPr>
              <w:t>Z</w:t>
            </w:r>
            <w:proofErr w:type="spellEnd"/>
            <w:r w:rsidRPr="00657C0E">
              <w:rPr>
                <w:rFonts w:ascii="Times New Roman" w:eastAsia="Times New Roman" w:hAnsi="Times New Roman" w:cs="Times New Roman"/>
                <w:color w:val="000000"/>
                <w:sz w:val="24"/>
                <w:szCs w:val="24"/>
              </w:rPr>
              <w:t xml:space="preserve"> F</w:t>
            </w:r>
          </w:p>
        </w:tc>
        <w:tc>
          <w:tcPr>
            <w:tcW w:w="936" w:type="dxa"/>
            <w:tcBorders>
              <w:top w:val="nil"/>
              <w:left w:val="nil"/>
              <w:bottom w:val="nil"/>
              <w:right w:val="nil"/>
            </w:tcBorders>
            <w:shd w:val="clear" w:color="auto" w:fill="auto"/>
            <w:noWrap/>
            <w:vAlign w:val="bottom"/>
            <w:hideMark/>
          </w:tcPr>
          <w:p w14:paraId="77EB3614"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bottom"/>
            <w:hideMark/>
          </w:tcPr>
          <w:p w14:paraId="15869514"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r>
      <w:tr w:rsidR="005B1587" w:rsidRPr="00657C0E" w14:paraId="1EBFC93C" w14:textId="77777777" w:rsidTr="003D50AF">
        <w:trPr>
          <w:trHeight w:val="312"/>
        </w:trPr>
        <w:tc>
          <w:tcPr>
            <w:tcW w:w="1701" w:type="dxa"/>
            <w:tcBorders>
              <w:top w:val="nil"/>
              <w:left w:val="nil"/>
              <w:right w:val="nil"/>
            </w:tcBorders>
            <w:shd w:val="clear" w:color="auto" w:fill="auto"/>
            <w:noWrap/>
            <w:vAlign w:val="bottom"/>
            <w:hideMark/>
          </w:tcPr>
          <w:p w14:paraId="34845436"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B P M Z</w:t>
            </w:r>
          </w:p>
        </w:tc>
        <w:tc>
          <w:tcPr>
            <w:tcW w:w="936" w:type="dxa"/>
            <w:tcBorders>
              <w:top w:val="nil"/>
              <w:left w:val="nil"/>
              <w:right w:val="nil"/>
            </w:tcBorders>
            <w:shd w:val="clear" w:color="auto" w:fill="auto"/>
            <w:noWrap/>
            <w:vAlign w:val="bottom"/>
            <w:hideMark/>
          </w:tcPr>
          <w:p w14:paraId="539F6220"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right w:val="nil"/>
            </w:tcBorders>
            <w:shd w:val="clear" w:color="auto" w:fill="auto"/>
            <w:noWrap/>
            <w:vAlign w:val="bottom"/>
            <w:hideMark/>
          </w:tcPr>
          <w:p w14:paraId="24843C8B"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536" w:type="dxa"/>
            <w:tcBorders>
              <w:top w:val="nil"/>
              <w:left w:val="nil"/>
              <w:right w:val="nil"/>
            </w:tcBorders>
            <w:shd w:val="clear" w:color="auto" w:fill="auto"/>
            <w:noWrap/>
            <w:vAlign w:val="bottom"/>
            <w:hideMark/>
          </w:tcPr>
          <w:p w14:paraId="00136EF3"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right w:val="nil"/>
            </w:tcBorders>
            <w:shd w:val="clear" w:color="auto" w:fill="auto"/>
            <w:noWrap/>
            <w:vAlign w:val="bottom"/>
            <w:hideMark/>
          </w:tcPr>
          <w:p w14:paraId="04941A93" w14:textId="77777777" w:rsidR="005B1587" w:rsidRPr="00657C0E" w:rsidRDefault="005B1587" w:rsidP="003D50AF">
            <w:pPr>
              <w:spacing w:line="240" w:lineRule="auto"/>
              <w:jc w:val="center"/>
              <w:rPr>
                <w:rFonts w:ascii="Times New Roman" w:eastAsia="Times New Roman" w:hAnsi="Times New Roman" w:cs="Times New Roman"/>
                <w:sz w:val="20"/>
                <w:szCs w:val="20"/>
              </w:rPr>
            </w:pPr>
          </w:p>
        </w:tc>
        <w:tc>
          <w:tcPr>
            <w:tcW w:w="936" w:type="dxa"/>
            <w:tcBorders>
              <w:top w:val="nil"/>
              <w:left w:val="nil"/>
              <w:right w:val="nil"/>
            </w:tcBorders>
            <w:shd w:val="clear" w:color="auto" w:fill="auto"/>
            <w:noWrap/>
            <w:vAlign w:val="bottom"/>
            <w:hideMark/>
          </w:tcPr>
          <w:p w14:paraId="40CC3905" w14:textId="77777777" w:rsidR="005B1587" w:rsidRPr="00657C0E" w:rsidRDefault="005B1587" w:rsidP="003D50AF">
            <w:pPr>
              <w:spacing w:line="240" w:lineRule="auto"/>
              <w:rPr>
                <w:rFonts w:ascii="Times New Roman" w:eastAsia="Times New Roman" w:hAnsi="Times New Roman" w:cs="Times New Roman"/>
                <w:sz w:val="20"/>
                <w:szCs w:val="20"/>
              </w:rPr>
            </w:pPr>
          </w:p>
        </w:tc>
        <w:tc>
          <w:tcPr>
            <w:tcW w:w="936" w:type="dxa"/>
            <w:tcBorders>
              <w:top w:val="nil"/>
              <w:left w:val="nil"/>
              <w:right w:val="nil"/>
            </w:tcBorders>
            <w:shd w:val="clear" w:color="auto" w:fill="auto"/>
            <w:noWrap/>
            <w:vAlign w:val="bottom"/>
            <w:hideMark/>
          </w:tcPr>
          <w:p w14:paraId="75B43E1D" w14:textId="77777777" w:rsidR="005B1587" w:rsidRPr="00657C0E" w:rsidRDefault="005B1587" w:rsidP="003D50AF">
            <w:pPr>
              <w:spacing w:line="240" w:lineRule="auto"/>
              <w:rPr>
                <w:rFonts w:ascii="Times New Roman" w:eastAsia="Times New Roman" w:hAnsi="Times New Roman" w:cs="Times New Roman"/>
                <w:sz w:val="20"/>
                <w:szCs w:val="20"/>
              </w:rPr>
            </w:pPr>
          </w:p>
        </w:tc>
      </w:tr>
      <w:tr w:rsidR="005B1587" w:rsidRPr="00657C0E" w14:paraId="197DFB13" w14:textId="77777777" w:rsidTr="003D50AF">
        <w:trPr>
          <w:trHeight w:val="312"/>
        </w:trPr>
        <w:tc>
          <w:tcPr>
            <w:tcW w:w="1701" w:type="dxa"/>
            <w:tcBorders>
              <w:top w:val="nil"/>
              <w:left w:val="nil"/>
              <w:bottom w:val="single" w:sz="4" w:space="0" w:color="auto"/>
              <w:right w:val="nil"/>
            </w:tcBorders>
            <w:shd w:val="clear" w:color="auto" w:fill="auto"/>
            <w:noWrap/>
            <w:vAlign w:val="bottom"/>
            <w:hideMark/>
          </w:tcPr>
          <w:p w14:paraId="3E97CF73"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B Z</w:t>
            </w:r>
          </w:p>
        </w:tc>
        <w:tc>
          <w:tcPr>
            <w:tcW w:w="936" w:type="dxa"/>
            <w:tcBorders>
              <w:top w:val="nil"/>
              <w:left w:val="nil"/>
              <w:bottom w:val="single" w:sz="4" w:space="0" w:color="auto"/>
              <w:right w:val="nil"/>
            </w:tcBorders>
            <w:shd w:val="clear" w:color="auto" w:fill="auto"/>
            <w:noWrap/>
            <w:vAlign w:val="bottom"/>
            <w:hideMark/>
          </w:tcPr>
          <w:p w14:paraId="60FE41A5"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936" w:type="dxa"/>
            <w:tcBorders>
              <w:top w:val="nil"/>
              <w:left w:val="nil"/>
              <w:bottom w:val="single" w:sz="4" w:space="0" w:color="auto"/>
              <w:right w:val="nil"/>
            </w:tcBorders>
            <w:shd w:val="clear" w:color="auto" w:fill="auto"/>
            <w:noWrap/>
            <w:vAlign w:val="bottom"/>
            <w:hideMark/>
          </w:tcPr>
          <w:p w14:paraId="1529531A"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w:t>
            </w:r>
          </w:p>
        </w:tc>
        <w:tc>
          <w:tcPr>
            <w:tcW w:w="536" w:type="dxa"/>
            <w:tcBorders>
              <w:top w:val="nil"/>
              <w:left w:val="nil"/>
              <w:bottom w:val="single" w:sz="4" w:space="0" w:color="auto"/>
              <w:right w:val="nil"/>
            </w:tcBorders>
            <w:shd w:val="clear" w:color="auto" w:fill="auto"/>
            <w:noWrap/>
            <w:vAlign w:val="bottom"/>
            <w:hideMark/>
          </w:tcPr>
          <w:p w14:paraId="6D65BF18"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p>
        </w:tc>
        <w:tc>
          <w:tcPr>
            <w:tcW w:w="1703" w:type="dxa"/>
            <w:tcBorders>
              <w:top w:val="nil"/>
              <w:left w:val="nil"/>
              <w:bottom w:val="single" w:sz="4" w:space="0" w:color="auto"/>
              <w:right w:val="nil"/>
            </w:tcBorders>
            <w:shd w:val="clear" w:color="auto" w:fill="auto"/>
            <w:noWrap/>
            <w:vAlign w:val="bottom"/>
            <w:hideMark/>
          </w:tcPr>
          <w:p w14:paraId="7360F3D3" w14:textId="77777777" w:rsidR="005B1587" w:rsidRPr="00657C0E" w:rsidRDefault="005B1587" w:rsidP="003D50AF">
            <w:pPr>
              <w:spacing w:line="240" w:lineRule="auto"/>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Total</w:t>
            </w:r>
          </w:p>
        </w:tc>
        <w:tc>
          <w:tcPr>
            <w:tcW w:w="936" w:type="dxa"/>
            <w:tcBorders>
              <w:top w:val="nil"/>
              <w:left w:val="nil"/>
              <w:bottom w:val="single" w:sz="4" w:space="0" w:color="auto"/>
              <w:right w:val="nil"/>
            </w:tcBorders>
            <w:shd w:val="clear" w:color="auto" w:fill="auto"/>
            <w:noWrap/>
            <w:vAlign w:val="bottom"/>
            <w:hideMark/>
          </w:tcPr>
          <w:p w14:paraId="6976EC72" w14:textId="01650EAB"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16</w:t>
            </w:r>
            <w:r w:rsidR="00546AEF">
              <w:rPr>
                <w:rFonts w:ascii="Times New Roman" w:eastAsia="Times New Roman" w:hAnsi="Times New Roman" w:cs="Times New Roman"/>
                <w:color w:val="000000"/>
                <w:sz w:val="24"/>
                <w:szCs w:val="24"/>
              </w:rPr>
              <w:t>6</w:t>
            </w:r>
          </w:p>
        </w:tc>
        <w:tc>
          <w:tcPr>
            <w:tcW w:w="936" w:type="dxa"/>
            <w:tcBorders>
              <w:top w:val="nil"/>
              <w:left w:val="nil"/>
              <w:bottom w:val="single" w:sz="4" w:space="0" w:color="auto"/>
              <w:right w:val="nil"/>
            </w:tcBorders>
            <w:shd w:val="clear" w:color="auto" w:fill="auto"/>
            <w:noWrap/>
            <w:vAlign w:val="bottom"/>
            <w:hideMark/>
          </w:tcPr>
          <w:p w14:paraId="1259C8EE" w14:textId="77777777" w:rsidR="005B1587" w:rsidRPr="00657C0E" w:rsidRDefault="005B1587" w:rsidP="003D50AF">
            <w:pPr>
              <w:spacing w:line="240" w:lineRule="auto"/>
              <w:jc w:val="center"/>
              <w:rPr>
                <w:rFonts w:ascii="Times New Roman" w:eastAsia="Times New Roman" w:hAnsi="Times New Roman" w:cs="Times New Roman"/>
                <w:color w:val="000000"/>
                <w:sz w:val="24"/>
                <w:szCs w:val="24"/>
              </w:rPr>
            </w:pPr>
            <w:r w:rsidRPr="00657C0E">
              <w:rPr>
                <w:rFonts w:ascii="Times New Roman" w:eastAsia="Times New Roman" w:hAnsi="Times New Roman" w:cs="Times New Roman"/>
                <w:color w:val="000000"/>
                <w:sz w:val="24"/>
                <w:szCs w:val="24"/>
              </w:rPr>
              <w:t>100%</w:t>
            </w:r>
          </w:p>
        </w:tc>
      </w:tr>
    </w:tbl>
    <w:p w14:paraId="1115CC9D" w14:textId="77777777" w:rsidR="005B1587" w:rsidRPr="00CB39DD"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br w:type="column"/>
      </w:r>
      <w:r w:rsidRPr="00230CBD">
        <w:rPr>
          <w:rFonts w:ascii="Times New Roman" w:hAnsi="Times New Roman" w:cs="Times New Roman"/>
          <w:b/>
          <w:bCs/>
          <w:sz w:val="24"/>
          <w:szCs w:val="24"/>
          <w:lang w:val="en"/>
        </w:rPr>
        <w:lastRenderedPageBreak/>
        <w:t>Table 3.</w:t>
      </w:r>
      <w:r w:rsidRPr="00CB39DD">
        <w:rPr>
          <w:rFonts w:ascii="Times New Roman" w:hAnsi="Times New Roman" w:cs="Times New Roman"/>
          <w:sz w:val="24"/>
          <w:szCs w:val="24"/>
          <w:lang w:val="en"/>
        </w:rPr>
        <w:t xml:space="preserve"> Number of nutrient fertilization studies (N) that evaluated </w:t>
      </w:r>
      <w:r>
        <w:rPr>
          <w:rFonts w:ascii="Times New Roman" w:hAnsi="Times New Roman" w:cs="Times New Roman"/>
          <w:sz w:val="24"/>
          <w:szCs w:val="24"/>
          <w:lang w:val="en"/>
        </w:rPr>
        <w:t>the fish trophic level</w:t>
      </w:r>
      <w:r w:rsidRPr="00CB39DD">
        <w:rPr>
          <w:rFonts w:ascii="Times New Roman" w:hAnsi="Times New Roman" w:cs="Times New Roman"/>
          <w:sz w:val="24"/>
          <w:szCs w:val="24"/>
          <w:lang w:val="en"/>
        </w:rPr>
        <w:t xml:space="preserve"> by species and type of response. Note in some cases both growth and abundance w</w:t>
      </w:r>
      <w:r>
        <w:rPr>
          <w:rFonts w:ascii="Times New Roman" w:hAnsi="Times New Roman" w:cs="Times New Roman"/>
          <w:sz w:val="24"/>
          <w:szCs w:val="24"/>
          <w:lang w:val="en"/>
        </w:rPr>
        <w:t>ere</w:t>
      </w:r>
      <w:r w:rsidRPr="00CB39DD">
        <w:rPr>
          <w:rFonts w:ascii="Times New Roman" w:hAnsi="Times New Roman" w:cs="Times New Roman"/>
          <w:sz w:val="24"/>
          <w:szCs w:val="24"/>
          <w:lang w:val="en"/>
        </w:rPr>
        <w:t xml:space="preserve"> assessed in a single study</w:t>
      </w:r>
    </w:p>
    <w:p w14:paraId="0C576C2B" w14:textId="77777777" w:rsidR="005B1587" w:rsidRPr="00CB39DD" w:rsidRDefault="005B1587" w:rsidP="005B1587">
      <w:pPr>
        <w:spacing w:line="240" w:lineRule="auto"/>
        <w:contextualSpacing/>
        <w:rPr>
          <w:rFonts w:ascii="Times New Roman" w:hAnsi="Times New Roman" w:cs="Times New Roman"/>
          <w:sz w:val="24"/>
          <w:szCs w:val="24"/>
          <w:lang w:val="en"/>
        </w:rPr>
      </w:pPr>
      <w:bookmarkStart w:id="34" w:name="_Hlk96954275"/>
    </w:p>
    <w:tbl>
      <w:tblPr>
        <w:tblW w:w="6174" w:type="dxa"/>
        <w:tblLook w:val="04A0" w:firstRow="1" w:lastRow="0" w:firstColumn="1" w:lastColumn="0" w:noHBand="0" w:noVBand="1"/>
      </w:tblPr>
      <w:tblGrid>
        <w:gridCol w:w="2552"/>
        <w:gridCol w:w="1116"/>
        <w:gridCol w:w="1116"/>
        <w:gridCol w:w="1390"/>
      </w:tblGrid>
      <w:tr w:rsidR="005B1587" w:rsidRPr="00C53F5A" w14:paraId="393AC83E" w14:textId="77777777" w:rsidTr="003D50AF">
        <w:trPr>
          <w:trHeight w:val="312"/>
        </w:trPr>
        <w:tc>
          <w:tcPr>
            <w:tcW w:w="2552" w:type="dxa"/>
            <w:tcBorders>
              <w:top w:val="single" w:sz="4" w:space="0" w:color="auto"/>
              <w:left w:val="nil"/>
              <w:bottom w:val="single" w:sz="4" w:space="0" w:color="auto"/>
              <w:right w:val="nil"/>
            </w:tcBorders>
            <w:shd w:val="clear" w:color="auto" w:fill="auto"/>
            <w:noWrap/>
            <w:vAlign w:val="bottom"/>
            <w:hideMark/>
          </w:tcPr>
          <w:p w14:paraId="10DD6BE4" w14:textId="77777777" w:rsidR="005B1587" w:rsidRPr="00C53F5A" w:rsidRDefault="005B1587" w:rsidP="003D50AF">
            <w:pPr>
              <w:spacing w:line="240" w:lineRule="auto"/>
              <w:jc w:val="center"/>
              <w:rPr>
                <w:rFonts w:ascii="Times New Roman" w:eastAsia="Times New Roman" w:hAnsi="Times New Roman" w:cs="Times New Roman"/>
                <w:b/>
                <w:bCs/>
                <w:color w:val="000000"/>
                <w:sz w:val="24"/>
                <w:szCs w:val="24"/>
              </w:rPr>
            </w:pPr>
            <w:r w:rsidRPr="00C53F5A">
              <w:rPr>
                <w:rFonts w:ascii="Times New Roman" w:eastAsia="Times New Roman" w:hAnsi="Times New Roman" w:cs="Times New Roman"/>
                <w:b/>
                <w:bCs/>
                <w:color w:val="000000"/>
                <w:sz w:val="24"/>
                <w:szCs w:val="24"/>
              </w:rPr>
              <w:t>Species</w:t>
            </w:r>
          </w:p>
        </w:tc>
        <w:tc>
          <w:tcPr>
            <w:tcW w:w="1116" w:type="dxa"/>
            <w:tcBorders>
              <w:top w:val="single" w:sz="4" w:space="0" w:color="auto"/>
              <w:left w:val="nil"/>
              <w:bottom w:val="single" w:sz="4" w:space="0" w:color="auto"/>
              <w:right w:val="nil"/>
            </w:tcBorders>
            <w:shd w:val="clear" w:color="auto" w:fill="auto"/>
            <w:noWrap/>
            <w:vAlign w:val="bottom"/>
            <w:hideMark/>
          </w:tcPr>
          <w:p w14:paraId="1980BB22" w14:textId="77777777" w:rsidR="005B1587" w:rsidRPr="00C53F5A" w:rsidRDefault="005B1587" w:rsidP="003D50AF">
            <w:pPr>
              <w:spacing w:line="240" w:lineRule="auto"/>
              <w:jc w:val="center"/>
              <w:rPr>
                <w:rFonts w:ascii="Times New Roman" w:eastAsia="Times New Roman" w:hAnsi="Times New Roman" w:cs="Times New Roman"/>
                <w:b/>
                <w:bCs/>
                <w:color w:val="000000"/>
                <w:sz w:val="24"/>
                <w:szCs w:val="24"/>
              </w:rPr>
            </w:pPr>
            <w:r w:rsidRPr="00C53F5A">
              <w:rPr>
                <w:rFonts w:ascii="Times New Roman" w:eastAsia="Times New Roman" w:hAnsi="Times New Roman" w:cs="Times New Roman"/>
                <w:b/>
                <w:bCs/>
                <w:color w:val="000000"/>
                <w:sz w:val="24"/>
                <w:szCs w:val="24"/>
              </w:rPr>
              <w:t>N</w:t>
            </w:r>
          </w:p>
        </w:tc>
        <w:tc>
          <w:tcPr>
            <w:tcW w:w="1116" w:type="dxa"/>
            <w:tcBorders>
              <w:top w:val="single" w:sz="4" w:space="0" w:color="auto"/>
              <w:left w:val="nil"/>
              <w:bottom w:val="single" w:sz="4" w:space="0" w:color="auto"/>
              <w:right w:val="nil"/>
            </w:tcBorders>
            <w:shd w:val="clear" w:color="auto" w:fill="auto"/>
            <w:noWrap/>
            <w:vAlign w:val="bottom"/>
            <w:hideMark/>
          </w:tcPr>
          <w:p w14:paraId="7A97CEC1" w14:textId="77777777" w:rsidR="005B1587" w:rsidRPr="00C53F5A" w:rsidRDefault="005B1587" w:rsidP="003D50AF">
            <w:pPr>
              <w:spacing w:line="240" w:lineRule="auto"/>
              <w:jc w:val="center"/>
              <w:rPr>
                <w:rFonts w:ascii="Times New Roman" w:eastAsia="Times New Roman" w:hAnsi="Times New Roman" w:cs="Times New Roman"/>
                <w:b/>
                <w:bCs/>
                <w:color w:val="000000"/>
                <w:sz w:val="24"/>
                <w:szCs w:val="24"/>
              </w:rPr>
            </w:pPr>
            <w:r w:rsidRPr="00C53F5A">
              <w:rPr>
                <w:rFonts w:ascii="Times New Roman" w:eastAsia="Times New Roman" w:hAnsi="Times New Roman" w:cs="Times New Roman"/>
                <w:b/>
                <w:bCs/>
                <w:color w:val="000000"/>
                <w:sz w:val="24"/>
                <w:szCs w:val="24"/>
              </w:rPr>
              <w:t>Growth</w:t>
            </w:r>
          </w:p>
        </w:tc>
        <w:tc>
          <w:tcPr>
            <w:tcW w:w="1390" w:type="dxa"/>
            <w:tcBorders>
              <w:top w:val="single" w:sz="4" w:space="0" w:color="auto"/>
              <w:left w:val="nil"/>
              <w:bottom w:val="single" w:sz="4" w:space="0" w:color="auto"/>
              <w:right w:val="nil"/>
            </w:tcBorders>
            <w:shd w:val="clear" w:color="auto" w:fill="auto"/>
            <w:noWrap/>
            <w:vAlign w:val="bottom"/>
            <w:hideMark/>
          </w:tcPr>
          <w:p w14:paraId="2CE3C64A" w14:textId="77777777" w:rsidR="005B1587" w:rsidRPr="00C53F5A" w:rsidRDefault="005B1587" w:rsidP="003D50AF">
            <w:pPr>
              <w:spacing w:line="240" w:lineRule="auto"/>
              <w:jc w:val="center"/>
              <w:rPr>
                <w:rFonts w:ascii="Times New Roman" w:eastAsia="Times New Roman" w:hAnsi="Times New Roman" w:cs="Times New Roman"/>
                <w:b/>
                <w:bCs/>
                <w:color w:val="000000"/>
                <w:sz w:val="24"/>
                <w:szCs w:val="24"/>
              </w:rPr>
            </w:pPr>
            <w:r w:rsidRPr="00C53F5A">
              <w:rPr>
                <w:rFonts w:ascii="Times New Roman" w:eastAsia="Times New Roman" w:hAnsi="Times New Roman" w:cs="Times New Roman"/>
                <w:b/>
                <w:bCs/>
                <w:color w:val="000000"/>
                <w:sz w:val="24"/>
                <w:szCs w:val="24"/>
              </w:rPr>
              <w:t>Abundance</w:t>
            </w:r>
          </w:p>
        </w:tc>
      </w:tr>
      <w:tr w:rsidR="005B1587" w:rsidRPr="00C53F5A" w14:paraId="17539A58" w14:textId="77777777" w:rsidTr="003D50AF">
        <w:trPr>
          <w:trHeight w:val="312"/>
        </w:trPr>
        <w:tc>
          <w:tcPr>
            <w:tcW w:w="2552" w:type="dxa"/>
            <w:tcBorders>
              <w:top w:val="single" w:sz="4" w:space="0" w:color="auto"/>
              <w:left w:val="nil"/>
              <w:bottom w:val="nil"/>
              <w:right w:val="nil"/>
            </w:tcBorders>
            <w:shd w:val="clear" w:color="auto" w:fill="auto"/>
            <w:noWrap/>
            <w:vAlign w:val="bottom"/>
            <w:hideMark/>
          </w:tcPr>
          <w:p w14:paraId="1F20D7AE" w14:textId="77777777" w:rsidR="005B1587" w:rsidRPr="00C53F5A" w:rsidRDefault="005B1587" w:rsidP="003D50AF">
            <w:pPr>
              <w:spacing w:line="240" w:lineRule="auto"/>
              <w:jc w:val="center"/>
              <w:rPr>
                <w:rFonts w:ascii="Times New Roman" w:eastAsia="Times New Roman" w:hAnsi="Times New Roman" w:cs="Times New Roman"/>
                <w:b/>
                <w:bCs/>
                <w:color w:val="000000"/>
                <w:sz w:val="24"/>
                <w:szCs w:val="24"/>
              </w:rPr>
            </w:pPr>
          </w:p>
        </w:tc>
        <w:tc>
          <w:tcPr>
            <w:tcW w:w="1116" w:type="dxa"/>
            <w:tcBorders>
              <w:top w:val="single" w:sz="4" w:space="0" w:color="auto"/>
              <w:left w:val="nil"/>
              <w:bottom w:val="nil"/>
              <w:right w:val="nil"/>
            </w:tcBorders>
            <w:shd w:val="clear" w:color="auto" w:fill="auto"/>
            <w:noWrap/>
            <w:vAlign w:val="bottom"/>
            <w:hideMark/>
          </w:tcPr>
          <w:p w14:paraId="49FEE9EE" w14:textId="77777777" w:rsidR="005B1587" w:rsidRPr="00C53F5A" w:rsidRDefault="005B1587" w:rsidP="003D50AF">
            <w:pPr>
              <w:spacing w:line="240" w:lineRule="auto"/>
              <w:jc w:val="center"/>
              <w:rPr>
                <w:rFonts w:ascii="Times New Roman" w:eastAsia="Times New Roman" w:hAnsi="Times New Roman" w:cs="Times New Roman"/>
                <w:sz w:val="20"/>
                <w:szCs w:val="20"/>
              </w:rPr>
            </w:pPr>
          </w:p>
        </w:tc>
        <w:tc>
          <w:tcPr>
            <w:tcW w:w="1116" w:type="dxa"/>
            <w:tcBorders>
              <w:top w:val="single" w:sz="4" w:space="0" w:color="auto"/>
              <w:left w:val="nil"/>
              <w:bottom w:val="nil"/>
              <w:right w:val="nil"/>
            </w:tcBorders>
            <w:shd w:val="clear" w:color="auto" w:fill="auto"/>
            <w:noWrap/>
            <w:vAlign w:val="bottom"/>
            <w:hideMark/>
          </w:tcPr>
          <w:p w14:paraId="53612062" w14:textId="77777777" w:rsidR="005B1587" w:rsidRPr="00C53F5A" w:rsidRDefault="005B1587" w:rsidP="003D50AF">
            <w:pPr>
              <w:spacing w:line="240" w:lineRule="auto"/>
              <w:jc w:val="center"/>
              <w:rPr>
                <w:rFonts w:ascii="Times New Roman" w:eastAsia="Times New Roman" w:hAnsi="Times New Roman" w:cs="Times New Roman"/>
                <w:sz w:val="20"/>
                <w:szCs w:val="20"/>
              </w:rPr>
            </w:pPr>
          </w:p>
        </w:tc>
        <w:tc>
          <w:tcPr>
            <w:tcW w:w="1390" w:type="dxa"/>
            <w:tcBorders>
              <w:top w:val="single" w:sz="4" w:space="0" w:color="auto"/>
              <w:left w:val="nil"/>
              <w:bottom w:val="nil"/>
              <w:right w:val="nil"/>
            </w:tcBorders>
            <w:shd w:val="clear" w:color="auto" w:fill="auto"/>
            <w:noWrap/>
            <w:vAlign w:val="bottom"/>
            <w:hideMark/>
          </w:tcPr>
          <w:p w14:paraId="50243009" w14:textId="77777777" w:rsidR="005B1587" w:rsidRPr="00C53F5A" w:rsidRDefault="005B1587" w:rsidP="003D50AF">
            <w:pPr>
              <w:spacing w:line="240" w:lineRule="auto"/>
              <w:jc w:val="center"/>
              <w:rPr>
                <w:rFonts w:ascii="Times New Roman" w:eastAsia="Times New Roman" w:hAnsi="Times New Roman" w:cs="Times New Roman"/>
                <w:sz w:val="20"/>
                <w:szCs w:val="20"/>
              </w:rPr>
            </w:pPr>
          </w:p>
        </w:tc>
      </w:tr>
      <w:tr w:rsidR="005B1587" w:rsidRPr="00C53F5A" w14:paraId="43DDF1DF" w14:textId="77777777" w:rsidTr="003D50AF">
        <w:trPr>
          <w:trHeight w:val="312"/>
        </w:trPr>
        <w:tc>
          <w:tcPr>
            <w:tcW w:w="2552" w:type="dxa"/>
            <w:tcBorders>
              <w:top w:val="nil"/>
              <w:left w:val="nil"/>
              <w:bottom w:val="nil"/>
              <w:right w:val="nil"/>
            </w:tcBorders>
            <w:shd w:val="clear" w:color="auto" w:fill="auto"/>
            <w:noWrap/>
            <w:vAlign w:val="bottom"/>
            <w:hideMark/>
          </w:tcPr>
          <w:p w14:paraId="7D54E9F9"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sockeye</w:t>
            </w:r>
          </w:p>
        </w:tc>
        <w:tc>
          <w:tcPr>
            <w:tcW w:w="1116" w:type="dxa"/>
            <w:tcBorders>
              <w:top w:val="nil"/>
              <w:left w:val="nil"/>
              <w:bottom w:val="nil"/>
              <w:right w:val="nil"/>
            </w:tcBorders>
            <w:shd w:val="clear" w:color="auto" w:fill="auto"/>
            <w:noWrap/>
            <w:vAlign w:val="bottom"/>
            <w:hideMark/>
          </w:tcPr>
          <w:p w14:paraId="3DA0E4A7"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25</w:t>
            </w:r>
          </w:p>
        </w:tc>
        <w:tc>
          <w:tcPr>
            <w:tcW w:w="1116" w:type="dxa"/>
            <w:tcBorders>
              <w:top w:val="nil"/>
              <w:left w:val="nil"/>
              <w:bottom w:val="nil"/>
              <w:right w:val="nil"/>
            </w:tcBorders>
            <w:shd w:val="clear" w:color="auto" w:fill="auto"/>
            <w:noWrap/>
            <w:vAlign w:val="bottom"/>
            <w:hideMark/>
          </w:tcPr>
          <w:p w14:paraId="6070A36C"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16</w:t>
            </w:r>
          </w:p>
        </w:tc>
        <w:tc>
          <w:tcPr>
            <w:tcW w:w="1390" w:type="dxa"/>
            <w:tcBorders>
              <w:top w:val="nil"/>
              <w:left w:val="nil"/>
              <w:bottom w:val="nil"/>
              <w:right w:val="nil"/>
            </w:tcBorders>
            <w:shd w:val="clear" w:color="auto" w:fill="auto"/>
            <w:noWrap/>
            <w:vAlign w:val="bottom"/>
            <w:hideMark/>
          </w:tcPr>
          <w:p w14:paraId="5C3A4E62"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18</w:t>
            </w:r>
          </w:p>
        </w:tc>
      </w:tr>
      <w:tr w:rsidR="005B1587" w:rsidRPr="00C53F5A" w14:paraId="43ED179A" w14:textId="77777777" w:rsidTr="003D50AF">
        <w:trPr>
          <w:trHeight w:val="312"/>
        </w:trPr>
        <w:tc>
          <w:tcPr>
            <w:tcW w:w="2552" w:type="dxa"/>
            <w:tcBorders>
              <w:top w:val="nil"/>
              <w:left w:val="nil"/>
              <w:bottom w:val="nil"/>
              <w:right w:val="nil"/>
            </w:tcBorders>
            <w:shd w:val="clear" w:color="auto" w:fill="auto"/>
            <w:noWrap/>
            <w:vAlign w:val="bottom"/>
            <w:hideMark/>
          </w:tcPr>
          <w:p w14:paraId="3494E3E9"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rainbow trout</w:t>
            </w:r>
          </w:p>
        </w:tc>
        <w:tc>
          <w:tcPr>
            <w:tcW w:w="1116" w:type="dxa"/>
            <w:tcBorders>
              <w:top w:val="nil"/>
              <w:left w:val="nil"/>
              <w:bottom w:val="nil"/>
              <w:right w:val="nil"/>
            </w:tcBorders>
            <w:shd w:val="clear" w:color="auto" w:fill="auto"/>
            <w:noWrap/>
            <w:vAlign w:val="bottom"/>
            <w:hideMark/>
          </w:tcPr>
          <w:p w14:paraId="4EF82AB3"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20</w:t>
            </w:r>
          </w:p>
        </w:tc>
        <w:tc>
          <w:tcPr>
            <w:tcW w:w="1116" w:type="dxa"/>
            <w:tcBorders>
              <w:top w:val="nil"/>
              <w:left w:val="nil"/>
              <w:bottom w:val="nil"/>
              <w:right w:val="nil"/>
            </w:tcBorders>
            <w:shd w:val="clear" w:color="auto" w:fill="auto"/>
            <w:noWrap/>
            <w:vAlign w:val="bottom"/>
            <w:hideMark/>
          </w:tcPr>
          <w:p w14:paraId="218AF2B1"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15</w:t>
            </w:r>
          </w:p>
        </w:tc>
        <w:tc>
          <w:tcPr>
            <w:tcW w:w="1390" w:type="dxa"/>
            <w:tcBorders>
              <w:top w:val="nil"/>
              <w:left w:val="nil"/>
              <w:bottom w:val="nil"/>
              <w:right w:val="nil"/>
            </w:tcBorders>
            <w:shd w:val="clear" w:color="auto" w:fill="auto"/>
            <w:noWrap/>
            <w:vAlign w:val="bottom"/>
            <w:hideMark/>
          </w:tcPr>
          <w:p w14:paraId="6A8D25B9"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16</w:t>
            </w:r>
          </w:p>
        </w:tc>
      </w:tr>
      <w:tr w:rsidR="005B1587" w:rsidRPr="00C53F5A" w14:paraId="47B88E7A" w14:textId="77777777" w:rsidTr="003D50AF">
        <w:trPr>
          <w:trHeight w:val="312"/>
        </w:trPr>
        <w:tc>
          <w:tcPr>
            <w:tcW w:w="2552" w:type="dxa"/>
            <w:tcBorders>
              <w:top w:val="nil"/>
              <w:left w:val="nil"/>
              <w:bottom w:val="nil"/>
              <w:right w:val="nil"/>
            </w:tcBorders>
            <w:shd w:val="clear" w:color="auto" w:fill="auto"/>
            <w:noWrap/>
            <w:vAlign w:val="bottom"/>
            <w:hideMark/>
          </w:tcPr>
          <w:p w14:paraId="79AF5046"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kokanee</w:t>
            </w:r>
          </w:p>
        </w:tc>
        <w:tc>
          <w:tcPr>
            <w:tcW w:w="1116" w:type="dxa"/>
            <w:tcBorders>
              <w:top w:val="nil"/>
              <w:left w:val="nil"/>
              <w:bottom w:val="nil"/>
              <w:right w:val="nil"/>
            </w:tcBorders>
            <w:shd w:val="clear" w:color="auto" w:fill="auto"/>
            <w:noWrap/>
            <w:vAlign w:val="bottom"/>
            <w:hideMark/>
          </w:tcPr>
          <w:p w14:paraId="55A78BC2"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16</w:t>
            </w:r>
          </w:p>
        </w:tc>
        <w:tc>
          <w:tcPr>
            <w:tcW w:w="1116" w:type="dxa"/>
            <w:tcBorders>
              <w:top w:val="nil"/>
              <w:left w:val="nil"/>
              <w:bottom w:val="nil"/>
              <w:right w:val="nil"/>
            </w:tcBorders>
            <w:shd w:val="clear" w:color="auto" w:fill="auto"/>
            <w:noWrap/>
            <w:vAlign w:val="bottom"/>
            <w:hideMark/>
          </w:tcPr>
          <w:p w14:paraId="17A974E9"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12</w:t>
            </w:r>
          </w:p>
        </w:tc>
        <w:tc>
          <w:tcPr>
            <w:tcW w:w="1390" w:type="dxa"/>
            <w:tcBorders>
              <w:top w:val="nil"/>
              <w:left w:val="nil"/>
              <w:bottom w:val="nil"/>
              <w:right w:val="nil"/>
            </w:tcBorders>
            <w:shd w:val="clear" w:color="auto" w:fill="auto"/>
            <w:noWrap/>
            <w:vAlign w:val="bottom"/>
            <w:hideMark/>
          </w:tcPr>
          <w:p w14:paraId="5AF6C38B"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12</w:t>
            </w:r>
          </w:p>
        </w:tc>
      </w:tr>
      <w:tr w:rsidR="005B1587" w:rsidRPr="00C53F5A" w14:paraId="3C4A7035" w14:textId="77777777" w:rsidTr="003D50AF">
        <w:trPr>
          <w:trHeight w:val="312"/>
        </w:trPr>
        <w:tc>
          <w:tcPr>
            <w:tcW w:w="2552" w:type="dxa"/>
            <w:tcBorders>
              <w:top w:val="nil"/>
              <w:left w:val="nil"/>
              <w:bottom w:val="nil"/>
              <w:right w:val="nil"/>
            </w:tcBorders>
            <w:shd w:val="clear" w:color="auto" w:fill="auto"/>
            <w:noWrap/>
            <w:vAlign w:val="bottom"/>
            <w:hideMark/>
          </w:tcPr>
          <w:p w14:paraId="0E3EB624"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coho</w:t>
            </w:r>
          </w:p>
        </w:tc>
        <w:tc>
          <w:tcPr>
            <w:tcW w:w="1116" w:type="dxa"/>
            <w:tcBorders>
              <w:top w:val="nil"/>
              <w:left w:val="nil"/>
              <w:bottom w:val="nil"/>
              <w:right w:val="nil"/>
            </w:tcBorders>
            <w:shd w:val="clear" w:color="auto" w:fill="auto"/>
            <w:noWrap/>
            <w:vAlign w:val="bottom"/>
            <w:hideMark/>
          </w:tcPr>
          <w:p w14:paraId="16DE3210"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12</w:t>
            </w:r>
          </w:p>
        </w:tc>
        <w:tc>
          <w:tcPr>
            <w:tcW w:w="1116" w:type="dxa"/>
            <w:tcBorders>
              <w:top w:val="nil"/>
              <w:left w:val="nil"/>
              <w:bottom w:val="nil"/>
              <w:right w:val="nil"/>
            </w:tcBorders>
            <w:shd w:val="clear" w:color="auto" w:fill="auto"/>
            <w:noWrap/>
            <w:vAlign w:val="bottom"/>
            <w:hideMark/>
          </w:tcPr>
          <w:p w14:paraId="65333F04"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4</w:t>
            </w:r>
          </w:p>
        </w:tc>
        <w:tc>
          <w:tcPr>
            <w:tcW w:w="1390" w:type="dxa"/>
            <w:tcBorders>
              <w:top w:val="nil"/>
              <w:left w:val="nil"/>
              <w:bottom w:val="nil"/>
              <w:right w:val="nil"/>
            </w:tcBorders>
            <w:shd w:val="clear" w:color="auto" w:fill="auto"/>
            <w:noWrap/>
            <w:vAlign w:val="bottom"/>
            <w:hideMark/>
          </w:tcPr>
          <w:p w14:paraId="7A0566EC"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12</w:t>
            </w:r>
          </w:p>
        </w:tc>
      </w:tr>
      <w:tr w:rsidR="005B1587" w:rsidRPr="00C53F5A" w14:paraId="416B07DC" w14:textId="77777777" w:rsidTr="003D50AF">
        <w:trPr>
          <w:trHeight w:val="312"/>
        </w:trPr>
        <w:tc>
          <w:tcPr>
            <w:tcW w:w="2552" w:type="dxa"/>
            <w:tcBorders>
              <w:top w:val="nil"/>
              <w:left w:val="nil"/>
              <w:bottom w:val="nil"/>
              <w:right w:val="nil"/>
            </w:tcBorders>
            <w:shd w:val="clear" w:color="auto" w:fill="auto"/>
            <w:noWrap/>
            <w:vAlign w:val="bottom"/>
            <w:hideMark/>
          </w:tcPr>
          <w:p w14:paraId="0EBF807E"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C53F5A">
              <w:rPr>
                <w:rFonts w:ascii="Times New Roman" w:eastAsia="Times New Roman" w:hAnsi="Times New Roman" w:cs="Times New Roman"/>
                <w:color w:val="000000"/>
                <w:sz w:val="24"/>
                <w:szCs w:val="24"/>
              </w:rPr>
              <w:t>teelhead</w:t>
            </w:r>
            <w:r>
              <w:rPr>
                <w:rFonts w:ascii="Times New Roman" w:eastAsia="Times New Roman" w:hAnsi="Times New Roman" w:cs="Times New Roman"/>
                <w:color w:val="000000"/>
                <w:sz w:val="24"/>
                <w:szCs w:val="24"/>
              </w:rPr>
              <w:t>/rainbow trout</w:t>
            </w:r>
          </w:p>
        </w:tc>
        <w:tc>
          <w:tcPr>
            <w:tcW w:w="1116" w:type="dxa"/>
            <w:tcBorders>
              <w:top w:val="nil"/>
              <w:left w:val="nil"/>
              <w:bottom w:val="nil"/>
              <w:right w:val="nil"/>
            </w:tcBorders>
            <w:shd w:val="clear" w:color="auto" w:fill="auto"/>
            <w:noWrap/>
            <w:vAlign w:val="bottom"/>
            <w:hideMark/>
          </w:tcPr>
          <w:p w14:paraId="63B11014"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9</w:t>
            </w:r>
          </w:p>
        </w:tc>
        <w:tc>
          <w:tcPr>
            <w:tcW w:w="1116" w:type="dxa"/>
            <w:tcBorders>
              <w:top w:val="nil"/>
              <w:left w:val="nil"/>
              <w:bottom w:val="nil"/>
              <w:right w:val="nil"/>
            </w:tcBorders>
            <w:shd w:val="clear" w:color="auto" w:fill="auto"/>
            <w:noWrap/>
            <w:vAlign w:val="bottom"/>
            <w:hideMark/>
          </w:tcPr>
          <w:p w14:paraId="1AC2B2D9"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4</w:t>
            </w:r>
          </w:p>
        </w:tc>
        <w:tc>
          <w:tcPr>
            <w:tcW w:w="1390" w:type="dxa"/>
            <w:tcBorders>
              <w:top w:val="nil"/>
              <w:left w:val="nil"/>
              <w:bottom w:val="nil"/>
              <w:right w:val="nil"/>
            </w:tcBorders>
            <w:shd w:val="clear" w:color="auto" w:fill="auto"/>
            <w:noWrap/>
            <w:vAlign w:val="bottom"/>
            <w:hideMark/>
          </w:tcPr>
          <w:p w14:paraId="3A53F1AB"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8</w:t>
            </w:r>
          </w:p>
        </w:tc>
      </w:tr>
      <w:tr w:rsidR="005B1587" w:rsidRPr="00C53F5A" w14:paraId="1C8D31A0" w14:textId="77777777" w:rsidTr="003D50AF">
        <w:trPr>
          <w:trHeight w:val="312"/>
        </w:trPr>
        <w:tc>
          <w:tcPr>
            <w:tcW w:w="2552" w:type="dxa"/>
            <w:tcBorders>
              <w:top w:val="nil"/>
              <w:left w:val="nil"/>
              <w:bottom w:val="nil"/>
              <w:right w:val="nil"/>
            </w:tcBorders>
            <w:shd w:val="clear" w:color="auto" w:fill="auto"/>
            <w:noWrap/>
            <w:vAlign w:val="bottom"/>
            <w:hideMark/>
          </w:tcPr>
          <w:p w14:paraId="42195B7D"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cutthroat trout</w:t>
            </w:r>
          </w:p>
        </w:tc>
        <w:tc>
          <w:tcPr>
            <w:tcW w:w="1116" w:type="dxa"/>
            <w:tcBorders>
              <w:top w:val="nil"/>
              <w:left w:val="nil"/>
              <w:bottom w:val="nil"/>
              <w:right w:val="nil"/>
            </w:tcBorders>
            <w:shd w:val="clear" w:color="auto" w:fill="auto"/>
            <w:noWrap/>
            <w:vAlign w:val="bottom"/>
            <w:hideMark/>
          </w:tcPr>
          <w:p w14:paraId="61D798B5"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8</w:t>
            </w:r>
          </w:p>
        </w:tc>
        <w:tc>
          <w:tcPr>
            <w:tcW w:w="1116" w:type="dxa"/>
            <w:tcBorders>
              <w:top w:val="nil"/>
              <w:left w:val="nil"/>
              <w:bottom w:val="nil"/>
              <w:right w:val="nil"/>
            </w:tcBorders>
            <w:shd w:val="clear" w:color="auto" w:fill="auto"/>
            <w:noWrap/>
            <w:vAlign w:val="bottom"/>
            <w:hideMark/>
          </w:tcPr>
          <w:p w14:paraId="270A50D7"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5</w:t>
            </w:r>
          </w:p>
        </w:tc>
        <w:tc>
          <w:tcPr>
            <w:tcW w:w="1390" w:type="dxa"/>
            <w:tcBorders>
              <w:top w:val="nil"/>
              <w:left w:val="nil"/>
              <w:bottom w:val="nil"/>
              <w:right w:val="nil"/>
            </w:tcBorders>
            <w:shd w:val="clear" w:color="auto" w:fill="auto"/>
            <w:noWrap/>
            <w:vAlign w:val="bottom"/>
            <w:hideMark/>
          </w:tcPr>
          <w:p w14:paraId="51CC0FF6"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6</w:t>
            </w:r>
          </w:p>
        </w:tc>
      </w:tr>
      <w:tr w:rsidR="005B1587" w:rsidRPr="00C53F5A" w14:paraId="1B9CD3D0" w14:textId="77777777" w:rsidTr="003D50AF">
        <w:trPr>
          <w:trHeight w:val="312"/>
        </w:trPr>
        <w:tc>
          <w:tcPr>
            <w:tcW w:w="2552" w:type="dxa"/>
            <w:tcBorders>
              <w:top w:val="nil"/>
              <w:left w:val="nil"/>
              <w:bottom w:val="nil"/>
              <w:right w:val="nil"/>
            </w:tcBorders>
            <w:shd w:val="clear" w:color="auto" w:fill="auto"/>
            <w:noWrap/>
            <w:vAlign w:val="bottom"/>
            <w:hideMark/>
          </w:tcPr>
          <w:p w14:paraId="6FB5981F"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arctic grayling</w:t>
            </w:r>
          </w:p>
        </w:tc>
        <w:tc>
          <w:tcPr>
            <w:tcW w:w="1116" w:type="dxa"/>
            <w:tcBorders>
              <w:top w:val="nil"/>
              <w:left w:val="nil"/>
              <w:bottom w:val="nil"/>
              <w:right w:val="nil"/>
            </w:tcBorders>
            <w:shd w:val="clear" w:color="auto" w:fill="auto"/>
            <w:noWrap/>
            <w:vAlign w:val="bottom"/>
            <w:hideMark/>
          </w:tcPr>
          <w:p w14:paraId="2499C4AA"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6</w:t>
            </w:r>
          </w:p>
        </w:tc>
        <w:tc>
          <w:tcPr>
            <w:tcW w:w="1116" w:type="dxa"/>
            <w:tcBorders>
              <w:top w:val="nil"/>
              <w:left w:val="nil"/>
              <w:bottom w:val="nil"/>
              <w:right w:val="nil"/>
            </w:tcBorders>
            <w:shd w:val="clear" w:color="auto" w:fill="auto"/>
            <w:noWrap/>
            <w:vAlign w:val="bottom"/>
            <w:hideMark/>
          </w:tcPr>
          <w:p w14:paraId="3A1A7AB6"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390" w:type="dxa"/>
            <w:tcBorders>
              <w:top w:val="nil"/>
              <w:left w:val="nil"/>
              <w:bottom w:val="nil"/>
              <w:right w:val="nil"/>
            </w:tcBorders>
            <w:shd w:val="clear" w:color="auto" w:fill="auto"/>
            <w:noWrap/>
            <w:vAlign w:val="bottom"/>
            <w:hideMark/>
          </w:tcPr>
          <w:p w14:paraId="24E26080"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6</w:t>
            </w:r>
          </w:p>
        </w:tc>
      </w:tr>
      <w:tr w:rsidR="005B1587" w:rsidRPr="00C53F5A" w14:paraId="2CED5530" w14:textId="77777777" w:rsidTr="003D50AF">
        <w:trPr>
          <w:trHeight w:val="312"/>
        </w:trPr>
        <w:tc>
          <w:tcPr>
            <w:tcW w:w="2552" w:type="dxa"/>
            <w:tcBorders>
              <w:top w:val="nil"/>
              <w:left w:val="nil"/>
              <w:bottom w:val="nil"/>
              <w:right w:val="nil"/>
            </w:tcBorders>
            <w:shd w:val="clear" w:color="auto" w:fill="auto"/>
            <w:noWrap/>
            <w:vAlign w:val="bottom"/>
            <w:hideMark/>
          </w:tcPr>
          <w:p w14:paraId="6A7686B6"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stickleback</w:t>
            </w:r>
          </w:p>
        </w:tc>
        <w:tc>
          <w:tcPr>
            <w:tcW w:w="1116" w:type="dxa"/>
            <w:tcBorders>
              <w:top w:val="nil"/>
              <w:left w:val="nil"/>
              <w:bottom w:val="nil"/>
              <w:right w:val="nil"/>
            </w:tcBorders>
            <w:shd w:val="clear" w:color="auto" w:fill="auto"/>
            <w:noWrap/>
            <w:vAlign w:val="bottom"/>
            <w:hideMark/>
          </w:tcPr>
          <w:p w14:paraId="601ADE24"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6</w:t>
            </w:r>
          </w:p>
        </w:tc>
        <w:tc>
          <w:tcPr>
            <w:tcW w:w="1116" w:type="dxa"/>
            <w:tcBorders>
              <w:top w:val="nil"/>
              <w:left w:val="nil"/>
              <w:bottom w:val="nil"/>
              <w:right w:val="nil"/>
            </w:tcBorders>
            <w:shd w:val="clear" w:color="auto" w:fill="auto"/>
            <w:noWrap/>
            <w:vAlign w:val="bottom"/>
            <w:hideMark/>
          </w:tcPr>
          <w:p w14:paraId="01C8E5BF"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4</w:t>
            </w:r>
          </w:p>
        </w:tc>
        <w:tc>
          <w:tcPr>
            <w:tcW w:w="1390" w:type="dxa"/>
            <w:tcBorders>
              <w:top w:val="nil"/>
              <w:left w:val="nil"/>
              <w:bottom w:val="nil"/>
              <w:right w:val="nil"/>
            </w:tcBorders>
            <w:shd w:val="clear" w:color="auto" w:fill="auto"/>
            <w:noWrap/>
            <w:vAlign w:val="bottom"/>
            <w:hideMark/>
          </w:tcPr>
          <w:p w14:paraId="13227BA0"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4</w:t>
            </w:r>
          </w:p>
        </w:tc>
      </w:tr>
      <w:tr w:rsidR="005B1587" w:rsidRPr="00C53F5A" w14:paraId="431E2E1E" w14:textId="77777777" w:rsidTr="003D50AF">
        <w:trPr>
          <w:trHeight w:val="312"/>
        </w:trPr>
        <w:tc>
          <w:tcPr>
            <w:tcW w:w="2552" w:type="dxa"/>
            <w:tcBorders>
              <w:top w:val="nil"/>
              <w:left w:val="nil"/>
              <w:bottom w:val="nil"/>
              <w:right w:val="nil"/>
            </w:tcBorders>
            <w:shd w:val="clear" w:color="auto" w:fill="auto"/>
            <w:noWrap/>
            <w:vAlign w:val="bottom"/>
            <w:hideMark/>
          </w:tcPr>
          <w:p w14:paraId="27E9D56D"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mountain whitefish</w:t>
            </w:r>
          </w:p>
        </w:tc>
        <w:tc>
          <w:tcPr>
            <w:tcW w:w="1116" w:type="dxa"/>
            <w:tcBorders>
              <w:top w:val="nil"/>
              <w:left w:val="nil"/>
              <w:bottom w:val="nil"/>
              <w:right w:val="nil"/>
            </w:tcBorders>
            <w:shd w:val="clear" w:color="auto" w:fill="auto"/>
            <w:noWrap/>
            <w:vAlign w:val="bottom"/>
            <w:hideMark/>
          </w:tcPr>
          <w:p w14:paraId="50AD78E9"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5</w:t>
            </w:r>
          </w:p>
        </w:tc>
        <w:tc>
          <w:tcPr>
            <w:tcW w:w="1116" w:type="dxa"/>
            <w:tcBorders>
              <w:top w:val="nil"/>
              <w:left w:val="nil"/>
              <w:bottom w:val="nil"/>
              <w:right w:val="nil"/>
            </w:tcBorders>
            <w:shd w:val="clear" w:color="auto" w:fill="auto"/>
            <w:noWrap/>
            <w:vAlign w:val="bottom"/>
            <w:hideMark/>
          </w:tcPr>
          <w:p w14:paraId="2A0452F8"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4</w:t>
            </w:r>
          </w:p>
        </w:tc>
        <w:tc>
          <w:tcPr>
            <w:tcW w:w="1390" w:type="dxa"/>
            <w:tcBorders>
              <w:top w:val="nil"/>
              <w:left w:val="nil"/>
              <w:bottom w:val="nil"/>
              <w:right w:val="nil"/>
            </w:tcBorders>
            <w:shd w:val="clear" w:color="auto" w:fill="auto"/>
            <w:noWrap/>
            <w:vAlign w:val="bottom"/>
            <w:hideMark/>
          </w:tcPr>
          <w:p w14:paraId="02EFC326"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5</w:t>
            </w:r>
          </w:p>
        </w:tc>
      </w:tr>
      <w:tr w:rsidR="005B1587" w:rsidRPr="00C53F5A" w14:paraId="64D9D67B" w14:textId="77777777" w:rsidTr="003D50AF">
        <w:trPr>
          <w:trHeight w:val="312"/>
        </w:trPr>
        <w:tc>
          <w:tcPr>
            <w:tcW w:w="2552" w:type="dxa"/>
            <w:tcBorders>
              <w:top w:val="nil"/>
              <w:left w:val="nil"/>
              <w:bottom w:val="nil"/>
              <w:right w:val="nil"/>
            </w:tcBorders>
            <w:shd w:val="clear" w:color="auto" w:fill="auto"/>
            <w:noWrap/>
            <w:vAlign w:val="bottom"/>
            <w:hideMark/>
          </w:tcPr>
          <w:p w14:paraId="77DC2045"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bull trout</w:t>
            </w:r>
          </w:p>
        </w:tc>
        <w:tc>
          <w:tcPr>
            <w:tcW w:w="1116" w:type="dxa"/>
            <w:tcBorders>
              <w:top w:val="nil"/>
              <w:left w:val="nil"/>
              <w:bottom w:val="nil"/>
              <w:right w:val="nil"/>
            </w:tcBorders>
            <w:shd w:val="clear" w:color="auto" w:fill="auto"/>
            <w:noWrap/>
            <w:vAlign w:val="bottom"/>
            <w:hideMark/>
          </w:tcPr>
          <w:p w14:paraId="52CEF312"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3</w:t>
            </w:r>
          </w:p>
        </w:tc>
        <w:tc>
          <w:tcPr>
            <w:tcW w:w="1116" w:type="dxa"/>
            <w:tcBorders>
              <w:top w:val="nil"/>
              <w:left w:val="nil"/>
              <w:bottom w:val="nil"/>
              <w:right w:val="nil"/>
            </w:tcBorders>
            <w:shd w:val="clear" w:color="auto" w:fill="auto"/>
            <w:noWrap/>
            <w:vAlign w:val="bottom"/>
            <w:hideMark/>
          </w:tcPr>
          <w:p w14:paraId="684FEB0E"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2</w:t>
            </w:r>
          </w:p>
        </w:tc>
        <w:tc>
          <w:tcPr>
            <w:tcW w:w="1390" w:type="dxa"/>
            <w:tcBorders>
              <w:top w:val="nil"/>
              <w:left w:val="nil"/>
              <w:bottom w:val="nil"/>
              <w:right w:val="nil"/>
            </w:tcBorders>
            <w:shd w:val="clear" w:color="auto" w:fill="auto"/>
            <w:noWrap/>
            <w:vAlign w:val="bottom"/>
            <w:hideMark/>
          </w:tcPr>
          <w:p w14:paraId="5CF9590B"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3</w:t>
            </w:r>
          </w:p>
        </w:tc>
      </w:tr>
      <w:tr w:rsidR="005B1587" w:rsidRPr="00C53F5A" w14:paraId="6B90E710" w14:textId="77777777" w:rsidTr="003D50AF">
        <w:trPr>
          <w:trHeight w:val="312"/>
        </w:trPr>
        <w:tc>
          <w:tcPr>
            <w:tcW w:w="2552" w:type="dxa"/>
            <w:tcBorders>
              <w:top w:val="nil"/>
              <w:left w:val="nil"/>
              <w:bottom w:val="nil"/>
              <w:right w:val="nil"/>
            </w:tcBorders>
            <w:shd w:val="clear" w:color="auto" w:fill="auto"/>
            <w:noWrap/>
            <w:vAlign w:val="bottom"/>
            <w:hideMark/>
          </w:tcPr>
          <w:p w14:paraId="14062492"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sculpin</w:t>
            </w:r>
          </w:p>
        </w:tc>
        <w:tc>
          <w:tcPr>
            <w:tcW w:w="1116" w:type="dxa"/>
            <w:tcBorders>
              <w:top w:val="nil"/>
              <w:left w:val="nil"/>
              <w:bottom w:val="nil"/>
              <w:right w:val="nil"/>
            </w:tcBorders>
            <w:shd w:val="clear" w:color="auto" w:fill="auto"/>
            <w:noWrap/>
            <w:vAlign w:val="bottom"/>
            <w:hideMark/>
          </w:tcPr>
          <w:p w14:paraId="4AB5C07E"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3</w:t>
            </w:r>
          </w:p>
        </w:tc>
        <w:tc>
          <w:tcPr>
            <w:tcW w:w="1116" w:type="dxa"/>
            <w:tcBorders>
              <w:top w:val="nil"/>
              <w:left w:val="nil"/>
              <w:bottom w:val="nil"/>
              <w:right w:val="nil"/>
            </w:tcBorders>
            <w:shd w:val="clear" w:color="auto" w:fill="auto"/>
            <w:noWrap/>
            <w:vAlign w:val="bottom"/>
            <w:hideMark/>
          </w:tcPr>
          <w:p w14:paraId="39A6783E"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390" w:type="dxa"/>
            <w:tcBorders>
              <w:top w:val="nil"/>
              <w:left w:val="nil"/>
              <w:bottom w:val="nil"/>
              <w:right w:val="nil"/>
            </w:tcBorders>
            <w:shd w:val="clear" w:color="auto" w:fill="auto"/>
            <w:noWrap/>
            <w:vAlign w:val="bottom"/>
            <w:hideMark/>
          </w:tcPr>
          <w:p w14:paraId="425FAD87"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3</w:t>
            </w:r>
          </w:p>
        </w:tc>
      </w:tr>
      <w:tr w:rsidR="005B1587" w:rsidRPr="00C53F5A" w14:paraId="39CE6EB1" w14:textId="77777777" w:rsidTr="003D50AF">
        <w:trPr>
          <w:trHeight w:val="312"/>
        </w:trPr>
        <w:tc>
          <w:tcPr>
            <w:tcW w:w="2552" w:type="dxa"/>
            <w:tcBorders>
              <w:top w:val="nil"/>
              <w:left w:val="nil"/>
              <w:bottom w:val="nil"/>
              <w:right w:val="nil"/>
            </w:tcBorders>
            <w:shd w:val="clear" w:color="auto" w:fill="auto"/>
            <w:noWrap/>
            <w:vAlign w:val="bottom"/>
            <w:hideMark/>
          </w:tcPr>
          <w:p w14:paraId="30FD348B"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brown trout</w:t>
            </w:r>
          </w:p>
        </w:tc>
        <w:tc>
          <w:tcPr>
            <w:tcW w:w="1116" w:type="dxa"/>
            <w:tcBorders>
              <w:top w:val="nil"/>
              <w:left w:val="nil"/>
              <w:bottom w:val="nil"/>
              <w:right w:val="nil"/>
            </w:tcBorders>
            <w:shd w:val="clear" w:color="auto" w:fill="auto"/>
            <w:noWrap/>
            <w:vAlign w:val="bottom"/>
            <w:hideMark/>
          </w:tcPr>
          <w:p w14:paraId="7CD58957" w14:textId="7D50B952" w:rsidR="005B1587" w:rsidRPr="00C53F5A" w:rsidRDefault="00A33C9F" w:rsidP="003D50A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16" w:type="dxa"/>
            <w:tcBorders>
              <w:top w:val="nil"/>
              <w:left w:val="nil"/>
              <w:bottom w:val="nil"/>
              <w:right w:val="nil"/>
            </w:tcBorders>
            <w:shd w:val="clear" w:color="auto" w:fill="auto"/>
            <w:noWrap/>
            <w:vAlign w:val="bottom"/>
            <w:hideMark/>
          </w:tcPr>
          <w:p w14:paraId="2702CE6F" w14:textId="372BF3A9" w:rsidR="005B1587" w:rsidRPr="00C53F5A" w:rsidRDefault="00A33C9F" w:rsidP="003D50A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0" w:type="dxa"/>
            <w:tcBorders>
              <w:top w:val="nil"/>
              <w:left w:val="nil"/>
              <w:bottom w:val="nil"/>
              <w:right w:val="nil"/>
            </w:tcBorders>
            <w:shd w:val="clear" w:color="auto" w:fill="auto"/>
            <w:noWrap/>
            <w:vAlign w:val="bottom"/>
            <w:hideMark/>
          </w:tcPr>
          <w:p w14:paraId="31B64DAB" w14:textId="329C5E34" w:rsidR="005B1587" w:rsidRPr="00C53F5A" w:rsidRDefault="00A33C9F" w:rsidP="003D50A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5B1587" w:rsidRPr="00C53F5A" w14:paraId="78582514" w14:textId="77777777" w:rsidTr="003D50AF">
        <w:trPr>
          <w:trHeight w:val="312"/>
        </w:trPr>
        <w:tc>
          <w:tcPr>
            <w:tcW w:w="2552" w:type="dxa"/>
            <w:tcBorders>
              <w:top w:val="nil"/>
              <w:left w:val="nil"/>
              <w:bottom w:val="nil"/>
              <w:right w:val="nil"/>
            </w:tcBorders>
            <w:shd w:val="clear" w:color="auto" w:fill="auto"/>
            <w:noWrap/>
            <w:vAlign w:val="bottom"/>
            <w:hideMark/>
          </w:tcPr>
          <w:p w14:paraId="3F794069"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chinook</w:t>
            </w:r>
          </w:p>
        </w:tc>
        <w:tc>
          <w:tcPr>
            <w:tcW w:w="1116" w:type="dxa"/>
            <w:tcBorders>
              <w:top w:val="nil"/>
              <w:left w:val="nil"/>
              <w:bottom w:val="nil"/>
              <w:right w:val="nil"/>
            </w:tcBorders>
            <w:shd w:val="clear" w:color="auto" w:fill="auto"/>
            <w:noWrap/>
            <w:vAlign w:val="bottom"/>
            <w:hideMark/>
          </w:tcPr>
          <w:p w14:paraId="29A8DA42"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2</w:t>
            </w:r>
          </w:p>
        </w:tc>
        <w:tc>
          <w:tcPr>
            <w:tcW w:w="1116" w:type="dxa"/>
            <w:tcBorders>
              <w:top w:val="nil"/>
              <w:left w:val="nil"/>
              <w:bottom w:val="nil"/>
              <w:right w:val="nil"/>
            </w:tcBorders>
            <w:shd w:val="clear" w:color="auto" w:fill="auto"/>
            <w:noWrap/>
            <w:vAlign w:val="bottom"/>
            <w:hideMark/>
          </w:tcPr>
          <w:p w14:paraId="4DC9CED9"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390" w:type="dxa"/>
            <w:tcBorders>
              <w:top w:val="nil"/>
              <w:left w:val="nil"/>
              <w:bottom w:val="nil"/>
              <w:right w:val="nil"/>
            </w:tcBorders>
            <w:shd w:val="clear" w:color="auto" w:fill="auto"/>
            <w:noWrap/>
            <w:vAlign w:val="bottom"/>
            <w:hideMark/>
          </w:tcPr>
          <w:p w14:paraId="52112F80"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r>
      <w:tr w:rsidR="005B1587" w:rsidRPr="00C53F5A" w14:paraId="6B16E220" w14:textId="77777777" w:rsidTr="003D50AF">
        <w:trPr>
          <w:trHeight w:val="312"/>
        </w:trPr>
        <w:tc>
          <w:tcPr>
            <w:tcW w:w="2552" w:type="dxa"/>
            <w:tcBorders>
              <w:top w:val="nil"/>
              <w:left w:val="nil"/>
              <w:bottom w:val="nil"/>
              <w:right w:val="nil"/>
            </w:tcBorders>
            <w:shd w:val="clear" w:color="auto" w:fill="auto"/>
            <w:noWrap/>
            <w:vAlign w:val="bottom"/>
            <w:hideMark/>
          </w:tcPr>
          <w:p w14:paraId="68935976"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 xml:space="preserve">dolly </w:t>
            </w:r>
            <w:proofErr w:type="spellStart"/>
            <w:r w:rsidRPr="00C53F5A">
              <w:rPr>
                <w:rFonts w:ascii="Times New Roman" w:eastAsia="Times New Roman" w:hAnsi="Times New Roman" w:cs="Times New Roman"/>
                <w:color w:val="000000"/>
                <w:sz w:val="24"/>
                <w:szCs w:val="24"/>
              </w:rPr>
              <w:t>varden</w:t>
            </w:r>
            <w:proofErr w:type="spellEnd"/>
          </w:p>
        </w:tc>
        <w:tc>
          <w:tcPr>
            <w:tcW w:w="1116" w:type="dxa"/>
            <w:tcBorders>
              <w:top w:val="nil"/>
              <w:left w:val="nil"/>
              <w:bottom w:val="nil"/>
              <w:right w:val="nil"/>
            </w:tcBorders>
            <w:shd w:val="clear" w:color="auto" w:fill="auto"/>
            <w:noWrap/>
            <w:vAlign w:val="bottom"/>
            <w:hideMark/>
          </w:tcPr>
          <w:p w14:paraId="77DC04F7"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2</w:t>
            </w:r>
          </w:p>
        </w:tc>
        <w:tc>
          <w:tcPr>
            <w:tcW w:w="1116" w:type="dxa"/>
            <w:tcBorders>
              <w:top w:val="nil"/>
              <w:left w:val="nil"/>
              <w:bottom w:val="nil"/>
              <w:right w:val="nil"/>
            </w:tcBorders>
            <w:shd w:val="clear" w:color="auto" w:fill="auto"/>
            <w:noWrap/>
            <w:vAlign w:val="bottom"/>
            <w:hideMark/>
          </w:tcPr>
          <w:p w14:paraId="4EB776A9"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0</w:t>
            </w:r>
          </w:p>
        </w:tc>
        <w:tc>
          <w:tcPr>
            <w:tcW w:w="1390" w:type="dxa"/>
            <w:tcBorders>
              <w:top w:val="nil"/>
              <w:left w:val="nil"/>
              <w:bottom w:val="nil"/>
              <w:right w:val="nil"/>
            </w:tcBorders>
            <w:shd w:val="clear" w:color="auto" w:fill="auto"/>
            <w:noWrap/>
            <w:vAlign w:val="bottom"/>
            <w:hideMark/>
          </w:tcPr>
          <w:p w14:paraId="6F4FFFD8"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2</w:t>
            </w:r>
          </w:p>
        </w:tc>
      </w:tr>
      <w:tr w:rsidR="005B1587" w:rsidRPr="00C53F5A" w14:paraId="362CC892" w14:textId="77777777" w:rsidTr="003D50AF">
        <w:trPr>
          <w:trHeight w:val="312"/>
        </w:trPr>
        <w:tc>
          <w:tcPr>
            <w:tcW w:w="2552" w:type="dxa"/>
            <w:tcBorders>
              <w:top w:val="nil"/>
              <w:left w:val="nil"/>
              <w:bottom w:val="nil"/>
              <w:right w:val="nil"/>
            </w:tcBorders>
            <w:shd w:val="clear" w:color="auto" w:fill="auto"/>
            <w:noWrap/>
            <w:vAlign w:val="bottom"/>
            <w:hideMark/>
          </w:tcPr>
          <w:p w14:paraId="67EDCBC0"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largescale sucker</w:t>
            </w:r>
          </w:p>
        </w:tc>
        <w:tc>
          <w:tcPr>
            <w:tcW w:w="1116" w:type="dxa"/>
            <w:tcBorders>
              <w:top w:val="nil"/>
              <w:left w:val="nil"/>
              <w:bottom w:val="nil"/>
              <w:right w:val="nil"/>
            </w:tcBorders>
            <w:shd w:val="clear" w:color="auto" w:fill="auto"/>
            <w:noWrap/>
            <w:vAlign w:val="bottom"/>
            <w:hideMark/>
          </w:tcPr>
          <w:p w14:paraId="28AE74C5"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2</w:t>
            </w:r>
          </w:p>
        </w:tc>
        <w:tc>
          <w:tcPr>
            <w:tcW w:w="1116" w:type="dxa"/>
            <w:tcBorders>
              <w:top w:val="nil"/>
              <w:left w:val="nil"/>
              <w:bottom w:val="nil"/>
              <w:right w:val="nil"/>
            </w:tcBorders>
            <w:shd w:val="clear" w:color="auto" w:fill="auto"/>
            <w:noWrap/>
            <w:vAlign w:val="bottom"/>
            <w:hideMark/>
          </w:tcPr>
          <w:p w14:paraId="47C2723F"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390" w:type="dxa"/>
            <w:tcBorders>
              <w:top w:val="nil"/>
              <w:left w:val="nil"/>
              <w:bottom w:val="nil"/>
              <w:right w:val="nil"/>
            </w:tcBorders>
            <w:shd w:val="clear" w:color="auto" w:fill="auto"/>
            <w:noWrap/>
            <w:vAlign w:val="bottom"/>
            <w:hideMark/>
          </w:tcPr>
          <w:p w14:paraId="09A5BC13"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2</w:t>
            </w:r>
          </w:p>
        </w:tc>
      </w:tr>
      <w:tr w:rsidR="005B1587" w:rsidRPr="00C53F5A" w14:paraId="56FC1133" w14:textId="77777777" w:rsidTr="003D50AF">
        <w:trPr>
          <w:trHeight w:val="312"/>
        </w:trPr>
        <w:tc>
          <w:tcPr>
            <w:tcW w:w="2552" w:type="dxa"/>
            <w:tcBorders>
              <w:top w:val="nil"/>
              <w:left w:val="nil"/>
              <w:bottom w:val="nil"/>
              <w:right w:val="nil"/>
            </w:tcBorders>
            <w:shd w:val="clear" w:color="auto" w:fill="auto"/>
            <w:noWrap/>
            <w:vAlign w:val="bottom"/>
            <w:hideMark/>
          </w:tcPr>
          <w:p w14:paraId="6F174E32"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salmonid</w:t>
            </w:r>
          </w:p>
        </w:tc>
        <w:tc>
          <w:tcPr>
            <w:tcW w:w="1116" w:type="dxa"/>
            <w:tcBorders>
              <w:top w:val="nil"/>
              <w:left w:val="nil"/>
              <w:bottom w:val="nil"/>
              <w:right w:val="nil"/>
            </w:tcBorders>
            <w:shd w:val="clear" w:color="auto" w:fill="auto"/>
            <w:noWrap/>
            <w:vAlign w:val="bottom"/>
            <w:hideMark/>
          </w:tcPr>
          <w:p w14:paraId="6C1FC71A"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2</w:t>
            </w:r>
          </w:p>
        </w:tc>
        <w:tc>
          <w:tcPr>
            <w:tcW w:w="1116" w:type="dxa"/>
            <w:tcBorders>
              <w:top w:val="nil"/>
              <w:left w:val="nil"/>
              <w:bottom w:val="nil"/>
              <w:right w:val="nil"/>
            </w:tcBorders>
            <w:shd w:val="clear" w:color="auto" w:fill="auto"/>
            <w:noWrap/>
            <w:vAlign w:val="bottom"/>
            <w:hideMark/>
          </w:tcPr>
          <w:p w14:paraId="1A2622DD"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2</w:t>
            </w:r>
          </w:p>
        </w:tc>
        <w:tc>
          <w:tcPr>
            <w:tcW w:w="1390" w:type="dxa"/>
            <w:tcBorders>
              <w:top w:val="nil"/>
              <w:left w:val="nil"/>
              <w:bottom w:val="nil"/>
              <w:right w:val="nil"/>
            </w:tcBorders>
            <w:shd w:val="clear" w:color="auto" w:fill="auto"/>
            <w:noWrap/>
            <w:vAlign w:val="bottom"/>
            <w:hideMark/>
          </w:tcPr>
          <w:p w14:paraId="441439D9"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r>
      <w:tr w:rsidR="005B1587" w:rsidRPr="00C53F5A" w14:paraId="38E5DB54" w14:textId="77777777" w:rsidTr="003D50AF">
        <w:trPr>
          <w:trHeight w:val="312"/>
        </w:trPr>
        <w:tc>
          <w:tcPr>
            <w:tcW w:w="2552" w:type="dxa"/>
            <w:tcBorders>
              <w:top w:val="nil"/>
              <w:left w:val="nil"/>
              <w:bottom w:val="nil"/>
              <w:right w:val="nil"/>
            </w:tcBorders>
            <w:shd w:val="clear" w:color="auto" w:fill="auto"/>
            <w:noWrap/>
            <w:vAlign w:val="bottom"/>
            <w:hideMark/>
          </w:tcPr>
          <w:p w14:paraId="1F2CA36D"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arctic char</w:t>
            </w:r>
          </w:p>
        </w:tc>
        <w:tc>
          <w:tcPr>
            <w:tcW w:w="1116" w:type="dxa"/>
            <w:tcBorders>
              <w:top w:val="nil"/>
              <w:left w:val="nil"/>
              <w:bottom w:val="nil"/>
              <w:right w:val="nil"/>
            </w:tcBorders>
            <w:shd w:val="clear" w:color="auto" w:fill="auto"/>
            <w:noWrap/>
            <w:vAlign w:val="bottom"/>
            <w:hideMark/>
          </w:tcPr>
          <w:p w14:paraId="0E865488"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5265A744"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0</w:t>
            </w:r>
          </w:p>
        </w:tc>
        <w:tc>
          <w:tcPr>
            <w:tcW w:w="1390" w:type="dxa"/>
            <w:tcBorders>
              <w:top w:val="nil"/>
              <w:left w:val="nil"/>
              <w:bottom w:val="nil"/>
              <w:right w:val="nil"/>
            </w:tcBorders>
            <w:shd w:val="clear" w:color="auto" w:fill="auto"/>
            <w:noWrap/>
            <w:vAlign w:val="bottom"/>
            <w:hideMark/>
          </w:tcPr>
          <w:p w14:paraId="20CECEF2"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r>
      <w:tr w:rsidR="005B1587" w:rsidRPr="00C53F5A" w14:paraId="653AE6EC" w14:textId="77777777" w:rsidTr="003D50AF">
        <w:trPr>
          <w:trHeight w:val="312"/>
        </w:trPr>
        <w:tc>
          <w:tcPr>
            <w:tcW w:w="2552" w:type="dxa"/>
            <w:tcBorders>
              <w:top w:val="nil"/>
              <w:left w:val="nil"/>
              <w:bottom w:val="nil"/>
              <w:right w:val="nil"/>
            </w:tcBorders>
            <w:shd w:val="clear" w:color="auto" w:fill="auto"/>
            <w:noWrap/>
            <w:vAlign w:val="bottom"/>
            <w:hideMark/>
          </w:tcPr>
          <w:p w14:paraId="651BEEF2" w14:textId="77777777" w:rsidR="005B1587" w:rsidRPr="00C53F5A" w:rsidRDefault="005B1587" w:rsidP="003D50AF">
            <w:pPr>
              <w:spacing w:line="240" w:lineRule="auto"/>
              <w:rPr>
                <w:rFonts w:ascii="Times New Roman" w:eastAsia="Times New Roman" w:hAnsi="Times New Roman" w:cs="Times New Roman"/>
                <w:color w:val="000000"/>
                <w:sz w:val="24"/>
                <w:szCs w:val="24"/>
              </w:rPr>
            </w:pPr>
            <w:proofErr w:type="spellStart"/>
            <w:r w:rsidRPr="00C53F5A">
              <w:rPr>
                <w:rFonts w:ascii="Times New Roman" w:eastAsia="Times New Roman" w:hAnsi="Times New Roman" w:cs="Times New Roman"/>
                <w:color w:val="000000"/>
                <w:sz w:val="24"/>
                <w:szCs w:val="24"/>
              </w:rPr>
              <w:t>atlantic</w:t>
            </w:r>
            <w:proofErr w:type="spellEnd"/>
            <w:r w:rsidRPr="00C53F5A">
              <w:rPr>
                <w:rFonts w:ascii="Times New Roman" w:eastAsia="Times New Roman" w:hAnsi="Times New Roman" w:cs="Times New Roman"/>
                <w:color w:val="000000"/>
                <w:sz w:val="24"/>
                <w:szCs w:val="24"/>
              </w:rPr>
              <w:t xml:space="preserve"> salmon</w:t>
            </w:r>
          </w:p>
        </w:tc>
        <w:tc>
          <w:tcPr>
            <w:tcW w:w="1116" w:type="dxa"/>
            <w:tcBorders>
              <w:top w:val="nil"/>
              <w:left w:val="nil"/>
              <w:bottom w:val="nil"/>
              <w:right w:val="nil"/>
            </w:tcBorders>
            <w:shd w:val="clear" w:color="auto" w:fill="auto"/>
            <w:noWrap/>
            <w:vAlign w:val="bottom"/>
            <w:hideMark/>
          </w:tcPr>
          <w:p w14:paraId="7BAA940D"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59FEA444"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390" w:type="dxa"/>
            <w:tcBorders>
              <w:top w:val="nil"/>
              <w:left w:val="nil"/>
              <w:bottom w:val="nil"/>
              <w:right w:val="nil"/>
            </w:tcBorders>
            <w:shd w:val="clear" w:color="auto" w:fill="auto"/>
            <w:noWrap/>
            <w:vAlign w:val="bottom"/>
            <w:hideMark/>
          </w:tcPr>
          <w:p w14:paraId="18F0B420"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r>
      <w:tr w:rsidR="005B1587" w:rsidRPr="00C53F5A" w14:paraId="35B2A04E" w14:textId="77777777" w:rsidTr="003D50AF">
        <w:trPr>
          <w:trHeight w:val="312"/>
        </w:trPr>
        <w:tc>
          <w:tcPr>
            <w:tcW w:w="2552" w:type="dxa"/>
            <w:tcBorders>
              <w:top w:val="nil"/>
              <w:left w:val="nil"/>
              <w:bottom w:val="nil"/>
              <w:right w:val="nil"/>
            </w:tcBorders>
            <w:shd w:val="clear" w:color="auto" w:fill="auto"/>
            <w:noWrap/>
            <w:vAlign w:val="bottom"/>
            <w:hideMark/>
          </w:tcPr>
          <w:p w14:paraId="1FB9C786"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brook trout</w:t>
            </w:r>
          </w:p>
        </w:tc>
        <w:tc>
          <w:tcPr>
            <w:tcW w:w="1116" w:type="dxa"/>
            <w:tcBorders>
              <w:top w:val="nil"/>
              <w:left w:val="nil"/>
              <w:bottom w:val="nil"/>
              <w:right w:val="nil"/>
            </w:tcBorders>
            <w:shd w:val="clear" w:color="auto" w:fill="auto"/>
            <w:noWrap/>
            <w:vAlign w:val="bottom"/>
            <w:hideMark/>
          </w:tcPr>
          <w:p w14:paraId="352826B6"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6061F573"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390" w:type="dxa"/>
            <w:tcBorders>
              <w:top w:val="nil"/>
              <w:left w:val="nil"/>
              <w:bottom w:val="nil"/>
              <w:right w:val="nil"/>
            </w:tcBorders>
            <w:shd w:val="clear" w:color="auto" w:fill="auto"/>
            <w:noWrap/>
            <w:vAlign w:val="bottom"/>
            <w:hideMark/>
          </w:tcPr>
          <w:p w14:paraId="291214BF"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r>
      <w:tr w:rsidR="005B1587" w:rsidRPr="00C53F5A" w14:paraId="040C998F" w14:textId="77777777" w:rsidTr="003D50AF">
        <w:trPr>
          <w:trHeight w:val="312"/>
        </w:trPr>
        <w:tc>
          <w:tcPr>
            <w:tcW w:w="2552" w:type="dxa"/>
            <w:tcBorders>
              <w:top w:val="nil"/>
              <w:left w:val="nil"/>
              <w:bottom w:val="nil"/>
              <w:right w:val="nil"/>
            </w:tcBorders>
            <w:shd w:val="clear" w:color="auto" w:fill="auto"/>
            <w:noWrap/>
            <w:vAlign w:val="bottom"/>
            <w:hideMark/>
          </w:tcPr>
          <w:p w14:paraId="20BC9DAA"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lake trout</w:t>
            </w:r>
          </w:p>
        </w:tc>
        <w:tc>
          <w:tcPr>
            <w:tcW w:w="1116" w:type="dxa"/>
            <w:tcBorders>
              <w:top w:val="nil"/>
              <w:left w:val="nil"/>
              <w:bottom w:val="nil"/>
              <w:right w:val="nil"/>
            </w:tcBorders>
            <w:shd w:val="clear" w:color="auto" w:fill="auto"/>
            <w:noWrap/>
            <w:vAlign w:val="bottom"/>
            <w:hideMark/>
          </w:tcPr>
          <w:p w14:paraId="7EF9479D"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3C3D4F77"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0</w:t>
            </w:r>
          </w:p>
        </w:tc>
        <w:tc>
          <w:tcPr>
            <w:tcW w:w="1390" w:type="dxa"/>
            <w:tcBorders>
              <w:top w:val="nil"/>
              <w:left w:val="nil"/>
              <w:bottom w:val="nil"/>
              <w:right w:val="nil"/>
            </w:tcBorders>
            <w:shd w:val="clear" w:color="auto" w:fill="auto"/>
            <w:noWrap/>
            <w:vAlign w:val="bottom"/>
            <w:hideMark/>
          </w:tcPr>
          <w:p w14:paraId="171E64C5"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r>
      <w:tr w:rsidR="005B1587" w:rsidRPr="00C53F5A" w14:paraId="37BE4191" w14:textId="77777777" w:rsidTr="003D50AF">
        <w:trPr>
          <w:trHeight w:val="312"/>
        </w:trPr>
        <w:tc>
          <w:tcPr>
            <w:tcW w:w="2552" w:type="dxa"/>
            <w:tcBorders>
              <w:top w:val="nil"/>
              <w:left w:val="nil"/>
              <w:bottom w:val="nil"/>
              <w:right w:val="nil"/>
            </w:tcBorders>
            <w:shd w:val="clear" w:color="auto" w:fill="auto"/>
            <w:noWrap/>
            <w:vAlign w:val="bottom"/>
            <w:hideMark/>
          </w:tcPr>
          <w:p w14:paraId="726BBB11"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mosquito fish</w:t>
            </w:r>
          </w:p>
        </w:tc>
        <w:tc>
          <w:tcPr>
            <w:tcW w:w="1116" w:type="dxa"/>
            <w:tcBorders>
              <w:top w:val="nil"/>
              <w:left w:val="nil"/>
              <w:bottom w:val="nil"/>
              <w:right w:val="nil"/>
            </w:tcBorders>
            <w:shd w:val="clear" w:color="auto" w:fill="auto"/>
            <w:noWrap/>
            <w:vAlign w:val="bottom"/>
            <w:hideMark/>
          </w:tcPr>
          <w:p w14:paraId="29F47D41"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2375E6AE"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0</w:t>
            </w:r>
          </w:p>
        </w:tc>
        <w:tc>
          <w:tcPr>
            <w:tcW w:w="1390" w:type="dxa"/>
            <w:tcBorders>
              <w:top w:val="nil"/>
              <w:left w:val="nil"/>
              <w:bottom w:val="nil"/>
              <w:right w:val="nil"/>
            </w:tcBorders>
            <w:shd w:val="clear" w:color="auto" w:fill="auto"/>
            <w:noWrap/>
            <w:vAlign w:val="bottom"/>
            <w:hideMark/>
          </w:tcPr>
          <w:p w14:paraId="7D1F604C"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r>
      <w:tr w:rsidR="005B1587" w:rsidRPr="00C53F5A" w14:paraId="24527CBF" w14:textId="77777777" w:rsidTr="003D50AF">
        <w:trPr>
          <w:trHeight w:val="312"/>
        </w:trPr>
        <w:tc>
          <w:tcPr>
            <w:tcW w:w="2552" w:type="dxa"/>
            <w:tcBorders>
              <w:top w:val="nil"/>
              <w:left w:val="nil"/>
              <w:bottom w:val="nil"/>
              <w:right w:val="nil"/>
            </w:tcBorders>
            <w:shd w:val="clear" w:color="auto" w:fill="auto"/>
            <w:noWrap/>
            <w:vAlign w:val="bottom"/>
            <w:hideMark/>
          </w:tcPr>
          <w:p w14:paraId="18E61831"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mummichog</w:t>
            </w:r>
          </w:p>
        </w:tc>
        <w:tc>
          <w:tcPr>
            <w:tcW w:w="1116" w:type="dxa"/>
            <w:tcBorders>
              <w:top w:val="nil"/>
              <w:left w:val="nil"/>
              <w:bottom w:val="nil"/>
              <w:right w:val="nil"/>
            </w:tcBorders>
            <w:shd w:val="clear" w:color="auto" w:fill="auto"/>
            <w:noWrap/>
            <w:vAlign w:val="bottom"/>
            <w:hideMark/>
          </w:tcPr>
          <w:p w14:paraId="4E3AD256"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41A41278"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390" w:type="dxa"/>
            <w:tcBorders>
              <w:top w:val="nil"/>
              <w:left w:val="nil"/>
              <w:bottom w:val="nil"/>
              <w:right w:val="nil"/>
            </w:tcBorders>
            <w:shd w:val="clear" w:color="auto" w:fill="auto"/>
            <w:noWrap/>
            <w:vAlign w:val="bottom"/>
            <w:hideMark/>
          </w:tcPr>
          <w:p w14:paraId="4E656EA5"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r>
      <w:tr w:rsidR="005B1587" w:rsidRPr="00C53F5A" w14:paraId="5362E970" w14:textId="77777777" w:rsidTr="003D50AF">
        <w:trPr>
          <w:trHeight w:val="312"/>
        </w:trPr>
        <w:tc>
          <w:tcPr>
            <w:tcW w:w="2552" w:type="dxa"/>
            <w:tcBorders>
              <w:top w:val="nil"/>
              <w:left w:val="nil"/>
              <w:bottom w:val="nil"/>
              <w:right w:val="nil"/>
            </w:tcBorders>
            <w:shd w:val="clear" w:color="auto" w:fill="auto"/>
            <w:noWrap/>
            <w:vAlign w:val="bottom"/>
            <w:hideMark/>
          </w:tcPr>
          <w:p w14:paraId="0B8865D6" w14:textId="77777777" w:rsidR="005B1587" w:rsidRPr="00C53F5A" w:rsidRDefault="005B1587" w:rsidP="003D50AF">
            <w:pPr>
              <w:spacing w:line="240" w:lineRule="auto"/>
              <w:rPr>
                <w:rFonts w:ascii="Times New Roman" w:eastAsia="Times New Roman" w:hAnsi="Times New Roman" w:cs="Times New Roman"/>
                <w:color w:val="000000"/>
                <w:sz w:val="24"/>
                <w:szCs w:val="24"/>
              </w:rPr>
            </w:pPr>
            <w:proofErr w:type="spellStart"/>
            <w:r w:rsidRPr="00C53F5A">
              <w:rPr>
                <w:rFonts w:ascii="Times New Roman" w:eastAsia="Times New Roman" w:hAnsi="Times New Roman" w:cs="Times New Roman"/>
                <w:color w:val="000000"/>
                <w:sz w:val="24"/>
                <w:szCs w:val="24"/>
              </w:rPr>
              <w:t>peamouth</w:t>
            </w:r>
            <w:proofErr w:type="spellEnd"/>
            <w:r w:rsidRPr="00C53F5A">
              <w:rPr>
                <w:rFonts w:ascii="Times New Roman" w:eastAsia="Times New Roman" w:hAnsi="Times New Roman" w:cs="Times New Roman"/>
                <w:color w:val="000000"/>
                <w:sz w:val="24"/>
                <w:szCs w:val="24"/>
              </w:rPr>
              <w:t xml:space="preserve"> chub</w:t>
            </w:r>
          </w:p>
        </w:tc>
        <w:tc>
          <w:tcPr>
            <w:tcW w:w="1116" w:type="dxa"/>
            <w:tcBorders>
              <w:top w:val="nil"/>
              <w:left w:val="nil"/>
              <w:bottom w:val="nil"/>
              <w:right w:val="nil"/>
            </w:tcBorders>
            <w:shd w:val="clear" w:color="auto" w:fill="auto"/>
            <w:noWrap/>
            <w:vAlign w:val="bottom"/>
            <w:hideMark/>
          </w:tcPr>
          <w:p w14:paraId="0AB769EF"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3967A93A"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390" w:type="dxa"/>
            <w:tcBorders>
              <w:top w:val="nil"/>
              <w:left w:val="nil"/>
              <w:bottom w:val="nil"/>
              <w:right w:val="nil"/>
            </w:tcBorders>
            <w:shd w:val="clear" w:color="auto" w:fill="auto"/>
            <w:noWrap/>
            <w:vAlign w:val="bottom"/>
            <w:hideMark/>
          </w:tcPr>
          <w:p w14:paraId="58D3E0C6"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r>
      <w:tr w:rsidR="005B1587" w:rsidRPr="00C53F5A" w14:paraId="3D2026CD" w14:textId="77777777" w:rsidTr="003D50AF">
        <w:trPr>
          <w:trHeight w:val="312"/>
        </w:trPr>
        <w:tc>
          <w:tcPr>
            <w:tcW w:w="2552" w:type="dxa"/>
            <w:tcBorders>
              <w:top w:val="nil"/>
              <w:left w:val="nil"/>
              <w:bottom w:val="nil"/>
              <w:right w:val="nil"/>
            </w:tcBorders>
            <w:shd w:val="clear" w:color="auto" w:fill="auto"/>
            <w:noWrap/>
            <w:vAlign w:val="bottom"/>
            <w:hideMark/>
          </w:tcPr>
          <w:p w14:paraId="14A261E7" w14:textId="1C3033BA"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pikeminnow</w:t>
            </w:r>
          </w:p>
        </w:tc>
        <w:tc>
          <w:tcPr>
            <w:tcW w:w="1116" w:type="dxa"/>
            <w:tcBorders>
              <w:top w:val="nil"/>
              <w:left w:val="nil"/>
              <w:bottom w:val="nil"/>
              <w:right w:val="nil"/>
            </w:tcBorders>
            <w:shd w:val="clear" w:color="auto" w:fill="auto"/>
            <w:noWrap/>
            <w:vAlign w:val="bottom"/>
            <w:hideMark/>
          </w:tcPr>
          <w:p w14:paraId="3492AA31"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7997FA61"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390" w:type="dxa"/>
            <w:tcBorders>
              <w:top w:val="nil"/>
              <w:left w:val="nil"/>
              <w:bottom w:val="nil"/>
              <w:right w:val="nil"/>
            </w:tcBorders>
            <w:shd w:val="clear" w:color="auto" w:fill="auto"/>
            <w:noWrap/>
            <w:vAlign w:val="bottom"/>
            <w:hideMark/>
          </w:tcPr>
          <w:p w14:paraId="566D609C"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r>
      <w:tr w:rsidR="005B1587" w:rsidRPr="00C53F5A" w14:paraId="311990F1" w14:textId="77777777" w:rsidTr="003D50AF">
        <w:trPr>
          <w:trHeight w:val="312"/>
        </w:trPr>
        <w:tc>
          <w:tcPr>
            <w:tcW w:w="2552" w:type="dxa"/>
            <w:tcBorders>
              <w:top w:val="nil"/>
              <w:left w:val="nil"/>
              <w:bottom w:val="nil"/>
              <w:right w:val="nil"/>
            </w:tcBorders>
            <w:shd w:val="clear" w:color="auto" w:fill="auto"/>
            <w:noWrap/>
            <w:vAlign w:val="bottom"/>
            <w:hideMark/>
          </w:tcPr>
          <w:p w14:paraId="157D500E"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striped bass</w:t>
            </w:r>
          </w:p>
        </w:tc>
        <w:tc>
          <w:tcPr>
            <w:tcW w:w="1116" w:type="dxa"/>
            <w:tcBorders>
              <w:top w:val="nil"/>
              <w:left w:val="nil"/>
              <w:bottom w:val="nil"/>
              <w:right w:val="nil"/>
            </w:tcBorders>
            <w:shd w:val="clear" w:color="auto" w:fill="auto"/>
            <w:noWrap/>
            <w:vAlign w:val="bottom"/>
            <w:hideMark/>
          </w:tcPr>
          <w:p w14:paraId="0374EACD"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3760796A"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390" w:type="dxa"/>
            <w:tcBorders>
              <w:top w:val="nil"/>
              <w:left w:val="nil"/>
              <w:bottom w:val="nil"/>
              <w:right w:val="nil"/>
            </w:tcBorders>
            <w:shd w:val="clear" w:color="auto" w:fill="auto"/>
            <w:noWrap/>
            <w:vAlign w:val="bottom"/>
            <w:hideMark/>
          </w:tcPr>
          <w:p w14:paraId="0B1EA12A"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0</w:t>
            </w:r>
          </w:p>
        </w:tc>
      </w:tr>
      <w:tr w:rsidR="005B1587" w:rsidRPr="00C53F5A" w14:paraId="67A58892" w14:textId="77777777" w:rsidTr="003D50AF">
        <w:trPr>
          <w:trHeight w:val="312"/>
        </w:trPr>
        <w:tc>
          <w:tcPr>
            <w:tcW w:w="2552" w:type="dxa"/>
            <w:tcBorders>
              <w:top w:val="nil"/>
              <w:left w:val="nil"/>
              <w:bottom w:val="nil"/>
              <w:right w:val="nil"/>
            </w:tcBorders>
            <w:shd w:val="clear" w:color="auto" w:fill="auto"/>
            <w:noWrap/>
            <w:vAlign w:val="bottom"/>
            <w:hideMark/>
          </w:tcPr>
          <w:p w14:paraId="3CDA285F"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lastRenderedPageBreak/>
              <w:t>silver carp</w:t>
            </w:r>
          </w:p>
        </w:tc>
        <w:tc>
          <w:tcPr>
            <w:tcW w:w="1116" w:type="dxa"/>
            <w:tcBorders>
              <w:top w:val="nil"/>
              <w:left w:val="nil"/>
              <w:bottom w:val="nil"/>
              <w:right w:val="nil"/>
            </w:tcBorders>
            <w:shd w:val="clear" w:color="auto" w:fill="auto"/>
            <w:noWrap/>
            <w:vAlign w:val="bottom"/>
            <w:hideMark/>
          </w:tcPr>
          <w:p w14:paraId="184B8E8B"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25A82FA8"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0</w:t>
            </w:r>
          </w:p>
        </w:tc>
        <w:tc>
          <w:tcPr>
            <w:tcW w:w="1390" w:type="dxa"/>
            <w:tcBorders>
              <w:top w:val="nil"/>
              <w:left w:val="nil"/>
              <w:bottom w:val="nil"/>
              <w:right w:val="nil"/>
            </w:tcBorders>
            <w:shd w:val="clear" w:color="auto" w:fill="auto"/>
            <w:noWrap/>
            <w:vAlign w:val="bottom"/>
            <w:hideMark/>
          </w:tcPr>
          <w:p w14:paraId="40390C9C"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r>
      <w:tr w:rsidR="005B1587" w:rsidRPr="00C53F5A" w14:paraId="61EDE3AF" w14:textId="77777777" w:rsidTr="003D50AF">
        <w:trPr>
          <w:trHeight w:val="312"/>
        </w:trPr>
        <w:tc>
          <w:tcPr>
            <w:tcW w:w="2552" w:type="dxa"/>
            <w:tcBorders>
              <w:top w:val="nil"/>
              <w:left w:val="nil"/>
              <w:bottom w:val="nil"/>
              <w:right w:val="nil"/>
            </w:tcBorders>
            <w:shd w:val="clear" w:color="auto" w:fill="auto"/>
            <w:noWrap/>
            <w:vAlign w:val="bottom"/>
            <w:hideMark/>
          </w:tcPr>
          <w:p w14:paraId="54754951"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sucker</w:t>
            </w:r>
          </w:p>
        </w:tc>
        <w:tc>
          <w:tcPr>
            <w:tcW w:w="1116" w:type="dxa"/>
            <w:tcBorders>
              <w:top w:val="nil"/>
              <w:left w:val="nil"/>
              <w:bottom w:val="nil"/>
              <w:right w:val="nil"/>
            </w:tcBorders>
            <w:shd w:val="clear" w:color="auto" w:fill="auto"/>
            <w:noWrap/>
            <w:vAlign w:val="bottom"/>
            <w:hideMark/>
          </w:tcPr>
          <w:p w14:paraId="328A8111"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06863E73"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390" w:type="dxa"/>
            <w:tcBorders>
              <w:top w:val="nil"/>
              <w:left w:val="nil"/>
              <w:bottom w:val="nil"/>
              <w:right w:val="nil"/>
            </w:tcBorders>
            <w:shd w:val="clear" w:color="auto" w:fill="auto"/>
            <w:noWrap/>
            <w:vAlign w:val="bottom"/>
            <w:hideMark/>
          </w:tcPr>
          <w:p w14:paraId="67166A03"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r>
      <w:tr w:rsidR="005B1587" w:rsidRPr="00C53F5A" w14:paraId="71728834" w14:textId="77777777" w:rsidTr="003D50AF">
        <w:trPr>
          <w:trHeight w:val="312"/>
        </w:trPr>
        <w:tc>
          <w:tcPr>
            <w:tcW w:w="2552" w:type="dxa"/>
            <w:tcBorders>
              <w:top w:val="nil"/>
              <w:left w:val="nil"/>
              <w:bottom w:val="nil"/>
              <w:right w:val="nil"/>
            </w:tcBorders>
            <w:shd w:val="clear" w:color="auto" w:fill="auto"/>
            <w:noWrap/>
            <w:vAlign w:val="bottom"/>
            <w:hideMark/>
          </w:tcPr>
          <w:p w14:paraId="7E448E4E"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threadfin shad</w:t>
            </w:r>
          </w:p>
        </w:tc>
        <w:tc>
          <w:tcPr>
            <w:tcW w:w="1116" w:type="dxa"/>
            <w:tcBorders>
              <w:top w:val="nil"/>
              <w:left w:val="nil"/>
              <w:bottom w:val="nil"/>
              <w:right w:val="nil"/>
            </w:tcBorders>
            <w:shd w:val="clear" w:color="auto" w:fill="auto"/>
            <w:noWrap/>
            <w:vAlign w:val="bottom"/>
            <w:hideMark/>
          </w:tcPr>
          <w:p w14:paraId="27144F75"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5138FE90"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w:t>
            </w:r>
          </w:p>
        </w:tc>
        <w:tc>
          <w:tcPr>
            <w:tcW w:w="1390" w:type="dxa"/>
            <w:tcBorders>
              <w:top w:val="nil"/>
              <w:left w:val="nil"/>
              <w:bottom w:val="nil"/>
              <w:right w:val="nil"/>
            </w:tcBorders>
            <w:shd w:val="clear" w:color="auto" w:fill="auto"/>
            <w:noWrap/>
            <w:vAlign w:val="bottom"/>
            <w:hideMark/>
          </w:tcPr>
          <w:p w14:paraId="128AC9F5"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0</w:t>
            </w:r>
          </w:p>
        </w:tc>
      </w:tr>
      <w:tr w:rsidR="005B1587" w:rsidRPr="00C53F5A" w14:paraId="4297BD00" w14:textId="77777777" w:rsidTr="003D50AF">
        <w:trPr>
          <w:trHeight w:val="312"/>
        </w:trPr>
        <w:tc>
          <w:tcPr>
            <w:tcW w:w="2552" w:type="dxa"/>
            <w:tcBorders>
              <w:top w:val="nil"/>
              <w:left w:val="nil"/>
              <w:right w:val="nil"/>
            </w:tcBorders>
            <w:shd w:val="clear" w:color="auto" w:fill="auto"/>
            <w:noWrap/>
            <w:vAlign w:val="bottom"/>
          </w:tcPr>
          <w:p w14:paraId="51E028AD" w14:textId="77777777" w:rsidR="005B1587" w:rsidRPr="00C53F5A" w:rsidRDefault="005B1587" w:rsidP="003D50AF">
            <w:pPr>
              <w:spacing w:line="240" w:lineRule="auto"/>
              <w:rPr>
                <w:rFonts w:ascii="Times New Roman" w:eastAsia="Times New Roman" w:hAnsi="Times New Roman" w:cs="Times New Roman"/>
                <w:color w:val="000000"/>
                <w:sz w:val="24"/>
                <w:szCs w:val="24"/>
              </w:rPr>
            </w:pPr>
          </w:p>
        </w:tc>
        <w:tc>
          <w:tcPr>
            <w:tcW w:w="1116" w:type="dxa"/>
            <w:tcBorders>
              <w:top w:val="nil"/>
              <w:left w:val="nil"/>
              <w:right w:val="nil"/>
            </w:tcBorders>
            <w:shd w:val="clear" w:color="auto" w:fill="auto"/>
            <w:noWrap/>
            <w:vAlign w:val="bottom"/>
          </w:tcPr>
          <w:p w14:paraId="1F85635F"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p>
        </w:tc>
        <w:tc>
          <w:tcPr>
            <w:tcW w:w="1116" w:type="dxa"/>
            <w:tcBorders>
              <w:top w:val="nil"/>
              <w:left w:val="nil"/>
              <w:right w:val="nil"/>
            </w:tcBorders>
            <w:shd w:val="clear" w:color="auto" w:fill="auto"/>
            <w:noWrap/>
            <w:vAlign w:val="bottom"/>
          </w:tcPr>
          <w:p w14:paraId="5B41E3EA"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p>
        </w:tc>
        <w:tc>
          <w:tcPr>
            <w:tcW w:w="1390" w:type="dxa"/>
            <w:tcBorders>
              <w:top w:val="nil"/>
              <w:left w:val="nil"/>
              <w:right w:val="nil"/>
            </w:tcBorders>
            <w:shd w:val="clear" w:color="auto" w:fill="auto"/>
            <w:noWrap/>
            <w:vAlign w:val="bottom"/>
          </w:tcPr>
          <w:p w14:paraId="09D16EE3" w14:textId="77777777" w:rsidR="005B1587" w:rsidRPr="00C53F5A" w:rsidRDefault="005B1587" w:rsidP="003D50AF">
            <w:pPr>
              <w:spacing w:line="240" w:lineRule="auto"/>
              <w:jc w:val="center"/>
              <w:rPr>
                <w:rFonts w:ascii="Times New Roman" w:eastAsia="Times New Roman" w:hAnsi="Times New Roman" w:cs="Times New Roman"/>
                <w:color w:val="000000"/>
                <w:sz w:val="24"/>
                <w:szCs w:val="24"/>
              </w:rPr>
            </w:pPr>
          </w:p>
        </w:tc>
      </w:tr>
      <w:tr w:rsidR="005B1587" w:rsidRPr="00C53F5A" w14:paraId="2A9D8150" w14:textId="77777777" w:rsidTr="003D50AF">
        <w:trPr>
          <w:trHeight w:val="312"/>
        </w:trPr>
        <w:tc>
          <w:tcPr>
            <w:tcW w:w="2552" w:type="dxa"/>
            <w:tcBorders>
              <w:top w:val="nil"/>
              <w:left w:val="nil"/>
              <w:right w:val="nil"/>
            </w:tcBorders>
            <w:shd w:val="clear" w:color="auto" w:fill="auto"/>
            <w:noWrap/>
            <w:vAlign w:val="bottom"/>
            <w:hideMark/>
          </w:tcPr>
          <w:p w14:paraId="523A8E3A"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Total</w:t>
            </w:r>
          </w:p>
        </w:tc>
        <w:tc>
          <w:tcPr>
            <w:tcW w:w="1116" w:type="dxa"/>
            <w:tcBorders>
              <w:top w:val="nil"/>
              <w:left w:val="nil"/>
              <w:right w:val="nil"/>
            </w:tcBorders>
            <w:shd w:val="clear" w:color="auto" w:fill="auto"/>
            <w:noWrap/>
            <w:vAlign w:val="bottom"/>
            <w:hideMark/>
          </w:tcPr>
          <w:p w14:paraId="2B6F301F" w14:textId="519F5FF1"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13</w:t>
            </w:r>
            <w:r w:rsidR="00A33C9F">
              <w:rPr>
                <w:rFonts w:ascii="Times New Roman" w:eastAsia="Times New Roman" w:hAnsi="Times New Roman" w:cs="Times New Roman"/>
                <w:color w:val="000000"/>
                <w:sz w:val="24"/>
                <w:szCs w:val="24"/>
              </w:rPr>
              <w:t>6</w:t>
            </w:r>
          </w:p>
        </w:tc>
        <w:tc>
          <w:tcPr>
            <w:tcW w:w="1116" w:type="dxa"/>
            <w:tcBorders>
              <w:top w:val="nil"/>
              <w:left w:val="nil"/>
              <w:right w:val="nil"/>
            </w:tcBorders>
            <w:shd w:val="clear" w:color="auto" w:fill="auto"/>
            <w:noWrap/>
            <w:vAlign w:val="bottom"/>
            <w:hideMark/>
          </w:tcPr>
          <w:p w14:paraId="6395E210" w14:textId="6246EF51"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8</w:t>
            </w:r>
            <w:r w:rsidR="00A33C9F">
              <w:rPr>
                <w:rFonts w:ascii="Times New Roman" w:eastAsia="Times New Roman" w:hAnsi="Times New Roman" w:cs="Times New Roman"/>
                <w:color w:val="000000"/>
                <w:sz w:val="24"/>
                <w:szCs w:val="24"/>
              </w:rPr>
              <w:t>2</w:t>
            </w:r>
          </w:p>
        </w:tc>
        <w:tc>
          <w:tcPr>
            <w:tcW w:w="1390" w:type="dxa"/>
            <w:tcBorders>
              <w:top w:val="nil"/>
              <w:left w:val="nil"/>
              <w:right w:val="nil"/>
            </w:tcBorders>
            <w:shd w:val="clear" w:color="auto" w:fill="auto"/>
            <w:noWrap/>
            <w:vAlign w:val="bottom"/>
            <w:hideMark/>
          </w:tcPr>
          <w:p w14:paraId="080E60A0" w14:textId="029E29B7"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11</w:t>
            </w:r>
            <w:r w:rsidR="00A33C9F">
              <w:rPr>
                <w:rFonts w:ascii="Times New Roman" w:eastAsia="Times New Roman" w:hAnsi="Times New Roman" w:cs="Times New Roman"/>
                <w:color w:val="000000"/>
                <w:sz w:val="24"/>
                <w:szCs w:val="24"/>
              </w:rPr>
              <w:t>2</w:t>
            </w:r>
          </w:p>
        </w:tc>
      </w:tr>
      <w:tr w:rsidR="005B1587" w:rsidRPr="00C53F5A" w14:paraId="6AA4B1CF" w14:textId="77777777" w:rsidTr="003D50AF">
        <w:trPr>
          <w:trHeight w:val="312"/>
        </w:trPr>
        <w:tc>
          <w:tcPr>
            <w:tcW w:w="2552" w:type="dxa"/>
            <w:tcBorders>
              <w:top w:val="nil"/>
              <w:left w:val="nil"/>
              <w:bottom w:val="single" w:sz="4" w:space="0" w:color="auto"/>
              <w:right w:val="nil"/>
            </w:tcBorders>
            <w:shd w:val="clear" w:color="auto" w:fill="auto"/>
            <w:noWrap/>
            <w:vAlign w:val="bottom"/>
            <w:hideMark/>
          </w:tcPr>
          <w:p w14:paraId="7776B3D3" w14:textId="77777777" w:rsidR="005B1587" w:rsidRPr="00C53F5A" w:rsidRDefault="005B1587" w:rsidP="003D50AF">
            <w:pPr>
              <w:spacing w:line="240" w:lineRule="auto"/>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Total for salmonids</w:t>
            </w:r>
          </w:p>
        </w:tc>
        <w:tc>
          <w:tcPr>
            <w:tcW w:w="1116" w:type="dxa"/>
            <w:tcBorders>
              <w:top w:val="nil"/>
              <w:left w:val="nil"/>
              <w:bottom w:val="single" w:sz="4" w:space="0" w:color="auto"/>
              <w:right w:val="nil"/>
            </w:tcBorders>
            <w:shd w:val="clear" w:color="auto" w:fill="auto"/>
            <w:noWrap/>
            <w:vAlign w:val="bottom"/>
            <w:hideMark/>
          </w:tcPr>
          <w:p w14:paraId="1FDD96B9" w14:textId="2E330CE2"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11</w:t>
            </w:r>
            <w:r w:rsidR="00A33C9F">
              <w:rPr>
                <w:rFonts w:ascii="Times New Roman" w:eastAsia="Times New Roman" w:hAnsi="Times New Roman" w:cs="Times New Roman"/>
                <w:color w:val="000000"/>
                <w:sz w:val="24"/>
                <w:szCs w:val="24"/>
              </w:rPr>
              <w:t>7</w:t>
            </w:r>
          </w:p>
        </w:tc>
        <w:tc>
          <w:tcPr>
            <w:tcW w:w="1116" w:type="dxa"/>
            <w:tcBorders>
              <w:top w:val="nil"/>
              <w:left w:val="nil"/>
              <w:bottom w:val="single" w:sz="4" w:space="0" w:color="auto"/>
              <w:right w:val="nil"/>
            </w:tcBorders>
            <w:shd w:val="clear" w:color="auto" w:fill="auto"/>
            <w:noWrap/>
            <w:vAlign w:val="bottom"/>
            <w:hideMark/>
          </w:tcPr>
          <w:p w14:paraId="12EBEE6F" w14:textId="2E43BD59" w:rsidR="005B1587" w:rsidRPr="00C53F5A" w:rsidRDefault="00A33C9F" w:rsidP="003D50A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390" w:type="dxa"/>
            <w:tcBorders>
              <w:top w:val="nil"/>
              <w:left w:val="nil"/>
              <w:bottom w:val="single" w:sz="4" w:space="0" w:color="auto"/>
              <w:right w:val="nil"/>
            </w:tcBorders>
            <w:shd w:val="clear" w:color="auto" w:fill="auto"/>
            <w:noWrap/>
            <w:vAlign w:val="bottom"/>
            <w:hideMark/>
          </w:tcPr>
          <w:p w14:paraId="0026C6C9" w14:textId="559E6A84" w:rsidR="005B1587" w:rsidRPr="00C53F5A" w:rsidRDefault="005B1587" w:rsidP="003D50AF">
            <w:pPr>
              <w:spacing w:line="240" w:lineRule="auto"/>
              <w:jc w:val="center"/>
              <w:rPr>
                <w:rFonts w:ascii="Times New Roman" w:eastAsia="Times New Roman" w:hAnsi="Times New Roman" w:cs="Times New Roman"/>
                <w:color w:val="000000"/>
                <w:sz w:val="24"/>
                <w:szCs w:val="24"/>
              </w:rPr>
            </w:pPr>
            <w:r w:rsidRPr="00C53F5A">
              <w:rPr>
                <w:rFonts w:ascii="Times New Roman" w:eastAsia="Times New Roman" w:hAnsi="Times New Roman" w:cs="Times New Roman"/>
                <w:color w:val="000000"/>
                <w:sz w:val="24"/>
                <w:szCs w:val="24"/>
              </w:rPr>
              <w:t>9</w:t>
            </w:r>
            <w:r w:rsidR="00A33C9F">
              <w:rPr>
                <w:rFonts w:ascii="Times New Roman" w:eastAsia="Times New Roman" w:hAnsi="Times New Roman" w:cs="Times New Roman"/>
                <w:color w:val="000000"/>
                <w:sz w:val="24"/>
                <w:szCs w:val="24"/>
              </w:rPr>
              <w:t>7</w:t>
            </w:r>
          </w:p>
        </w:tc>
      </w:tr>
    </w:tbl>
    <w:p w14:paraId="4B463328" w14:textId="77777777" w:rsidR="005B1587"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br w:type="column"/>
      </w:r>
      <w:bookmarkEnd w:id="34"/>
      <w:r w:rsidRPr="00DD725C">
        <w:rPr>
          <w:rFonts w:ascii="Times New Roman" w:hAnsi="Times New Roman" w:cs="Times New Roman"/>
          <w:b/>
          <w:bCs/>
          <w:sz w:val="24"/>
          <w:szCs w:val="24"/>
          <w:lang w:val="en"/>
        </w:rPr>
        <w:lastRenderedPageBreak/>
        <w:t>Table 4.</w:t>
      </w:r>
      <w:r w:rsidRPr="00CB39DD">
        <w:rPr>
          <w:rFonts w:ascii="Times New Roman" w:hAnsi="Times New Roman" w:cs="Times New Roman"/>
          <w:sz w:val="24"/>
          <w:szCs w:val="24"/>
          <w:lang w:val="en"/>
        </w:rPr>
        <w:t xml:space="preserve"> </w:t>
      </w:r>
      <w:r>
        <w:rPr>
          <w:rFonts w:ascii="Times New Roman" w:hAnsi="Times New Roman" w:cs="Times New Roman"/>
          <w:sz w:val="24"/>
          <w:szCs w:val="24"/>
          <w:lang w:val="en"/>
        </w:rPr>
        <w:t>Number (a) and percentage</w:t>
      </w:r>
      <w:r w:rsidRPr="00CB39D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(b) of </w:t>
      </w:r>
      <w:r w:rsidRPr="00CB39DD">
        <w:rPr>
          <w:rFonts w:ascii="Times New Roman" w:hAnsi="Times New Roman" w:cs="Times New Roman"/>
          <w:sz w:val="24"/>
          <w:szCs w:val="24"/>
          <w:lang w:val="en"/>
        </w:rPr>
        <w:t xml:space="preserve">studies that showed a </w:t>
      </w:r>
      <w:r>
        <w:rPr>
          <w:rFonts w:ascii="Times New Roman" w:hAnsi="Times New Roman" w:cs="Times New Roman"/>
          <w:sz w:val="24"/>
          <w:szCs w:val="24"/>
          <w:lang w:val="en"/>
        </w:rPr>
        <w:t>negative, neutral, or positive</w:t>
      </w:r>
      <w:r w:rsidRPr="00CB39DD">
        <w:rPr>
          <w:rFonts w:ascii="Times New Roman" w:hAnsi="Times New Roman" w:cs="Times New Roman"/>
          <w:sz w:val="24"/>
          <w:szCs w:val="24"/>
          <w:lang w:val="en"/>
        </w:rPr>
        <w:t xml:space="preserve"> response to nutrient fertilization by trophic level. </w:t>
      </w:r>
    </w:p>
    <w:p w14:paraId="5F256F67" w14:textId="77777777" w:rsidR="005B1587" w:rsidRDefault="005B1587" w:rsidP="005B1587">
      <w:pPr>
        <w:spacing w:line="240" w:lineRule="auto"/>
        <w:contextualSpacing/>
        <w:rPr>
          <w:rFonts w:ascii="Times New Roman" w:hAnsi="Times New Roman" w:cs="Times New Roman"/>
          <w:sz w:val="24"/>
          <w:szCs w:val="24"/>
          <w:lang w:val="en"/>
        </w:rPr>
      </w:pPr>
    </w:p>
    <w:p w14:paraId="3A2FB582" w14:textId="77777777" w:rsidR="005B1587"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w:t>
      </w:r>
    </w:p>
    <w:tbl>
      <w:tblPr>
        <w:tblW w:w="8840" w:type="dxa"/>
        <w:tblLook w:val="04A0" w:firstRow="1" w:lastRow="0" w:firstColumn="1" w:lastColumn="0" w:noHBand="0" w:noVBand="1"/>
      </w:tblPr>
      <w:tblGrid>
        <w:gridCol w:w="4056"/>
        <w:gridCol w:w="1196"/>
        <w:gridCol w:w="1196"/>
        <w:gridCol w:w="1196"/>
        <w:gridCol w:w="1196"/>
      </w:tblGrid>
      <w:tr w:rsidR="005B1587" w:rsidRPr="00DD725C" w14:paraId="5609DEBE" w14:textId="77777777" w:rsidTr="003D50AF">
        <w:trPr>
          <w:trHeight w:val="312"/>
        </w:trPr>
        <w:tc>
          <w:tcPr>
            <w:tcW w:w="4056" w:type="dxa"/>
            <w:tcBorders>
              <w:top w:val="single" w:sz="4" w:space="0" w:color="auto"/>
              <w:left w:val="nil"/>
              <w:bottom w:val="nil"/>
              <w:right w:val="nil"/>
            </w:tcBorders>
            <w:shd w:val="clear" w:color="auto" w:fill="auto"/>
            <w:noWrap/>
            <w:vAlign w:val="bottom"/>
            <w:hideMark/>
          </w:tcPr>
          <w:p w14:paraId="53531611" w14:textId="77777777" w:rsidR="005B1587" w:rsidRPr="00DD725C" w:rsidRDefault="005B1587" w:rsidP="003D50AF">
            <w:pPr>
              <w:spacing w:line="240" w:lineRule="auto"/>
              <w:jc w:val="center"/>
              <w:rPr>
                <w:rFonts w:ascii="Times New Roman" w:eastAsia="Times New Roman" w:hAnsi="Times New Roman" w:cs="Times New Roman"/>
                <w:b/>
                <w:bCs/>
                <w:color w:val="000000"/>
                <w:sz w:val="24"/>
                <w:szCs w:val="24"/>
              </w:rPr>
            </w:pPr>
            <w:r w:rsidRPr="00DD725C">
              <w:rPr>
                <w:rFonts w:ascii="Times New Roman" w:eastAsia="Times New Roman" w:hAnsi="Times New Roman" w:cs="Times New Roman"/>
                <w:b/>
                <w:bCs/>
                <w:color w:val="000000"/>
                <w:sz w:val="24"/>
                <w:szCs w:val="24"/>
              </w:rPr>
              <w:t>Trophic Level</w:t>
            </w:r>
          </w:p>
        </w:tc>
        <w:tc>
          <w:tcPr>
            <w:tcW w:w="1196" w:type="dxa"/>
            <w:tcBorders>
              <w:top w:val="single" w:sz="4" w:space="0" w:color="auto"/>
              <w:left w:val="nil"/>
              <w:bottom w:val="nil"/>
              <w:right w:val="nil"/>
            </w:tcBorders>
            <w:shd w:val="clear" w:color="auto" w:fill="auto"/>
            <w:noWrap/>
            <w:vAlign w:val="bottom"/>
            <w:hideMark/>
          </w:tcPr>
          <w:p w14:paraId="35825BD9" w14:textId="77777777" w:rsidR="005B1587" w:rsidRPr="00DD725C" w:rsidRDefault="005B1587" w:rsidP="003D50AF">
            <w:pPr>
              <w:spacing w:line="240" w:lineRule="auto"/>
              <w:jc w:val="center"/>
              <w:rPr>
                <w:rFonts w:ascii="Times New Roman" w:eastAsia="Times New Roman" w:hAnsi="Times New Roman" w:cs="Times New Roman"/>
                <w:b/>
                <w:bCs/>
                <w:color w:val="000000"/>
                <w:sz w:val="24"/>
                <w:szCs w:val="24"/>
              </w:rPr>
            </w:pPr>
            <w:r w:rsidRPr="00DD725C">
              <w:rPr>
                <w:rFonts w:ascii="Times New Roman" w:eastAsia="Times New Roman" w:hAnsi="Times New Roman" w:cs="Times New Roman"/>
                <w:b/>
                <w:bCs/>
                <w:color w:val="000000"/>
                <w:sz w:val="24"/>
                <w:szCs w:val="24"/>
              </w:rPr>
              <w:t>Negative</w:t>
            </w:r>
          </w:p>
        </w:tc>
        <w:tc>
          <w:tcPr>
            <w:tcW w:w="1196" w:type="dxa"/>
            <w:tcBorders>
              <w:top w:val="single" w:sz="4" w:space="0" w:color="auto"/>
              <w:left w:val="nil"/>
              <w:bottom w:val="nil"/>
              <w:right w:val="nil"/>
            </w:tcBorders>
            <w:shd w:val="clear" w:color="auto" w:fill="auto"/>
            <w:noWrap/>
            <w:vAlign w:val="bottom"/>
            <w:hideMark/>
          </w:tcPr>
          <w:p w14:paraId="650A6D38" w14:textId="77777777" w:rsidR="005B1587" w:rsidRPr="00DD725C" w:rsidRDefault="005B1587" w:rsidP="003D50AF">
            <w:pPr>
              <w:spacing w:line="240" w:lineRule="auto"/>
              <w:jc w:val="center"/>
              <w:rPr>
                <w:rFonts w:ascii="Times New Roman" w:eastAsia="Times New Roman" w:hAnsi="Times New Roman" w:cs="Times New Roman"/>
                <w:b/>
                <w:bCs/>
                <w:color w:val="000000"/>
                <w:sz w:val="24"/>
                <w:szCs w:val="24"/>
              </w:rPr>
            </w:pPr>
            <w:r w:rsidRPr="00DD725C">
              <w:rPr>
                <w:rFonts w:ascii="Times New Roman" w:eastAsia="Times New Roman" w:hAnsi="Times New Roman" w:cs="Times New Roman"/>
                <w:b/>
                <w:bCs/>
                <w:color w:val="000000"/>
                <w:sz w:val="24"/>
                <w:szCs w:val="24"/>
              </w:rPr>
              <w:t>Neutral</w:t>
            </w:r>
          </w:p>
        </w:tc>
        <w:tc>
          <w:tcPr>
            <w:tcW w:w="1196" w:type="dxa"/>
            <w:tcBorders>
              <w:top w:val="single" w:sz="4" w:space="0" w:color="auto"/>
              <w:left w:val="nil"/>
              <w:bottom w:val="nil"/>
              <w:right w:val="nil"/>
            </w:tcBorders>
            <w:shd w:val="clear" w:color="auto" w:fill="auto"/>
            <w:noWrap/>
            <w:vAlign w:val="bottom"/>
            <w:hideMark/>
          </w:tcPr>
          <w:p w14:paraId="5C0CF1EE" w14:textId="77777777" w:rsidR="005B1587" w:rsidRPr="00DD725C" w:rsidRDefault="005B1587" w:rsidP="003D50AF">
            <w:pPr>
              <w:spacing w:line="240" w:lineRule="auto"/>
              <w:jc w:val="center"/>
              <w:rPr>
                <w:rFonts w:ascii="Times New Roman" w:eastAsia="Times New Roman" w:hAnsi="Times New Roman" w:cs="Times New Roman"/>
                <w:b/>
                <w:bCs/>
                <w:color w:val="000000"/>
                <w:sz w:val="24"/>
                <w:szCs w:val="24"/>
              </w:rPr>
            </w:pPr>
            <w:r w:rsidRPr="00DD725C">
              <w:rPr>
                <w:rFonts w:ascii="Times New Roman" w:eastAsia="Times New Roman" w:hAnsi="Times New Roman" w:cs="Times New Roman"/>
                <w:b/>
                <w:bCs/>
                <w:color w:val="000000"/>
                <w:sz w:val="24"/>
                <w:szCs w:val="24"/>
              </w:rPr>
              <w:t>Positive</w:t>
            </w:r>
          </w:p>
        </w:tc>
        <w:tc>
          <w:tcPr>
            <w:tcW w:w="1196" w:type="dxa"/>
            <w:tcBorders>
              <w:top w:val="single" w:sz="4" w:space="0" w:color="auto"/>
              <w:left w:val="nil"/>
              <w:bottom w:val="nil"/>
              <w:right w:val="nil"/>
            </w:tcBorders>
            <w:shd w:val="clear" w:color="auto" w:fill="auto"/>
            <w:noWrap/>
            <w:vAlign w:val="bottom"/>
            <w:hideMark/>
          </w:tcPr>
          <w:p w14:paraId="77AA2993" w14:textId="77777777" w:rsidR="005B1587" w:rsidRPr="00DD725C" w:rsidRDefault="005B1587" w:rsidP="003D50AF">
            <w:pPr>
              <w:spacing w:line="240" w:lineRule="auto"/>
              <w:jc w:val="center"/>
              <w:rPr>
                <w:rFonts w:ascii="Times New Roman" w:eastAsia="Times New Roman" w:hAnsi="Times New Roman" w:cs="Times New Roman"/>
                <w:b/>
                <w:bCs/>
                <w:color w:val="000000"/>
                <w:sz w:val="24"/>
                <w:szCs w:val="24"/>
              </w:rPr>
            </w:pPr>
            <w:r w:rsidRPr="00DD725C">
              <w:rPr>
                <w:rFonts w:ascii="Times New Roman" w:eastAsia="Times New Roman" w:hAnsi="Times New Roman" w:cs="Times New Roman"/>
                <w:b/>
                <w:bCs/>
                <w:color w:val="000000"/>
                <w:sz w:val="24"/>
                <w:szCs w:val="24"/>
              </w:rPr>
              <w:t>Total</w:t>
            </w:r>
          </w:p>
        </w:tc>
      </w:tr>
      <w:tr w:rsidR="005B1587" w:rsidRPr="00DD725C" w14:paraId="325DBCA0" w14:textId="77777777" w:rsidTr="003D50AF">
        <w:trPr>
          <w:trHeight w:val="312"/>
        </w:trPr>
        <w:tc>
          <w:tcPr>
            <w:tcW w:w="4056" w:type="dxa"/>
            <w:tcBorders>
              <w:top w:val="nil"/>
              <w:left w:val="nil"/>
              <w:bottom w:val="single" w:sz="4" w:space="0" w:color="auto"/>
              <w:right w:val="nil"/>
            </w:tcBorders>
            <w:shd w:val="clear" w:color="auto" w:fill="auto"/>
            <w:noWrap/>
            <w:vAlign w:val="bottom"/>
            <w:hideMark/>
          </w:tcPr>
          <w:p w14:paraId="53B3000E" w14:textId="77777777" w:rsidR="005B1587" w:rsidRPr="00DD725C" w:rsidRDefault="005B1587" w:rsidP="003D50AF">
            <w:pPr>
              <w:spacing w:line="240" w:lineRule="auto"/>
              <w:jc w:val="center"/>
              <w:rPr>
                <w:rFonts w:ascii="Times New Roman" w:eastAsia="Times New Roman" w:hAnsi="Times New Roman" w:cs="Times New Roman"/>
                <w:b/>
                <w:bCs/>
                <w:color w:val="000000"/>
                <w:sz w:val="24"/>
                <w:szCs w:val="24"/>
              </w:rPr>
            </w:pPr>
          </w:p>
        </w:tc>
        <w:tc>
          <w:tcPr>
            <w:tcW w:w="1196" w:type="dxa"/>
            <w:tcBorders>
              <w:top w:val="nil"/>
              <w:left w:val="nil"/>
              <w:bottom w:val="single" w:sz="4" w:space="0" w:color="auto"/>
              <w:right w:val="nil"/>
            </w:tcBorders>
            <w:shd w:val="clear" w:color="auto" w:fill="auto"/>
            <w:noWrap/>
            <w:vAlign w:val="bottom"/>
            <w:hideMark/>
          </w:tcPr>
          <w:p w14:paraId="1515FB8B" w14:textId="77777777" w:rsidR="005B1587" w:rsidRPr="00DD725C" w:rsidRDefault="005B1587" w:rsidP="003D50AF">
            <w:pPr>
              <w:spacing w:line="240" w:lineRule="auto"/>
              <w:rPr>
                <w:rFonts w:ascii="Times New Roman" w:eastAsia="Times New Roman" w:hAnsi="Times New Roman" w:cs="Times New Roman"/>
                <w:sz w:val="20"/>
                <w:szCs w:val="20"/>
              </w:rPr>
            </w:pPr>
          </w:p>
        </w:tc>
        <w:tc>
          <w:tcPr>
            <w:tcW w:w="1196" w:type="dxa"/>
            <w:tcBorders>
              <w:top w:val="nil"/>
              <w:left w:val="nil"/>
              <w:bottom w:val="single" w:sz="4" w:space="0" w:color="auto"/>
              <w:right w:val="nil"/>
            </w:tcBorders>
            <w:shd w:val="clear" w:color="auto" w:fill="auto"/>
            <w:noWrap/>
            <w:vAlign w:val="bottom"/>
            <w:hideMark/>
          </w:tcPr>
          <w:p w14:paraId="075FD0E7" w14:textId="77777777" w:rsidR="005B1587" w:rsidRPr="00DD725C" w:rsidRDefault="005B1587" w:rsidP="003D50AF">
            <w:pPr>
              <w:spacing w:line="240" w:lineRule="auto"/>
              <w:rPr>
                <w:rFonts w:ascii="Times New Roman" w:eastAsia="Times New Roman" w:hAnsi="Times New Roman" w:cs="Times New Roman"/>
                <w:sz w:val="20"/>
                <w:szCs w:val="20"/>
              </w:rPr>
            </w:pPr>
          </w:p>
        </w:tc>
        <w:tc>
          <w:tcPr>
            <w:tcW w:w="1196" w:type="dxa"/>
            <w:tcBorders>
              <w:top w:val="nil"/>
              <w:left w:val="nil"/>
              <w:bottom w:val="single" w:sz="4" w:space="0" w:color="auto"/>
              <w:right w:val="nil"/>
            </w:tcBorders>
            <w:shd w:val="clear" w:color="auto" w:fill="auto"/>
            <w:noWrap/>
            <w:vAlign w:val="bottom"/>
            <w:hideMark/>
          </w:tcPr>
          <w:p w14:paraId="01DDD363" w14:textId="77777777" w:rsidR="005B1587" w:rsidRPr="00DD725C" w:rsidRDefault="005B1587" w:rsidP="003D50AF">
            <w:pPr>
              <w:spacing w:line="240" w:lineRule="auto"/>
              <w:rPr>
                <w:rFonts w:ascii="Times New Roman" w:eastAsia="Times New Roman" w:hAnsi="Times New Roman" w:cs="Times New Roman"/>
                <w:sz w:val="20"/>
                <w:szCs w:val="20"/>
              </w:rPr>
            </w:pPr>
          </w:p>
        </w:tc>
        <w:tc>
          <w:tcPr>
            <w:tcW w:w="1196" w:type="dxa"/>
            <w:tcBorders>
              <w:top w:val="nil"/>
              <w:left w:val="nil"/>
              <w:bottom w:val="single" w:sz="4" w:space="0" w:color="auto"/>
              <w:right w:val="nil"/>
            </w:tcBorders>
            <w:shd w:val="clear" w:color="auto" w:fill="auto"/>
            <w:noWrap/>
            <w:vAlign w:val="bottom"/>
            <w:hideMark/>
          </w:tcPr>
          <w:p w14:paraId="3603298C" w14:textId="77777777" w:rsidR="005B1587" w:rsidRPr="00DD725C" w:rsidRDefault="005B1587" w:rsidP="003D50AF">
            <w:pPr>
              <w:spacing w:line="240" w:lineRule="auto"/>
              <w:rPr>
                <w:rFonts w:ascii="Times New Roman" w:eastAsia="Times New Roman" w:hAnsi="Times New Roman" w:cs="Times New Roman"/>
                <w:sz w:val="20"/>
                <w:szCs w:val="20"/>
              </w:rPr>
            </w:pPr>
          </w:p>
        </w:tc>
      </w:tr>
      <w:tr w:rsidR="005B1587" w:rsidRPr="00DD725C" w14:paraId="4B32F0CF" w14:textId="77777777" w:rsidTr="003D50AF">
        <w:trPr>
          <w:trHeight w:val="312"/>
        </w:trPr>
        <w:tc>
          <w:tcPr>
            <w:tcW w:w="4056" w:type="dxa"/>
            <w:tcBorders>
              <w:top w:val="single" w:sz="4" w:space="0" w:color="auto"/>
              <w:left w:val="nil"/>
              <w:bottom w:val="nil"/>
              <w:right w:val="nil"/>
            </w:tcBorders>
            <w:shd w:val="clear" w:color="auto" w:fill="auto"/>
            <w:noWrap/>
            <w:vAlign w:val="bottom"/>
            <w:hideMark/>
          </w:tcPr>
          <w:p w14:paraId="511A0BA8"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Nutrient (N)</w:t>
            </w:r>
          </w:p>
        </w:tc>
        <w:tc>
          <w:tcPr>
            <w:tcW w:w="1196" w:type="dxa"/>
            <w:tcBorders>
              <w:top w:val="single" w:sz="4" w:space="0" w:color="auto"/>
              <w:left w:val="nil"/>
              <w:bottom w:val="nil"/>
              <w:right w:val="nil"/>
            </w:tcBorders>
            <w:shd w:val="clear" w:color="auto" w:fill="auto"/>
            <w:noWrap/>
            <w:vAlign w:val="bottom"/>
            <w:hideMark/>
          </w:tcPr>
          <w:p w14:paraId="6F3E1B72"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6</w:t>
            </w:r>
          </w:p>
        </w:tc>
        <w:tc>
          <w:tcPr>
            <w:tcW w:w="1196" w:type="dxa"/>
            <w:tcBorders>
              <w:top w:val="single" w:sz="4" w:space="0" w:color="auto"/>
              <w:left w:val="nil"/>
              <w:bottom w:val="nil"/>
              <w:right w:val="nil"/>
            </w:tcBorders>
            <w:shd w:val="clear" w:color="auto" w:fill="auto"/>
            <w:noWrap/>
            <w:vAlign w:val="bottom"/>
            <w:hideMark/>
          </w:tcPr>
          <w:p w14:paraId="3CAFE870"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17</w:t>
            </w:r>
          </w:p>
        </w:tc>
        <w:tc>
          <w:tcPr>
            <w:tcW w:w="1196" w:type="dxa"/>
            <w:tcBorders>
              <w:top w:val="single" w:sz="4" w:space="0" w:color="auto"/>
              <w:left w:val="nil"/>
              <w:bottom w:val="nil"/>
              <w:right w:val="nil"/>
            </w:tcBorders>
            <w:shd w:val="clear" w:color="auto" w:fill="auto"/>
            <w:noWrap/>
            <w:vAlign w:val="bottom"/>
            <w:hideMark/>
          </w:tcPr>
          <w:p w14:paraId="4374ECA0"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58</w:t>
            </w:r>
          </w:p>
        </w:tc>
        <w:tc>
          <w:tcPr>
            <w:tcW w:w="1196" w:type="dxa"/>
            <w:tcBorders>
              <w:top w:val="single" w:sz="4" w:space="0" w:color="auto"/>
              <w:left w:val="nil"/>
              <w:bottom w:val="nil"/>
              <w:right w:val="nil"/>
            </w:tcBorders>
            <w:shd w:val="clear" w:color="auto" w:fill="auto"/>
            <w:noWrap/>
            <w:vAlign w:val="bottom"/>
            <w:hideMark/>
          </w:tcPr>
          <w:p w14:paraId="77A68B17"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81</w:t>
            </w:r>
          </w:p>
        </w:tc>
      </w:tr>
      <w:tr w:rsidR="005B1587" w:rsidRPr="00DD725C" w14:paraId="54F29092" w14:textId="77777777" w:rsidTr="003D50AF">
        <w:trPr>
          <w:trHeight w:val="312"/>
        </w:trPr>
        <w:tc>
          <w:tcPr>
            <w:tcW w:w="4056" w:type="dxa"/>
            <w:tcBorders>
              <w:top w:val="nil"/>
              <w:left w:val="nil"/>
              <w:bottom w:val="nil"/>
              <w:right w:val="nil"/>
            </w:tcBorders>
            <w:shd w:val="clear" w:color="auto" w:fill="auto"/>
            <w:noWrap/>
            <w:vAlign w:val="bottom"/>
            <w:hideMark/>
          </w:tcPr>
          <w:p w14:paraId="7C4D0DFC"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Bacteria (B)</w:t>
            </w:r>
          </w:p>
        </w:tc>
        <w:tc>
          <w:tcPr>
            <w:tcW w:w="1196" w:type="dxa"/>
            <w:tcBorders>
              <w:top w:val="nil"/>
              <w:left w:val="nil"/>
              <w:bottom w:val="nil"/>
              <w:right w:val="nil"/>
            </w:tcBorders>
            <w:shd w:val="clear" w:color="auto" w:fill="auto"/>
            <w:noWrap/>
            <w:vAlign w:val="bottom"/>
            <w:hideMark/>
          </w:tcPr>
          <w:p w14:paraId="331E861E"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w:t>
            </w:r>
          </w:p>
        </w:tc>
        <w:tc>
          <w:tcPr>
            <w:tcW w:w="1196" w:type="dxa"/>
            <w:tcBorders>
              <w:top w:val="nil"/>
              <w:left w:val="nil"/>
              <w:bottom w:val="nil"/>
              <w:right w:val="nil"/>
            </w:tcBorders>
            <w:shd w:val="clear" w:color="auto" w:fill="auto"/>
            <w:noWrap/>
            <w:vAlign w:val="bottom"/>
            <w:hideMark/>
          </w:tcPr>
          <w:p w14:paraId="350BF342"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4</w:t>
            </w:r>
          </w:p>
        </w:tc>
        <w:tc>
          <w:tcPr>
            <w:tcW w:w="1196" w:type="dxa"/>
            <w:tcBorders>
              <w:top w:val="nil"/>
              <w:left w:val="nil"/>
              <w:bottom w:val="nil"/>
              <w:right w:val="nil"/>
            </w:tcBorders>
            <w:shd w:val="clear" w:color="auto" w:fill="auto"/>
            <w:noWrap/>
            <w:vAlign w:val="bottom"/>
            <w:hideMark/>
          </w:tcPr>
          <w:p w14:paraId="267FF3F5"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7</w:t>
            </w:r>
          </w:p>
        </w:tc>
        <w:tc>
          <w:tcPr>
            <w:tcW w:w="1196" w:type="dxa"/>
            <w:tcBorders>
              <w:top w:val="nil"/>
              <w:left w:val="nil"/>
              <w:bottom w:val="nil"/>
              <w:right w:val="nil"/>
            </w:tcBorders>
            <w:shd w:val="clear" w:color="auto" w:fill="auto"/>
            <w:noWrap/>
            <w:vAlign w:val="bottom"/>
            <w:hideMark/>
          </w:tcPr>
          <w:p w14:paraId="15BED4B3"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12</w:t>
            </w:r>
          </w:p>
        </w:tc>
      </w:tr>
      <w:tr w:rsidR="005B1587" w:rsidRPr="00DD725C" w14:paraId="4139CBC3" w14:textId="77777777" w:rsidTr="003D50AF">
        <w:trPr>
          <w:trHeight w:val="312"/>
        </w:trPr>
        <w:tc>
          <w:tcPr>
            <w:tcW w:w="4056" w:type="dxa"/>
            <w:tcBorders>
              <w:top w:val="nil"/>
              <w:left w:val="nil"/>
              <w:bottom w:val="nil"/>
              <w:right w:val="nil"/>
            </w:tcBorders>
            <w:shd w:val="clear" w:color="auto" w:fill="auto"/>
            <w:noWrap/>
            <w:vAlign w:val="bottom"/>
            <w:hideMark/>
          </w:tcPr>
          <w:p w14:paraId="78A11E0E"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Phytoplankton/Periphyton (P)</w:t>
            </w:r>
          </w:p>
        </w:tc>
        <w:tc>
          <w:tcPr>
            <w:tcW w:w="1196" w:type="dxa"/>
            <w:tcBorders>
              <w:top w:val="nil"/>
              <w:left w:val="nil"/>
              <w:bottom w:val="nil"/>
              <w:right w:val="nil"/>
            </w:tcBorders>
            <w:shd w:val="clear" w:color="auto" w:fill="auto"/>
            <w:noWrap/>
            <w:vAlign w:val="bottom"/>
            <w:hideMark/>
          </w:tcPr>
          <w:p w14:paraId="580B0A4D"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15</w:t>
            </w:r>
          </w:p>
        </w:tc>
        <w:tc>
          <w:tcPr>
            <w:tcW w:w="1196" w:type="dxa"/>
            <w:tcBorders>
              <w:top w:val="nil"/>
              <w:left w:val="nil"/>
              <w:bottom w:val="nil"/>
              <w:right w:val="nil"/>
            </w:tcBorders>
            <w:shd w:val="clear" w:color="auto" w:fill="auto"/>
            <w:noWrap/>
            <w:vAlign w:val="bottom"/>
            <w:hideMark/>
          </w:tcPr>
          <w:p w14:paraId="3A9718B2"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22</w:t>
            </w:r>
          </w:p>
        </w:tc>
        <w:tc>
          <w:tcPr>
            <w:tcW w:w="1196" w:type="dxa"/>
            <w:tcBorders>
              <w:top w:val="nil"/>
              <w:left w:val="nil"/>
              <w:bottom w:val="nil"/>
              <w:right w:val="nil"/>
            </w:tcBorders>
            <w:shd w:val="clear" w:color="auto" w:fill="auto"/>
            <w:noWrap/>
            <w:vAlign w:val="bottom"/>
            <w:hideMark/>
          </w:tcPr>
          <w:p w14:paraId="519B2DA5" w14:textId="5E4C7D2F"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10</w:t>
            </w:r>
            <w:r w:rsidR="000F3A05">
              <w:rPr>
                <w:rFonts w:ascii="Times New Roman" w:eastAsia="Times New Roman" w:hAnsi="Times New Roman" w:cs="Times New Roman"/>
                <w:color w:val="000000"/>
                <w:sz w:val="24"/>
                <w:szCs w:val="24"/>
              </w:rPr>
              <w:t>1</w:t>
            </w:r>
          </w:p>
        </w:tc>
        <w:tc>
          <w:tcPr>
            <w:tcW w:w="1196" w:type="dxa"/>
            <w:tcBorders>
              <w:top w:val="nil"/>
              <w:left w:val="nil"/>
              <w:bottom w:val="nil"/>
              <w:right w:val="nil"/>
            </w:tcBorders>
            <w:shd w:val="clear" w:color="auto" w:fill="auto"/>
            <w:noWrap/>
            <w:vAlign w:val="bottom"/>
            <w:hideMark/>
          </w:tcPr>
          <w:p w14:paraId="4932E9A2" w14:textId="2AE67831"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13</w:t>
            </w:r>
            <w:r w:rsidR="000F3A05">
              <w:rPr>
                <w:rFonts w:ascii="Times New Roman" w:eastAsia="Times New Roman" w:hAnsi="Times New Roman" w:cs="Times New Roman"/>
                <w:color w:val="000000"/>
                <w:sz w:val="24"/>
                <w:szCs w:val="24"/>
              </w:rPr>
              <w:t>8</w:t>
            </w:r>
          </w:p>
        </w:tc>
      </w:tr>
      <w:tr w:rsidR="005B1587" w:rsidRPr="00DD725C" w14:paraId="2D9CF30B" w14:textId="77777777" w:rsidTr="003D50AF">
        <w:trPr>
          <w:trHeight w:val="312"/>
        </w:trPr>
        <w:tc>
          <w:tcPr>
            <w:tcW w:w="4056" w:type="dxa"/>
            <w:tcBorders>
              <w:top w:val="nil"/>
              <w:left w:val="nil"/>
              <w:bottom w:val="nil"/>
              <w:right w:val="nil"/>
            </w:tcBorders>
            <w:shd w:val="clear" w:color="auto" w:fill="auto"/>
            <w:noWrap/>
            <w:vAlign w:val="bottom"/>
            <w:hideMark/>
          </w:tcPr>
          <w:p w14:paraId="614ABE7F"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Macrophytes (M)</w:t>
            </w:r>
          </w:p>
        </w:tc>
        <w:tc>
          <w:tcPr>
            <w:tcW w:w="1196" w:type="dxa"/>
            <w:tcBorders>
              <w:top w:val="nil"/>
              <w:left w:val="nil"/>
              <w:bottom w:val="nil"/>
              <w:right w:val="nil"/>
            </w:tcBorders>
            <w:shd w:val="clear" w:color="auto" w:fill="auto"/>
            <w:noWrap/>
            <w:vAlign w:val="bottom"/>
            <w:hideMark/>
          </w:tcPr>
          <w:p w14:paraId="0B7AF2FE"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4</w:t>
            </w:r>
          </w:p>
        </w:tc>
        <w:tc>
          <w:tcPr>
            <w:tcW w:w="1196" w:type="dxa"/>
            <w:tcBorders>
              <w:top w:val="nil"/>
              <w:left w:val="nil"/>
              <w:bottom w:val="nil"/>
              <w:right w:val="nil"/>
            </w:tcBorders>
            <w:shd w:val="clear" w:color="auto" w:fill="auto"/>
            <w:noWrap/>
            <w:vAlign w:val="bottom"/>
            <w:hideMark/>
          </w:tcPr>
          <w:p w14:paraId="06C8C07C"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w:t>
            </w:r>
          </w:p>
        </w:tc>
        <w:tc>
          <w:tcPr>
            <w:tcW w:w="1196" w:type="dxa"/>
            <w:tcBorders>
              <w:top w:val="nil"/>
              <w:left w:val="nil"/>
              <w:bottom w:val="nil"/>
              <w:right w:val="nil"/>
            </w:tcBorders>
            <w:shd w:val="clear" w:color="auto" w:fill="auto"/>
            <w:noWrap/>
            <w:vAlign w:val="bottom"/>
            <w:hideMark/>
          </w:tcPr>
          <w:p w14:paraId="5E8D1017"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7</w:t>
            </w:r>
          </w:p>
        </w:tc>
        <w:tc>
          <w:tcPr>
            <w:tcW w:w="1196" w:type="dxa"/>
            <w:tcBorders>
              <w:top w:val="nil"/>
              <w:left w:val="nil"/>
              <w:bottom w:val="nil"/>
              <w:right w:val="nil"/>
            </w:tcBorders>
            <w:shd w:val="clear" w:color="auto" w:fill="auto"/>
            <w:noWrap/>
            <w:vAlign w:val="bottom"/>
            <w:hideMark/>
          </w:tcPr>
          <w:p w14:paraId="64AF214A"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12</w:t>
            </w:r>
          </w:p>
        </w:tc>
      </w:tr>
      <w:tr w:rsidR="005B1587" w:rsidRPr="00DD725C" w14:paraId="312ADA48" w14:textId="77777777" w:rsidTr="003D50AF">
        <w:trPr>
          <w:trHeight w:val="312"/>
        </w:trPr>
        <w:tc>
          <w:tcPr>
            <w:tcW w:w="4056" w:type="dxa"/>
            <w:tcBorders>
              <w:top w:val="nil"/>
              <w:left w:val="nil"/>
              <w:bottom w:val="nil"/>
              <w:right w:val="nil"/>
            </w:tcBorders>
            <w:shd w:val="clear" w:color="auto" w:fill="auto"/>
            <w:noWrap/>
            <w:vAlign w:val="bottom"/>
            <w:hideMark/>
          </w:tcPr>
          <w:p w14:paraId="7924BAB2"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Bryophytes (Br)</w:t>
            </w:r>
          </w:p>
        </w:tc>
        <w:tc>
          <w:tcPr>
            <w:tcW w:w="1196" w:type="dxa"/>
            <w:tcBorders>
              <w:top w:val="nil"/>
              <w:left w:val="nil"/>
              <w:bottom w:val="nil"/>
              <w:right w:val="nil"/>
            </w:tcBorders>
            <w:shd w:val="clear" w:color="auto" w:fill="auto"/>
            <w:noWrap/>
            <w:vAlign w:val="bottom"/>
            <w:hideMark/>
          </w:tcPr>
          <w:p w14:paraId="111B265E"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0</w:t>
            </w:r>
          </w:p>
        </w:tc>
        <w:tc>
          <w:tcPr>
            <w:tcW w:w="1196" w:type="dxa"/>
            <w:tcBorders>
              <w:top w:val="nil"/>
              <w:left w:val="nil"/>
              <w:bottom w:val="nil"/>
              <w:right w:val="nil"/>
            </w:tcBorders>
            <w:shd w:val="clear" w:color="auto" w:fill="auto"/>
            <w:noWrap/>
            <w:vAlign w:val="bottom"/>
            <w:hideMark/>
          </w:tcPr>
          <w:p w14:paraId="599BA69C"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0</w:t>
            </w:r>
          </w:p>
        </w:tc>
        <w:tc>
          <w:tcPr>
            <w:tcW w:w="1196" w:type="dxa"/>
            <w:tcBorders>
              <w:top w:val="nil"/>
              <w:left w:val="nil"/>
              <w:bottom w:val="nil"/>
              <w:right w:val="nil"/>
            </w:tcBorders>
            <w:shd w:val="clear" w:color="auto" w:fill="auto"/>
            <w:noWrap/>
            <w:vAlign w:val="bottom"/>
            <w:hideMark/>
          </w:tcPr>
          <w:p w14:paraId="43538CEF"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2</w:t>
            </w:r>
          </w:p>
        </w:tc>
        <w:tc>
          <w:tcPr>
            <w:tcW w:w="1196" w:type="dxa"/>
            <w:tcBorders>
              <w:top w:val="nil"/>
              <w:left w:val="nil"/>
              <w:bottom w:val="nil"/>
              <w:right w:val="nil"/>
            </w:tcBorders>
            <w:shd w:val="clear" w:color="auto" w:fill="auto"/>
            <w:noWrap/>
            <w:vAlign w:val="bottom"/>
            <w:hideMark/>
          </w:tcPr>
          <w:p w14:paraId="775273A1"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2</w:t>
            </w:r>
          </w:p>
        </w:tc>
      </w:tr>
      <w:tr w:rsidR="005B1587" w:rsidRPr="00DD725C" w14:paraId="30B61CE2" w14:textId="77777777" w:rsidTr="003D50AF">
        <w:trPr>
          <w:trHeight w:val="312"/>
        </w:trPr>
        <w:tc>
          <w:tcPr>
            <w:tcW w:w="4056" w:type="dxa"/>
            <w:tcBorders>
              <w:top w:val="nil"/>
              <w:left w:val="nil"/>
              <w:bottom w:val="nil"/>
              <w:right w:val="nil"/>
            </w:tcBorders>
            <w:shd w:val="clear" w:color="auto" w:fill="auto"/>
            <w:noWrap/>
            <w:vAlign w:val="bottom"/>
            <w:hideMark/>
          </w:tcPr>
          <w:p w14:paraId="5404BA1F"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Benthic Invertebrates/Zooplankton (Z)</w:t>
            </w:r>
          </w:p>
        </w:tc>
        <w:tc>
          <w:tcPr>
            <w:tcW w:w="1196" w:type="dxa"/>
            <w:tcBorders>
              <w:top w:val="nil"/>
              <w:left w:val="nil"/>
              <w:bottom w:val="nil"/>
              <w:right w:val="nil"/>
            </w:tcBorders>
            <w:shd w:val="clear" w:color="auto" w:fill="auto"/>
            <w:noWrap/>
            <w:vAlign w:val="bottom"/>
            <w:hideMark/>
          </w:tcPr>
          <w:p w14:paraId="5465196B"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13</w:t>
            </w:r>
          </w:p>
        </w:tc>
        <w:tc>
          <w:tcPr>
            <w:tcW w:w="1196" w:type="dxa"/>
            <w:tcBorders>
              <w:top w:val="nil"/>
              <w:left w:val="nil"/>
              <w:bottom w:val="nil"/>
              <w:right w:val="nil"/>
            </w:tcBorders>
            <w:shd w:val="clear" w:color="auto" w:fill="auto"/>
            <w:noWrap/>
            <w:vAlign w:val="bottom"/>
            <w:hideMark/>
          </w:tcPr>
          <w:p w14:paraId="458CF5C3"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33</w:t>
            </w:r>
          </w:p>
        </w:tc>
        <w:tc>
          <w:tcPr>
            <w:tcW w:w="1196" w:type="dxa"/>
            <w:tcBorders>
              <w:top w:val="nil"/>
              <w:left w:val="nil"/>
              <w:bottom w:val="nil"/>
              <w:right w:val="nil"/>
            </w:tcBorders>
            <w:shd w:val="clear" w:color="auto" w:fill="auto"/>
            <w:noWrap/>
            <w:vAlign w:val="bottom"/>
            <w:hideMark/>
          </w:tcPr>
          <w:p w14:paraId="4BBD1627" w14:textId="5C700486"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7</w:t>
            </w:r>
            <w:r w:rsidR="000F3A05">
              <w:rPr>
                <w:rFonts w:ascii="Times New Roman" w:eastAsia="Times New Roman" w:hAnsi="Times New Roman" w:cs="Times New Roman"/>
                <w:color w:val="000000"/>
                <w:sz w:val="24"/>
                <w:szCs w:val="24"/>
              </w:rPr>
              <w:t>7</w:t>
            </w:r>
          </w:p>
        </w:tc>
        <w:tc>
          <w:tcPr>
            <w:tcW w:w="1196" w:type="dxa"/>
            <w:tcBorders>
              <w:top w:val="nil"/>
              <w:left w:val="nil"/>
              <w:bottom w:val="nil"/>
              <w:right w:val="nil"/>
            </w:tcBorders>
            <w:shd w:val="clear" w:color="auto" w:fill="auto"/>
            <w:noWrap/>
            <w:vAlign w:val="bottom"/>
            <w:hideMark/>
          </w:tcPr>
          <w:p w14:paraId="3007A79E" w14:textId="77F927BC"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12</w:t>
            </w:r>
            <w:r w:rsidR="000F3A05">
              <w:rPr>
                <w:rFonts w:ascii="Times New Roman" w:eastAsia="Times New Roman" w:hAnsi="Times New Roman" w:cs="Times New Roman"/>
                <w:color w:val="000000"/>
                <w:sz w:val="24"/>
                <w:szCs w:val="24"/>
              </w:rPr>
              <w:t>3</w:t>
            </w:r>
          </w:p>
        </w:tc>
      </w:tr>
      <w:tr w:rsidR="005B1587" w:rsidRPr="00DD725C" w14:paraId="2811BCB9" w14:textId="77777777" w:rsidTr="003D50AF">
        <w:trPr>
          <w:trHeight w:val="312"/>
        </w:trPr>
        <w:tc>
          <w:tcPr>
            <w:tcW w:w="4056" w:type="dxa"/>
            <w:tcBorders>
              <w:top w:val="nil"/>
              <w:left w:val="nil"/>
              <w:bottom w:val="nil"/>
              <w:right w:val="nil"/>
            </w:tcBorders>
            <w:shd w:val="clear" w:color="auto" w:fill="auto"/>
            <w:noWrap/>
            <w:vAlign w:val="bottom"/>
            <w:hideMark/>
          </w:tcPr>
          <w:p w14:paraId="557EE4B0"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Fish (F)</w:t>
            </w:r>
          </w:p>
        </w:tc>
        <w:tc>
          <w:tcPr>
            <w:tcW w:w="1196" w:type="dxa"/>
            <w:tcBorders>
              <w:top w:val="nil"/>
              <w:left w:val="nil"/>
              <w:bottom w:val="nil"/>
              <w:right w:val="nil"/>
            </w:tcBorders>
            <w:shd w:val="clear" w:color="auto" w:fill="auto"/>
            <w:noWrap/>
            <w:vAlign w:val="bottom"/>
            <w:hideMark/>
          </w:tcPr>
          <w:p w14:paraId="001824EF"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10</w:t>
            </w:r>
          </w:p>
        </w:tc>
        <w:tc>
          <w:tcPr>
            <w:tcW w:w="1196" w:type="dxa"/>
            <w:tcBorders>
              <w:top w:val="nil"/>
              <w:left w:val="nil"/>
              <w:bottom w:val="nil"/>
              <w:right w:val="nil"/>
            </w:tcBorders>
            <w:shd w:val="clear" w:color="auto" w:fill="auto"/>
            <w:noWrap/>
            <w:vAlign w:val="bottom"/>
            <w:hideMark/>
          </w:tcPr>
          <w:p w14:paraId="394D9501"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40</w:t>
            </w:r>
          </w:p>
        </w:tc>
        <w:tc>
          <w:tcPr>
            <w:tcW w:w="1196" w:type="dxa"/>
            <w:tcBorders>
              <w:top w:val="nil"/>
              <w:left w:val="nil"/>
              <w:bottom w:val="nil"/>
              <w:right w:val="nil"/>
            </w:tcBorders>
            <w:shd w:val="clear" w:color="auto" w:fill="auto"/>
            <w:noWrap/>
            <w:vAlign w:val="bottom"/>
            <w:hideMark/>
          </w:tcPr>
          <w:p w14:paraId="705A1955" w14:textId="490F06A5"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10</w:t>
            </w:r>
            <w:r w:rsidR="000F3A05">
              <w:rPr>
                <w:rFonts w:ascii="Times New Roman" w:eastAsia="Times New Roman" w:hAnsi="Times New Roman" w:cs="Times New Roman"/>
                <w:color w:val="000000"/>
                <w:sz w:val="24"/>
                <w:szCs w:val="24"/>
              </w:rPr>
              <w:t>7</w:t>
            </w:r>
          </w:p>
        </w:tc>
        <w:tc>
          <w:tcPr>
            <w:tcW w:w="1196" w:type="dxa"/>
            <w:tcBorders>
              <w:top w:val="nil"/>
              <w:left w:val="nil"/>
              <w:bottom w:val="nil"/>
              <w:right w:val="nil"/>
            </w:tcBorders>
            <w:shd w:val="clear" w:color="auto" w:fill="auto"/>
            <w:noWrap/>
            <w:vAlign w:val="bottom"/>
            <w:hideMark/>
          </w:tcPr>
          <w:p w14:paraId="4B8AD4C7" w14:textId="7ABFFD1C"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15</w:t>
            </w:r>
            <w:r w:rsidR="000F3A05">
              <w:rPr>
                <w:rFonts w:ascii="Times New Roman" w:eastAsia="Times New Roman" w:hAnsi="Times New Roman" w:cs="Times New Roman"/>
                <w:color w:val="000000"/>
                <w:sz w:val="24"/>
                <w:szCs w:val="24"/>
              </w:rPr>
              <w:t>7</w:t>
            </w:r>
          </w:p>
        </w:tc>
      </w:tr>
      <w:tr w:rsidR="005B1587" w:rsidRPr="00DD725C" w14:paraId="53F0F584" w14:textId="77777777" w:rsidTr="003D50AF">
        <w:trPr>
          <w:trHeight w:val="312"/>
        </w:trPr>
        <w:tc>
          <w:tcPr>
            <w:tcW w:w="4056" w:type="dxa"/>
            <w:tcBorders>
              <w:top w:val="nil"/>
              <w:left w:val="nil"/>
              <w:bottom w:val="nil"/>
              <w:right w:val="nil"/>
            </w:tcBorders>
            <w:shd w:val="clear" w:color="auto" w:fill="auto"/>
            <w:noWrap/>
            <w:vAlign w:val="bottom"/>
            <w:hideMark/>
          </w:tcPr>
          <w:p w14:paraId="4B81C44C"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Amphibians (A)</w:t>
            </w:r>
          </w:p>
        </w:tc>
        <w:tc>
          <w:tcPr>
            <w:tcW w:w="1196" w:type="dxa"/>
            <w:tcBorders>
              <w:top w:val="nil"/>
              <w:left w:val="nil"/>
              <w:bottom w:val="nil"/>
              <w:right w:val="nil"/>
            </w:tcBorders>
            <w:shd w:val="clear" w:color="auto" w:fill="auto"/>
            <w:noWrap/>
            <w:vAlign w:val="bottom"/>
            <w:hideMark/>
          </w:tcPr>
          <w:p w14:paraId="4C546F33"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w:t>
            </w:r>
          </w:p>
        </w:tc>
        <w:tc>
          <w:tcPr>
            <w:tcW w:w="1196" w:type="dxa"/>
            <w:tcBorders>
              <w:top w:val="nil"/>
              <w:left w:val="nil"/>
              <w:bottom w:val="nil"/>
              <w:right w:val="nil"/>
            </w:tcBorders>
            <w:shd w:val="clear" w:color="auto" w:fill="auto"/>
            <w:noWrap/>
            <w:vAlign w:val="bottom"/>
            <w:hideMark/>
          </w:tcPr>
          <w:p w14:paraId="5E3ADE54"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0</w:t>
            </w:r>
          </w:p>
        </w:tc>
        <w:tc>
          <w:tcPr>
            <w:tcW w:w="1196" w:type="dxa"/>
            <w:tcBorders>
              <w:top w:val="nil"/>
              <w:left w:val="nil"/>
              <w:bottom w:val="nil"/>
              <w:right w:val="nil"/>
            </w:tcBorders>
            <w:shd w:val="clear" w:color="auto" w:fill="auto"/>
            <w:noWrap/>
            <w:vAlign w:val="bottom"/>
            <w:hideMark/>
          </w:tcPr>
          <w:p w14:paraId="13701E73"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0</w:t>
            </w:r>
          </w:p>
        </w:tc>
        <w:tc>
          <w:tcPr>
            <w:tcW w:w="1196" w:type="dxa"/>
            <w:tcBorders>
              <w:top w:val="nil"/>
              <w:left w:val="nil"/>
              <w:bottom w:val="nil"/>
              <w:right w:val="nil"/>
            </w:tcBorders>
            <w:shd w:val="clear" w:color="auto" w:fill="auto"/>
            <w:noWrap/>
            <w:vAlign w:val="bottom"/>
            <w:hideMark/>
          </w:tcPr>
          <w:p w14:paraId="4F4CE4C3"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w:t>
            </w:r>
          </w:p>
        </w:tc>
      </w:tr>
      <w:tr w:rsidR="005B1587" w:rsidRPr="00DD725C" w14:paraId="4C398DD2" w14:textId="77777777" w:rsidTr="003D50AF">
        <w:trPr>
          <w:trHeight w:val="312"/>
        </w:trPr>
        <w:tc>
          <w:tcPr>
            <w:tcW w:w="4056" w:type="dxa"/>
            <w:tcBorders>
              <w:top w:val="nil"/>
              <w:left w:val="nil"/>
              <w:right w:val="nil"/>
            </w:tcBorders>
            <w:shd w:val="clear" w:color="auto" w:fill="auto"/>
            <w:noWrap/>
            <w:vAlign w:val="bottom"/>
            <w:hideMark/>
          </w:tcPr>
          <w:p w14:paraId="5E079946"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p>
        </w:tc>
        <w:tc>
          <w:tcPr>
            <w:tcW w:w="1196" w:type="dxa"/>
            <w:tcBorders>
              <w:top w:val="nil"/>
              <w:left w:val="nil"/>
              <w:right w:val="nil"/>
            </w:tcBorders>
            <w:shd w:val="clear" w:color="auto" w:fill="auto"/>
            <w:noWrap/>
            <w:vAlign w:val="bottom"/>
            <w:hideMark/>
          </w:tcPr>
          <w:p w14:paraId="649007D7" w14:textId="77777777" w:rsidR="005B1587" w:rsidRPr="00DD725C" w:rsidRDefault="005B1587" w:rsidP="003D50AF">
            <w:pPr>
              <w:spacing w:line="240" w:lineRule="auto"/>
              <w:rPr>
                <w:rFonts w:ascii="Times New Roman" w:eastAsia="Times New Roman" w:hAnsi="Times New Roman" w:cs="Times New Roman"/>
                <w:sz w:val="20"/>
                <w:szCs w:val="20"/>
              </w:rPr>
            </w:pPr>
          </w:p>
        </w:tc>
        <w:tc>
          <w:tcPr>
            <w:tcW w:w="1196" w:type="dxa"/>
            <w:tcBorders>
              <w:top w:val="nil"/>
              <w:left w:val="nil"/>
              <w:right w:val="nil"/>
            </w:tcBorders>
            <w:shd w:val="clear" w:color="auto" w:fill="auto"/>
            <w:noWrap/>
            <w:vAlign w:val="bottom"/>
            <w:hideMark/>
          </w:tcPr>
          <w:p w14:paraId="0489B526" w14:textId="77777777" w:rsidR="005B1587" w:rsidRPr="00DD725C" w:rsidRDefault="005B1587" w:rsidP="003D50AF">
            <w:pPr>
              <w:spacing w:line="240" w:lineRule="auto"/>
              <w:jc w:val="center"/>
              <w:rPr>
                <w:rFonts w:ascii="Times New Roman" w:eastAsia="Times New Roman" w:hAnsi="Times New Roman" w:cs="Times New Roman"/>
                <w:sz w:val="20"/>
                <w:szCs w:val="20"/>
              </w:rPr>
            </w:pPr>
          </w:p>
        </w:tc>
        <w:tc>
          <w:tcPr>
            <w:tcW w:w="1196" w:type="dxa"/>
            <w:tcBorders>
              <w:top w:val="nil"/>
              <w:left w:val="nil"/>
              <w:right w:val="nil"/>
            </w:tcBorders>
            <w:shd w:val="clear" w:color="auto" w:fill="auto"/>
            <w:noWrap/>
            <w:vAlign w:val="bottom"/>
            <w:hideMark/>
          </w:tcPr>
          <w:p w14:paraId="31F737D1" w14:textId="77777777" w:rsidR="005B1587" w:rsidRPr="00DD725C" w:rsidRDefault="005B1587" w:rsidP="003D50AF">
            <w:pPr>
              <w:spacing w:line="240" w:lineRule="auto"/>
              <w:jc w:val="center"/>
              <w:rPr>
                <w:rFonts w:ascii="Times New Roman" w:eastAsia="Times New Roman" w:hAnsi="Times New Roman" w:cs="Times New Roman"/>
                <w:sz w:val="20"/>
                <w:szCs w:val="20"/>
              </w:rPr>
            </w:pPr>
          </w:p>
        </w:tc>
        <w:tc>
          <w:tcPr>
            <w:tcW w:w="1196" w:type="dxa"/>
            <w:tcBorders>
              <w:top w:val="nil"/>
              <w:left w:val="nil"/>
              <w:right w:val="nil"/>
            </w:tcBorders>
            <w:shd w:val="clear" w:color="auto" w:fill="auto"/>
            <w:noWrap/>
            <w:vAlign w:val="bottom"/>
            <w:hideMark/>
          </w:tcPr>
          <w:p w14:paraId="74250B90" w14:textId="77777777" w:rsidR="005B1587" w:rsidRPr="00DD725C" w:rsidRDefault="005B1587" w:rsidP="003D50AF">
            <w:pPr>
              <w:spacing w:line="240" w:lineRule="auto"/>
              <w:jc w:val="center"/>
              <w:rPr>
                <w:rFonts w:ascii="Times New Roman" w:eastAsia="Times New Roman" w:hAnsi="Times New Roman" w:cs="Times New Roman"/>
                <w:sz w:val="20"/>
                <w:szCs w:val="20"/>
              </w:rPr>
            </w:pPr>
          </w:p>
        </w:tc>
      </w:tr>
      <w:tr w:rsidR="005B1587" w:rsidRPr="00DD725C" w14:paraId="771EE74D" w14:textId="77777777" w:rsidTr="003D50AF">
        <w:trPr>
          <w:trHeight w:val="312"/>
        </w:trPr>
        <w:tc>
          <w:tcPr>
            <w:tcW w:w="4056" w:type="dxa"/>
            <w:tcBorders>
              <w:top w:val="nil"/>
              <w:left w:val="nil"/>
              <w:bottom w:val="single" w:sz="4" w:space="0" w:color="auto"/>
              <w:right w:val="nil"/>
            </w:tcBorders>
            <w:shd w:val="clear" w:color="auto" w:fill="auto"/>
            <w:noWrap/>
            <w:vAlign w:val="bottom"/>
            <w:hideMark/>
          </w:tcPr>
          <w:p w14:paraId="57028A87"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Total</w:t>
            </w:r>
          </w:p>
        </w:tc>
        <w:tc>
          <w:tcPr>
            <w:tcW w:w="1196" w:type="dxa"/>
            <w:tcBorders>
              <w:top w:val="nil"/>
              <w:left w:val="nil"/>
              <w:bottom w:val="single" w:sz="4" w:space="0" w:color="auto"/>
              <w:right w:val="nil"/>
            </w:tcBorders>
            <w:shd w:val="clear" w:color="auto" w:fill="auto"/>
            <w:noWrap/>
            <w:vAlign w:val="bottom"/>
            <w:hideMark/>
          </w:tcPr>
          <w:p w14:paraId="178943B3"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50</w:t>
            </w:r>
          </w:p>
        </w:tc>
        <w:tc>
          <w:tcPr>
            <w:tcW w:w="1196" w:type="dxa"/>
            <w:tcBorders>
              <w:top w:val="nil"/>
              <w:left w:val="nil"/>
              <w:bottom w:val="single" w:sz="4" w:space="0" w:color="auto"/>
              <w:right w:val="nil"/>
            </w:tcBorders>
            <w:shd w:val="clear" w:color="auto" w:fill="auto"/>
            <w:noWrap/>
            <w:vAlign w:val="bottom"/>
            <w:hideMark/>
          </w:tcPr>
          <w:p w14:paraId="07F6D7AA"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117</w:t>
            </w:r>
          </w:p>
        </w:tc>
        <w:tc>
          <w:tcPr>
            <w:tcW w:w="1196" w:type="dxa"/>
            <w:tcBorders>
              <w:top w:val="nil"/>
              <w:left w:val="nil"/>
              <w:bottom w:val="single" w:sz="4" w:space="0" w:color="auto"/>
              <w:right w:val="nil"/>
            </w:tcBorders>
            <w:shd w:val="clear" w:color="auto" w:fill="auto"/>
            <w:noWrap/>
            <w:vAlign w:val="bottom"/>
            <w:hideMark/>
          </w:tcPr>
          <w:p w14:paraId="23BC39A0" w14:textId="600ED91A"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35</w:t>
            </w:r>
            <w:r w:rsidR="000F3A05">
              <w:rPr>
                <w:rFonts w:ascii="Times New Roman" w:eastAsia="Times New Roman" w:hAnsi="Times New Roman" w:cs="Times New Roman"/>
                <w:color w:val="000000"/>
                <w:sz w:val="24"/>
                <w:szCs w:val="24"/>
              </w:rPr>
              <w:t>9</w:t>
            </w:r>
          </w:p>
        </w:tc>
        <w:tc>
          <w:tcPr>
            <w:tcW w:w="1196" w:type="dxa"/>
            <w:tcBorders>
              <w:top w:val="nil"/>
              <w:left w:val="nil"/>
              <w:bottom w:val="single" w:sz="4" w:space="0" w:color="auto"/>
              <w:right w:val="nil"/>
            </w:tcBorders>
            <w:shd w:val="clear" w:color="auto" w:fill="auto"/>
            <w:noWrap/>
            <w:vAlign w:val="bottom"/>
            <w:hideMark/>
          </w:tcPr>
          <w:p w14:paraId="06FB70B1" w14:textId="517DCD0A"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44</w:t>
            </w:r>
            <w:r w:rsidR="000F3A05">
              <w:rPr>
                <w:rFonts w:ascii="Times New Roman" w:eastAsia="Times New Roman" w:hAnsi="Times New Roman" w:cs="Times New Roman"/>
                <w:color w:val="000000"/>
                <w:sz w:val="24"/>
                <w:szCs w:val="24"/>
              </w:rPr>
              <w:t>5</w:t>
            </w:r>
          </w:p>
        </w:tc>
      </w:tr>
    </w:tbl>
    <w:p w14:paraId="779C6D3B" w14:textId="77777777" w:rsidR="005B1587" w:rsidRDefault="005B1587" w:rsidP="005B1587">
      <w:pPr>
        <w:spacing w:line="240" w:lineRule="auto"/>
        <w:contextualSpacing/>
        <w:rPr>
          <w:rFonts w:ascii="Times New Roman" w:hAnsi="Times New Roman" w:cs="Times New Roman"/>
          <w:sz w:val="24"/>
          <w:szCs w:val="24"/>
          <w:lang w:val="en"/>
        </w:rPr>
      </w:pPr>
    </w:p>
    <w:p w14:paraId="47175ECE" w14:textId="77777777" w:rsidR="005B1587" w:rsidRDefault="005B1587" w:rsidP="005B1587">
      <w:pPr>
        <w:spacing w:line="240" w:lineRule="auto"/>
        <w:contextualSpacing/>
        <w:rPr>
          <w:rFonts w:ascii="Times New Roman" w:hAnsi="Times New Roman" w:cs="Times New Roman"/>
          <w:sz w:val="24"/>
          <w:szCs w:val="24"/>
          <w:lang w:val="en"/>
        </w:rPr>
      </w:pPr>
    </w:p>
    <w:p w14:paraId="669CCDBD" w14:textId="77777777" w:rsidR="005B1587"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b)</w:t>
      </w:r>
    </w:p>
    <w:tbl>
      <w:tblPr>
        <w:tblW w:w="8840" w:type="dxa"/>
        <w:tblLook w:val="04A0" w:firstRow="1" w:lastRow="0" w:firstColumn="1" w:lastColumn="0" w:noHBand="0" w:noVBand="1"/>
      </w:tblPr>
      <w:tblGrid>
        <w:gridCol w:w="4056"/>
        <w:gridCol w:w="1196"/>
        <w:gridCol w:w="1196"/>
        <w:gridCol w:w="1196"/>
        <w:gridCol w:w="1196"/>
      </w:tblGrid>
      <w:tr w:rsidR="005B1587" w:rsidRPr="00DD725C" w14:paraId="09A0B43D" w14:textId="77777777" w:rsidTr="003D50AF">
        <w:trPr>
          <w:trHeight w:val="312"/>
        </w:trPr>
        <w:tc>
          <w:tcPr>
            <w:tcW w:w="4056" w:type="dxa"/>
            <w:tcBorders>
              <w:top w:val="single" w:sz="4" w:space="0" w:color="auto"/>
              <w:left w:val="nil"/>
              <w:bottom w:val="single" w:sz="4" w:space="0" w:color="auto"/>
              <w:right w:val="nil"/>
            </w:tcBorders>
            <w:shd w:val="clear" w:color="auto" w:fill="auto"/>
            <w:noWrap/>
            <w:vAlign w:val="bottom"/>
            <w:hideMark/>
          </w:tcPr>
          <w:p w14:paraId="288DC1C0" w14:textId="77777777" w:rsidR="005B1587" w:rsidRPr="00DD725C" w:rsidRDefault="005B1587" w:rsidP="003D50AF">
            <w:pPr>
              <w:spacing w:line="240" w:lineRule="auto"/>
              <w:jc w:val="center"/>
              <w:rPr>
                <w:rFonts w:ascii="Times New Roman" w:eastAsia="Times New Roman" w:hAnsi="Times New Roman" w:cs="Times New Roman"/>
                <w:b/>
                <w:bCs/>
                <w:color w:val="000000"/>
                <w:sz w:val="24"/>
                <w:szCs w:val="24"/>
              </w:rPr>
            </w:pPr>
            <w:r w:rsidRPr="00DD725C">
              <w:rPr>
                <w:rFonts w:ascii="Times New Roman" w:eastAsia="Times New Roman" w:hAnsi="Times New Roman" w:cs="Times New Roman"/>
                <w:b/>
                <w:bCs/>
                <w:color w:val="000000"/>
                <w:sz w:val="24"/>
                <w:szCs w:val="24"/>
              </w:rPr>
              <w:t>Trophic Level</w:t>
            </w:r>
          </w:p>
        </w:tc>
        <w:tc>
          <w:tcPr>
            <w:tcW w:w="1196" w:type="dxa"/>
            <w:tcBorders>
              <w:top w:val="single" w:sz="4" w:space="0" w:color="auto"/>
              <w:left w:val="nil"/>
              <w:bottom w:val="single" w:sz="4" w:space="0" w:color="auto"/>
              <w:right w:val="nil"/>
            </w:tcBorders>
            <w:shd w:val="clear" w:color="auto" w:fill="auto"/>
            <w:noWrap/>
            <w:vAlign w:val="bottom"/>
            <w:hideMark/>
          </w:tcPr>
          <w:p w14:paraId="614EA06A" w14:textId="77777777" w:rsidR="005B1587" w:rsidRPr="00DD725C" w:rsidRDefault="005B1587" w:rsidP="003D50AF">
            <w:pPr>
              <w:spacing w:line="240" w:lineRule="auto"/>
              <w:jc w:val="center"/>
              <w:rPr>
                <w:rFonts w:ascii="Times New Roman" w:eastAsia="Times New Roman" w:hAnsi="Times New Roman" w:cs="Times New Roman"/>
                <w:b/>
                <w:bCs/>
                <w:color w:val="000000"/>
                <w:sz w:val="24"/>
                <w:szCs w:val="24"/>
              </w:rPr>
            </w:pPr>
            <w:r w:rsidRPr="00DD725C">
              <w:rPr>
                <w:rFonts w:ascii="Times New Roman" w:eastAsia="Times New Roman" w:hAnsi="Times New Roman" w:cs="Times New Roman"/>
                <w:b/>
                <w:bCs/>
                <w:color w:val="000000"/>
                <w:sz w:val="24"/>
                <w:szCs w:val="24"/>
              </w:rPr>
              <w:t>Negative</w:t>
            </w:r>
          </w:p>
        </w:tc>
        <w:tc>
          <w:tcPr>
            <w:tcW w:w="1196" w:type="dxa"/>
            <w:tcBorders>
              <w:top w:val="single" w:sz="4" w:space="0" w:color="auto"/>
              <w:left w:val="nil"/>
              <w:bottom w:val="single" w:sz="4" w:space="0" w:color="auto"/>
              <w:right w:val="nil"/>
            </w:tcBorders>
            <w:shd w:val="clear" w:color="auto" w:fill="auto"/>
            <w:noWrap/>
            <w:vAlign w:val="bottom"/>
            <w:hideMark/>
          </w:tcPr>
          <w:p w14:paraId="206CEF28" w14:textId="77777777" w:rsidR="005B1587" w:rsidRPr="00DD725C" w:rsidRDefault="005B1587" w:rsidP="003D50AF">
            <w:pPr>
              <w:spacing w:line="240" w:lineRule="auto"/>
              <w:jc w:val="center"/>
              <w:rPr>
                <w:rFonts w:ascii="Times New Roman" w:eastAsia="Times New Roman" w:hAnsi="Times New Roman" w:cs="Times New Roman"/>
                <w:b/>
                <w:bCs/>
                <w:color w:val="000000"/>
                <w:sz w:val="24"/>
                <w:szCs w:val="24"/>
              </w:rPr>
            </w:pPr>
            <w:r w:rsidRPr="00DD725C">
              <w:rPr>
                <w:rFonts w:ascii="Times New Roman" w:eastAsia="Times New Roman" w:hAnsi="Times New Roman" w:cs="Times New Roman"/>
                <w:b/>
                <w:bCs/>
                <w:color w:val="000000"/>
                <w:sz w:val="24"/>
                <w:szCs w:val="24"/>
              </w:rPr>
              <w:t>Neutral</w:t>
            </w:r>
          </w:p>
        </w:tc>
        <w:tc>
          <w:tcPr>
            <w:tcW w:w="1196" w:type="dxa"/>
            <w:tcBorders>
              <w:top w:val="single" w:sz="4" w:space="0" w:color="auto"/>
              <w:left w:val="nil"/>
              <w:bottom w:val="single" w:sz="4" w:space="0" w:color="auto"/>
              <w:right w:val="nil"/>
            </w:tcBorders>
            <w:shd w:val="clear" w:color="auto" w:fill="auto"/>
            <w:noWrap/>
            <w:vAlign w:val="bottom"/>
            <w:hideMark/>
          </w:tcPr>
          <w:p w14:paraId="0E1F938C" w14:textId="77777777" w:rsidR="005B1587" w:rsidRPr="00DD725C" w:rsidRDefault="005B1587" w:rsidP="003D50AF">
            <w:pPr>
              <w:spacing w:line="240" w:lineRule="auto"/>
              <w:jc w:val="center"/>
              <w:rPr>
                <w:rFonts w:ascii="Times New Roman" w:eastAsia="Times New Roman" w:hAnsi="Times New Roman" w:cs="Times New Roman"/>
                <w:b/>
                <w:bCs/>
                <w:color w:val="000000"/>
                <w:sz w:val="24"/>
                <w:szCs w:val="24"/>
              </w:rPr>
            </w:pPr>
            <w:r w:rsidRPr="00DD725C">
              <w:rPr>
                <w:rFonts w:ascii="Times New Roman" w:eastAsia="Times New Roman" w:hAnsi="Times New Roman" w:cs="Times New Roman"/>
                <w:b/>
                <w:bCs/>
                <w:color w:val="000000"/>
                <w:sz w:val="24"/>
                <w:szCs w:val="24"/>
              </w:rPr>
              <w:t>Positive</w:t>
            </w:r>
          </w:p>
        </w:tc>
        <w:tc>
          <w:tcPr>
            <w:tcW w:w="1196" w:type="dxa"/>
            <w:tcBorders>
              <w:top w:val="single" w:sz="4" w:space="0" w:color="auto"/>
              <w:left w:val="nil"/>
              <w:bottom w:val="single" w:sz="4" w:space="0" w:color="auto"/>
              <w:right w:val="nil"/>
            </w:tcBorders>
            <w:shd w:val="clear" w:color="auto" w:fill="auto"/>
            <w:noWrap/>
            <w:vAlign w:val="bottom"/>
            <w:hideMark/>
          </w:tcPr>
          <w:p w14:paraId="6C6C164F" w14:textId="77777777" w:rsidR="005B1587" w:rsidRPr="00DD725C" w:rsidRDefault="005B1587" w:rsidP="003D50AF">
            <w:pPr>
              <w:spacing w:line="240" w:lineRule="auto"/>
              <w:jc w:val="center"/>
              <w:rPr>
                <w:rFonts w:ascii="Times New Roman" w:eastAsia="Times New Roman" w:hAnsi="Times New Roman" w:cs="Times New Roman"/>
                <w:b/>
                <w:bCs/>
                <w:color w:val="000000"/>
                <w:sz w:val="24"/>
                <w:szCs w:val="24"/>
              </w:rPr>
            </w:pPr>
            <w:r w:rsidRPr="00DD725C">
              <w:rPr>
                <w:rFonts w:ascii="Times New Roman" w:eastAsia="Times New Roman" w:hAnsi="Times New Roman" w:cs="Times New Roman"/>
                <w:b/>
                <w:bCs/>
                <w:color w:val="000000"/>
                <w:sz w:val="24"/>
                <w:szCs w:val="24"/>
              </w:rPr>
              <w:t>Total</w:t>
            </w:r>
          </w:p>
        </w:tc>
      </w:tr>
      <w:tr w:rsidR="005B1587" w:rsidRPr="00DD725C" w14:paraId="292E22C6" w14:textId="77777777" w:rsidTr="003D50AF">
        <w:trPr>
          <w:trHeight w:val="312"/>
        </w:trPr>
        <w:tc>
          <w:tcPr>
            <w:tcW w:w="4056" w:type="dxa"/>
            <w:tcBorders>
              <w:top w:val="single" w:sz="4" w:space="0" w:color="auto"/>
              <w:left w:val="nil"/>
              <w:bottom w:val="nil"/>
              <w:right w:val="nil"/>
            </w:tcBorders>
            <w:shd w:val="clear" w:color="auto" w:fill="auto"/>
            <w:noWrap/>
            <w:vAlign w:val="bottom"/>
            <w:hideMark/>
          </w:tcPr>
          <w:p w14:paraId="752F2C0C" w14:textId="77777777" w:rsidR="005B1587" w:rsidRPr="00DD725C" w:rsidRDefault="005B1587" w:rsidP="003D50AF">
            <w:pPr>
              <w:spacing w:line="240" w:lineRule="auto"/>
              <w:jc w:val="center"/>
              <w:rPr>
                <w:rFonts w:ascii="Times New Roman" w:eastAsia="Times New Roman" w:hAnsi="Times New Roman" w:cs="Times New Roman"/>
                <w:b/>
                <w:bCs/>
                <w:color w:val="000000"/>
                <w:sz w:val="24"/>
                <w:szCs w:val="24"/>
              </w:rPr>
            </w:pPr>
          </w:p>
        </w:tc>
        <w:tc>
          <w:tcPr>
            <w:tcW w:w="1196" w:type="dxa"/>
            <w:tcBorders>
              <w:top w:val="single" w:sz="4" w:space="0" w:color="auto"/>
              <w:left w:val="nil"/>
              <w:bottom w:val="nil"/>
              <w:right w:val="nil"/>
            </w:tcBorders>
            <w:shd w:val="clear" w:color="auto" w:fill="auto"/>
            <w:noWrap/>
            <w:vAlign w:val="bottom"/>
            <w:hideMark/>
          </w:tcPr>
          <w:p w14:paraId="2DB9C8CA" w14:textId="77777777" w:rsidR="005B1587" w:rsidRPr="00DD725C" w:rsidRDefault="005B1587" w:rsidP="003D50AF">
            <w:pPr>
              <w:spacing w:line="240" w:lineRule="auto"/>
              <w:rPr>
                <w:rFonts w:ascii="Times New Roman" w:eastAsia="Times New Roman" w:hAnsi="Times New Roman" w:cs="Times New Roman"/>
                <w:sz w:val="20"/>
                <w:szCs w:val="20"/>
              </w:rPr>
            </w:pPr>
          </w:p>
        </w:tc>
        <w:tc>
          <w:tcPr>
            <w:tcW w:w="1196" w:type="dxa"/>
            <w:tcBorders>
              <w:top w:val="single" w:sz="4" w:space="0" w:color="auto"/>
              <w:left w:val="nil"/>
              <w:bottom w:val="nil"/>
              <w:right w:val="nil"/>
            </w:tcBorders>
            <w:shd w:val="clear" w:color="auto" w:fill="auto"/>
            <w:noWrap/>
            <w:vAlign w:val="bottom"/>
            <w:hideMark/>
          </w:tcPr>
          <w:p w14:paraId="4B58ADBF" w14:textId="77777777" w:rsidR="005B1587" w:rsidRPr="00DD725C" w:rsidRDefault="005B1587" w:rsidP="003D50AF">
            <w:pPr>
              <w:spacing w:line="240" w:lineRule="auto"/>
              <w:jc w:val="center"/>
              <w:rPr>
                <w:rFonts w:ascii="Times New Roman" w:eastAsia="Times New Roman" w:hAnsi="Times New Roman" w:cs="Times New Roman"/>
                <w:sz w:val="20"/>
                <w:szCs w:val="20"/>
              </w:rPr>
            </w:pPr>
          </w:p>
        </w:tc>
        <w:tc>
          <w:tcPr>
            <w:tcW w:w="1196" w:type="dxa"/>
            <w:tcBorders>
              <w:top w:val="single" w:sz="4" w:space="0" w:color="auto"/>
              <w:left w:val="nil"/>
              <w:bottom w:val="nil"/>
              <w:right w:val="nil"/>
            </w:tcBorders>
            <w:shd w:val="clear" w:color="auto" w:fill="auto"/>
            <w:noWrap/>
            <w:vAlign w:val="bottom"/>
            <w:hideMark/>
          </w:tcPr>
          <w:p w14:paraId="240E535A" w14:textId="77777777" w:rsidR="005B1587" w:rsidRPr="00DD725C" w:rsidRDefault="005B1587" w:rsidP="003D50AF">
            <w:pPr>
              <w:spacing w:line="240" w:lineRule="auto"/>
              <w:jc w:val="center"/>
              <w:rPr>
                <w:rFonts w:ascii="Times New Roman" w:eastAsia="Times New Roman" w:hAnsi="Times New Roman" w:cs="Times New Roman"/>
                <w:sz w:val="20"/>
                <w:szCs w:val="20"/>
              </w:rPr>
            </w:pPr>
          </w:p>
        </w:tc>
        <w:tc>
          <w:tcPr>
            <w:tcW w:w="1196" w:type="dxa"/>
            <w:tcBorders>
              <w:top w:val="single" w:sz="4" w:space="0" w:color="auto"/>
              <w:left w:val="nil"/>
              <w:bottom w:val="nil"/>
              <w:right w:val="nil"/>
            </w:tcBorders>
            <w:shd w:val="clear" w:color="auto" w:fill="auto"/>
            <w:noWrap/>
            <w:vAlign w:val="bottom"/>
            <w:hideMark/>
          </w:tcPr>
          <w:p w14:paraId="54A06ACD" w14:textId="77777777" w:rsidR="005B1587" w:rsidRPr="00DD725C" w:rsidRDefault="005B1587" w:rsidP="003D50AF">
            <w:pPr>
              <w:spacing w:line="240" w:lineRule="auto"/>
              <w:jc w:val="center"/>
              <w:rPr>
                <w:rFonts w:ascii="Times New Roman" w:eastAsia="Times New Roman" w:hAnsi="Times New Roman" w:cs="Times New Roman"/>
                <w:sz w:val="20"/>
                <w:szCs w:val="20"/>
              </w:rPr>
            </w:pPr>
          </w:p>
        </w:tc>
      </w:tr>
      <w:tr w:rsidR="005B1587" w:rsidRPr="00DD725C" w14:paraId="3A08E1F2" w14:textId="77777777" w:rsidTr="003D50AF">
        <w:trPr>
          <w:trHeight w:val="312"/>
        </w:trPr>
        <w:tc>
          <w:tcPr>
            <w:tcW w:w="4056" w:type="dxa"/>
            <w:tcBorders>
              <w:top w:val="nil"/>
              <w:left w:val="nil"/>
              <w:bottom w:val="nil"/>
              <w:right w:val="nil"/>
            </w:tcBorders>
            <w:shd w:val="clear" w:color="auto" w:fill="auto"/>
            <w:noWrap/>
            <w:vAlign w:val="bottom"/>
            <w:hideMark/>
          </w:tcPr>
          <w:p w14:paraId="69F8D9C6"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Nutrient (N)</w:t>
            </w:r>
          </w:p>
        </w:tc>
        <w:tc>
          <w:tcPr>
            <w:tcW w:w="1196" w:type="dxa"/>
            <w:tcBorders>
              <w:top w:val="nil"/>
              <w:left w:val="nil"/>
              <w:bottom w:val="nil"/>
              <w:right w:val="nil"/>
            </w:tcBorders>
            <w:shd w:val="clear" w:color="auto" w:fill="auto"/>
            <w:noWrap/>
            <w:vAlign w:val="bottom"/>
            <w:hideMark/>
          </w:tcPr>
          <w:p w14:paraId="0AC76496"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7%</w:t>
            </w:r>
          </w:p>
        </w:tc>
        <w:tc>
          <w:tcPr>
            <w:tcW w:w="1196" w:type="dxa"/>
            <w:tcBorders>
              <w:top w:val="nil"/>
              <w:left w:val="nil"/>
              <w:bottom w:val="nil"/>
              <w:right w:val="nil"/>
            </w:tcBorders>
            <w:shd w:val="clear" w:color="auto" w:fill="auto"/>
            <w:noWrap/>
            <w:vAlign w:val="bottom"/>
            <w:hideMark/>
          </w:tcPr>
          <w:p w14:paraId="1E6A984D"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21%</w:t>
            </w:r>
          </w:p>
        </w:tc>
        <w:tc>
          <w:tcPr>
            <w:tcW w:w="1196" w:type="dxa"/>
            <w:tcBorders>
              <w:top w:val="nil"/>
              <w:left w:val="nil"/>
              <w:bottom w:val="nil"/>
              <w:right w:val="nil"/>
            </w:tcBorders>
            <w:shd w:val="clear" w:color="auto" w:fill="auto"/>
            <w:noWrap/>
            <w:vAlign w:val="bottom"/>
            <w:hideMark/>
          </w:tcPr>
          <w:p w14:paraId="7A617239"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72%</w:t>
            </w:r>
          </w:p>
        </w:tc>
        <w:tc>
          <w:tcPr>
            <w:tcW w:w="1196" w:type="dxa"/>
            <w:tcBorders>
              <w:top w:val="nil"/>
              <w:left w:val="nil"/>
              <w:bottom w:val="nil"/>
              <w:right w:val="nil"/>
            </w:tcBorders>
            <w:shd w:val="clear" w:color="auto" w:fill="auto"/>
            <w:noWrap/>
            <w:vAlign w:val="bottom"/>
            <w:hideMark/>
          </w:tcPr>
          <w:p w14:paraId="0767F404"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100%</w:t>
            </w:r>
          </w:p>
        </w:tc>
      </w:tr>
      <w:tr w:rsidR="005B1587" w:rsidRPr="00DD725C" w14:paraId="0454CD09" w14:textId="77777777" w:rsidTr="003D50AF">
        <w:trPr>
          <w:trHeight w:val="312"/>
        </w:trPr>
        <w:tc>
          <w:tcPr>
            <w:tcW w:w="4056" w:type="dxa"/>
            <w:tcBorders>
              <w:top w:val="nil"/>
              <w:left w:val="nil"/>
              <w:bottom w:val="nil"/>
              <w:right w:val="nil"/>
            </w:tcBorders>
            <w:shd w:val="clear" w:color="auto" w:fill="auto"/>
            <w:noWrap/>
            <w:vAlign w:val="bottom"/>
            <w:hideMark/>
          </w:tcPr>
          <w:p w14:paraId="01D0C601"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Bacteria (B)</w:t>
            </w:r>
          </w:p>
        </w:tc>
        <w:tc>
          <w:tcPr>
            <w:tcW w:w="1196" w:type="dxa"/>
            <w:tcBorders>
              <w:top w:val="nil"/>
              <w:left w:val="nil"/>
              <w:bottom w:val="nil"/>
              <w:right w:val="nil"/>
            </w:tcBorders>
            <w:shd w:val="clear" w:color="auto" w:fill="auto"/>
            <w:noWrap/>
            <w:vAlign w:val="bottom"/>
            <w:hideMark/>
          </w:tcPr>
          <w:p w14:paraId="4148B39C"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8%</w:t>
            </w:r>
          </w:p>
        </w:tc>
        <w:tc>
          <w:tcPr>
            <w:tcW w:w="1196" w:type="dxa"/>
            <w:tcBorders>
              <w:top w:val="nil"/>
              <w:left w:val="nil"/>
              <w:bottom w:val="nil"/>
              <w:right w:val="nil"/>
            </w:tcBorders>
            <w:shd w:val="clear" w:color="auto" w:fill="auto"/>
            <w:noWrap/>
            <w:vAlign w:val="bottom"/>
            <w:hideMark/>
          </w:tcPr>
          <w:p w14:paraId="1D1F37B3"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33%</w:t>
            </w:r>
          </w:p>
        </w:tc>
        <w:tc>
          <w:tcPr>
            <w:tcW w:w="1196" w:type="dxa"/>
            <w:tcBorders>
              <w:top w:val="nil"/>
              <w:left w:val="nil"/>
              <w:bottom w:val="nil"/>
              <w:right w:val="nil"/>
            </w:tcBorders>
            <w:shd w:val="clear" w:color="auto" w:fill="auto"/>
            <w:noWrap/>
            <w:vAlign w:val="bottom"/>
            <w:hideMark/>
          </w:tcPr>
          <w:p w14:paraId="51A89835"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58%</w:t>
            </w:r>
          </w:p>
        </w:tc>
        <w:tc>
          <w:tcPr>
            <w:tcW w:w="1196" w:type="dxa"/>
            <w:tcBorders>
              <w:top w:val="nil"/>
              <w:left w:val="nil"/>
              <w:bottom w:val="nil"/>
              <w:right w:val="nil"/>
            </w:tcBorders>
            <w:shd w:val="clear" w:color="auto" w:fill="auto"/>
            <w:noWrap/>
            <w:vAlign w:val="bottom"/>
            <w:hideMark/>
          </w:tcPr>
          <w:p w14:paraId="4BE3FC59"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100%</w:t>
            </w:r>
          </w:p>
        </w:tc>
      </w:tr>
      <w:tr w:rsidR="005B1587" w:rsidRPr="00DD725C" w14:paraId="5F5C752F" w14:textId="77777777" w:rsidTr="003D50AF">
        <w:trPr>
          <w:trHeight w:val="312"/>
        </w:trPr>
        <w:tc>
          <w:tcPr>
            <w:tcW w:w="4056" w:type="dxa"/>
            <w:tcBorders>
              <w:top w:val="nil"/>
              <w:left w:val="nil"/>
              <w:bottom w:val="nil"/>
              <w:right w:val="nil"/>
            </w:tcBorders>
            <w:shd w:val="clear" w:color="auto" w:fill="auto"/>
            <w:noWrap/>
            <w:vAlign w:val="bottom"/>
            <w:hideMark/>
          </w:tcPr>
          <w:p w14:paraId="444A788F"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Phytoplankton/Periphyton (P)</w:t>
            </w:r>
          </w:p>
        </w:tc>
        <w:tc>
          <w:tcPr>
            <w:tcW w:w="1196" w:type="dxa"/>
            <w:tcBorders>
              <w:top w:val="nil"/>
              <w:left w:val="nil"/>
              <w:bottom w:val="nil"/>
              <w:right w:val="nil"/>
            </w:tcBorders>
            <w:shd w:val="clear" w:color="auto" w:fill="auto"/>
            <w:noWrap/>
            <w:vAlign w:val="bottom"/>
            <w:hideMark/>
          </w:tcPr>
          <w:p w14:paraId="77FFD8D1"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11%</w:t>
            </w:r>
          </w:p>
        </w:tc>
        <w:tc>
          <w:tcPr>
            <w:tcW w:w="1196" w:type="dxa"/>
            <w:tcBorders>
              <w:top w:val="nil"/>
              <w:left w:val="nil"/>
              <w:bottom w:val="nil"/>
              <w:right w:val="nil"/>
            </w:tcBorders>
            <w:shd w:val="clear" w:color="auto" w:fill="auto"/>
            <w:noWrap/>
            <w:vAlign w:val="bottom"/>
            <w:hideMark/>
          </w:tcPr>
          <w:p w14:paraId="2D2DC615"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16%</w:t>
            </w:r>
          </w:p>
        </w:tc>
        <w:tc>
          <w:tcPr>
            <w:tcW w:w="1196" w:type="dxa"/>
            <w:tcBorders>
              <w:top w:val="nil"/>
              <w:left w:val="nil"/>
              <w:bottom w:val="nil"/>
              <w:right w:val="nil"/>
            </w:tcBorders>
            <w:shd w:val="clear" w:color="auto" w:fill="auto"/>
            <w:noWrap/>
            <w:vAlign w:val="bottom"/>
            <w:hideMark/>
          </w:tcPr>
          <w:p w14:paraId="5014ECB8"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73%</w:t>
            </w:r>
          </w:p>
        </w:tc>
        <w:tc>
          <w:tcPr>
            <w:tcW w:w="1196" w:type="dxa"/>
            <w:tcBorders>
              <w:top w:val="nil"/>
              <w:left w:val="nil"/>
              <w:bottom w:val="nil"/>
              <w:right w:val="nil"/>
            </w:tcBorders>
            <w:shd w:val="clear" w:color="auto" w:fill="auto"/>
            <w:noWrap/>
            <w:vAlign w:val="bottom"/>
            <w:hideMark/>
          </w:tcPr>
          <w:p w14:paraId="4DCA278F"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100%</w:t>
            </w:r>
          </w:p>
        </w:tc>
      </w:tr>
      <w:tr w:rsidR="005B1587" w:rsidRPr="00DD725C" w14:paraId="19F4B31F" w14:textId="77777777" w:rsidTr="003D50AF">
        <w:trPr>
          <w:trHeight w:val="312"/>
        </w:trPr>
        <w:tc>
          <w:tcPr>
            <w:tcW w:w="4056" w:type="dxa"/>
            <w:tcBorders>
              <w:top w:val="nil"/>
              <w:left w:val="nil"/>
              <w:bottom w:val="nil"/>
              <w:right w:val="nil"/>
            </w:tcBorders>
            <w:shd w:val="clear" w:color="auto" w:fill="auto"/>
            <w:noWrap/>
            <w:vAlign w:val="bottom"/>
            <w:hideMark/>
          </w:tcPr>
          <w:p w14:paraId="79087CEA"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Macrophytes (M)</w:t>
            </w:r>
          </w:p>
        </w:tc>
        <w:tc>
          <w:tcPr>
            <w:tcW w:w="1196" w:type="dxa"/>
            <w:tcBorders>
              <w:top w:val="nil"/>
              <w:left w:val="nil"/>
              <w:bottom w:val="nil"/>
              <w:right w:val="nil"/>
            </w:tcBorders>
            <w:shd w:val="clear" w:color="auto" w:fill="auto"/>
            <w:noWrap/>
            <w:vAlign w:val="bottom"/>
            <w:hideMark/>
          </w:tcPr>
          <w:p w14:paraId="55AD0BFA"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33%</w:t>
            </w:r>
          </w:p>
        </w:tc>
        <w:tc>
          <w:tcPr>
            <w:tcW w:w="1196" w:type="dxa"/>
            <w:tcBorders>
              <w:top w:val="nil"/>
              <w:left w:val="nil"/>
              <w:bottom w:val="nil"/>
              <w:right w:val="nil"/>
            </w:tcBorders>
            <w:shd w:val="clear" w:color="auto" w:fill="auto"/>
            <w:noWrap/>
            <w:vAlign w:val="bottom"/>
            <w:hideMark/>
          </w:tcPr>
          <w:p w14:paraId="6AB1501B"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8%</w:t>
            </w:r>
          </w:p>
        </w:tc>
        <w:tc>
          <w:tcPr>
            <w:tcW w:w="1196" w:type="dxa"/>
            <w:tcBorders>
              <w:top w:val="nil"/>
              <w:left w:val="nil"/>
              <w:bottom w:val="nil"/>
              <w:right w:val="nil"/>
            </w:tcBorders>
            <w:shd w:val="clear" w:color="auto" w:fill="auto"/>
            <w:noWrap/>
            <w:vAlign w:val="bottom"/>
            <w:hideMark/>
          </w:tcPr>
          <w:p w14:paraId="2F5B174B"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58%</w:t>
            </w:r>
          </w:p>
        </w:tc>
        <w:tc>
          <w:tcPr>
            <w:tcW w:w="1196" w:type="dxa"/>
            <w:tcBorders>
              <w:top w:val="nil"/>
              <w:left w:val="nil"/>
              <w:bottom w:val="nil"/>
              <w:right w:val="nil"/>
            </w:tcBorders>
            <w:shd w:val="clear" w:color="auto" w:fill="auto"/>
            <w:noWrap/>
            <w:vAlign w:val="bottom"/>
            <w:hideMark/>
          </w:tcPr>
          <w:p w14:paraId="549958E9"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100%</w:t>
            </w:r>
          </w:p>
        </w:tc>
      </w:tr>
      <w:tr w:rsidR="005B1587" w:rsidRPr="00DD725C" w14:paraId="31285D20" w14:textId="77777777" w:rsidTr="003D50AF">
        <w:trPr>
          <w:trHeight w:val="312"/>
        </w:trPr>
        <w:tc>
          <w:tcPr>
            <w:tcW w:w="4056" w:type="dxa"/>
            <w:tcBorders>
              <w:top w:val="nil"/>
              <w:left w:val="nil"/>
              <w:bottom w:val="nil"/>
              <w:right w:val="nil"/>
            </w:tcBorders>
            <w:shd w:val="clear" w:color="auto" w:fill="auto"/>
            <w:noWrap/>
            <w:vAlign w:val="bottom"/>
            <w:hideMark/>
          </w:tcPr>
          <w:p w14:paraId="5B8862E2"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Bryophytes (Br)</w:t>
            </w:r>
          </w:p>
        </w:tc>
        <w:tc>
          <w:tcPr>
            <w:tcW w:w="1196" w:type="dxa"/>
            <w:tcBorders>
              <w:top w:val="nil"/>
              <w:left w:val="nil"/>
              <w:bottom w:val="nil"/>
              <w:right w:val="nil"/>
            </w:tcBorders>
            <w:shd w:val="clear" w:color="auto" w:fill="auto"/>
            <w:noWrap/>
            <w:vAlign w:val="bottom"/>
            <w:hideMark/>
          </w:tcPr>
          <w:p w14:paraId="1A4661E7"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0%</w:t>
            </w:r>
          </w:p>
        </w:tc>
        <w:tc>
          <w:tcPr>
            <w:tcW w:w="1196" w:type="dxa"/>
            <w:tcBorders>
              <w:top w:val="nil"/>
              <w:left w:val="nil"/>
              <w:bottom w:val="nil"/>
              <w:right w:val="nil"/>
            </w:tcBorders>
            <w:shd w:val="clear" w:color="auto" w:fill="auto"/>
            <w:noWrap/>
            <w:vAlign w:val="bottom"/>
            <w:hideMark/>
          </w:tcPr>
          <w:p w14:paraId="1926A0AE"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0%</w:t>
            </w:r>
          </w:p>
        </w:tc>
        <w:tc>
          <w:tcPr>
            <w:tcW w:w="1196" w:type="dxa"/>
            <w:tcBorders>
              <w:top w:val="nil"/>
              <w:left w:val="nil"/>
              <w:bottom w:val="nil"/>
              <w:right w:val="nil"/>
            </w:tcBorders>
            <w:shd w:val="clear" w:color="auto" w:fill="auto"/>
            <w:noWrap/>
            <w:vAlign w:val="bottom"/>
            <w:hideMark/>
          </w:tcPr>
          <w:p w14:paraId="79EEEACE"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100%</w:t>
            </w:r>
          </w:p>
        </w:tc>
        <w:tc>
          <w:tcPr>
            <w:tcW w:w="1196" w:type="dxa"/>
            <w:tcBorders>
              <w:top w:val="nil"/>
              <w:left w:val="nil"/>
              <w:bottom w:val="nil"/>
              <w:right w:val="nil"/>
            </w:tcBorders>
            <w:shd w:val="clear" w:color="auto" w:fill="auto"/>
            <w:noWrap/>
            <w:vAlign w:val="bottom"/>
            <w:hideMark/>
          </w:tcPr>
          <w:p w14:paraId="5DB2D87F"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100%</w:t>
            </w:r>
          </w:p>
        </w:tc>
      </w:tr>
      <w:tr w:rsidR="005B1587" w:rsidRPr="00DD725C" w14:paraId="6D74C859" w14:textId="77777777" w:rsidTr="003D50AF">
        <w:trPr>
          <w:trHeight w:val="312"/>
        </w:trPr>
        <w:tc>
          <w:tcPr>
            <w:tcW w:w="4056" w:type="dxa"/>
            <w:tcBorders>
              <w:top w:val="nil"/>
              <w:left w:val="nil"/>
              <w:bottom w:val="nil"/>
              <w:right w:val="nil"/>
            </w:tcBorders>
            <w:shd w:val="clear" w:color="auto" w:fill="auto"/>
            <w:noWrap/>
            <w:vAlign w:val="bottom"/>
            <w:hideMark/>
          </w:tcPr>
          <w:p w14:paraId="7489580F"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Benthic Invertebrates/Zooplankton (Z)</w:t>
            </w:r>
          </w:p>
        </w:tc>
        <w:tc>
          <w:tcPr>
            <w:tcW w:w="1196" w:type="dxa"/>
            <w:tcBorders>
              <w:top w:val="nil"/>
              <w:left w:val="nil"/>
              <w:bottom w:val="nil"/>
              <w:right w:val="nil"/>
            </w:tcBorders>
            <w:shd w:val="clear" w:color="auto" w:fill="auto"/>
            <w:noWrap/>
            <w:vAlign w:val="bottom"/>
            <w:hideMark/>
          </w:tcPr>
          <w:p w14:paraId="54042392"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11%</w:t>
            </w:r>
          </w:p>
        </w:tc>
        <w:tc>
          <w:tcPr>
            <w:tcW w:w="1196" w:type="dxa"/>
            <w:tcBorders>
              <w:top w:val="nil"/>
              <w:left w:val="nil"/>
              <w:bottom w:val="nil"/>
              <w:right w:val="nil"/>
            </w:tcBorders>
            <w:shd w:val="clear" w:color="auto" w:fill="auto"/>
            <w:noWrap/>
            <w:vAlign w:val="bottom"/>
            <w:hideMark/>
          </w:tcPr>
          <w:p w14:paraId="3DD57613"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27%</w:t>
            </w:r>
          </w:p>
        </w:tc>
        <w:tc>
          <w:tcPr>
            <w:tcW w:w="1196" w:type="dxa"/>
            <w:tcBorders>
              <w:top w:val="nil"/>
              <w:left w:val="nil"/>
              <w:bottom w:val="nil"/>
              <w:right w:val="nil"/>
            </w:tcBorders>
            <w:shd w:val="clear" w:color="auto" w:fill="auto"/>
            <w:noWrap/>
            <w:vAlign w:val="bottom"/>
            <w:hideMark/>
          </w:tcPr>
          <w:p w14:paraId="411F8F2B"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62%</w:t>
            </w:r>
          </w:p>
        </w:tc>
        <w:tc>
          <w:tcPr>
            <w:tcW w:w="1196" w:type="dxa"/>
            <w:tcBorders>
              <w:top w:val="nil"/>
              <w:left w:val="nil"/>
              <w:bottom w:val="nil"/>
              <w:right w:val="nil"/>
            </w:tcBorders>
            <w:shd w:val="clear" w:color="auto" w:fill="auto"/>
            <w:noWrap/>
            <w:vAlign w:val="bottom"/>
            <w:hideMark/>
          </w:tcPr>
          <w:p w14:paraId="72C43D69"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100%</w:t>
            </w:r>
          </w:p>
        </w:tc>
      </w:tr>
      <w:tr w:rsidR="005B1587" w:rsidRPr="00DD725C" w14:paraId="60151988" w14:textId="77777777" w:rsidTr="003D50AF">
        <w:trPr>
          <w:trHeight w:val="312"/>
        </w:trPr>
        <w:tc>
          <w:tcPr>
            <w:tcW w:w="4056" w:type="dxa"/>
            <w:tcBorders>
              <w:top w:val="nil"/>
              <w:left w:val="nil"/>
              <w:bottom w:val="nil"/>
              <w:right w:val="nil"/>
            </w:tcBorders>
            <w:shd w:val="clear" w:color="auto" w:fill="auto"/>
            <w:noWrap/>
            <w:vAlign w:val="bottom"/>
            <w:hideMark/>
          </w:tcPr>
          <w:p w14:paraId="3436EB0E"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Fish (F)</w:t>
            </w:r>
          </w:p>
        </w:tc>
        <w:tc>
          <w:tcPr>
            <w:tcW w:w="1196" w:type="dxa"/>
            <w:tcBorders>
              <w:top w:val="nil"/>
              <w:left w:val="nil"/>
              <w:bottom w:val="nil"/>
              <w:right w:val="nil"/>
            </w:tcBorders>
            <w:shd w:val="clear" w:color="auto" w:fill="auto"/>
            <w:noWrap/>
            <w:vAlign w:val="bottom"/>
            <w:hideMark/>
          </w:tcPr>
          <w:p w14:paraId="39E44124"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6%</w:t>
            </w:r>
          </w:p>
        </w:tc>
        <w:tc>
          <w:tcPr>
            <w:tcW w:w="1196" w:type="dxa"/>
            <w:tcBorders>
              <w:top w:val="nil"/>
              <w:left w:val="nil"/>
              <w:bottom w:val="nil"/>
              <w:right w:val="nil"/>
            </w:tcBorders>
            <w:shd w:val="clear" w:color="auto" w:fill="auto"/>
            <w:noWrap/>
            <w:vAlign w:val="bottom"/>
            <w:hideMark/>
          </w:tcPr>
          <w:p w14:paraId="04A3DFBE" w14:textId="36B4D710"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2</w:t>
            </w:r>
            <w:r w:rsidR="000F3A05">
              <w:rPr>
                <w:rFonts w:ascii="Times New Roman" w:eastAsia="Times New Roman" w:hAnsi="Times New Roman" w:cs="Times New Roman"/>
                <w:color w:val="000000"/>
                <w:sz w:val="24"/>
                <w:szCs w:val="24"/>
              </w:rPr>
              <w:t>5</w:t>
            </w:r>
            <w:r w:rsidRPr="00DD725C">
              <w:rPr>
                <w:rFonts w:ascii="Times New Roman" w:eastAsia="Times New Roman" w:hAnsi="Times New Roman" w:cs="Times New Roman"/>
                <w:color w:val="000000"/>
                <w:sz w:val="24"/>
                <w:szCs w:val="24"/>
              </w:rPr>
              <w:t>%</w:t>
            </w:r>
          </w:p>
        </w:tc>
        <w:tc>
          <w:tcPr>
            <w:tcW w:w="1196" w:type="dxa"/>
            <w:tcBorders>
              <w:top w:val="nil"/>
              <w:left w:val="nil"/>
              <w:bottom w:val="nil"/>
              <w:right w:val="nil"/>
            </w:tcBorders>
            <w:shd w:val="clear" w:color="auto" w:fill="auto"/>
            <w:noWrap/>
            <w:vAlign w:val="bottom"/>
            <w:hideMark/>
          </w:tcPr>
          <w:p w14:paraId="1DCB3173"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68%</w:t>
            </w:r>
          </w:p>
        </w:tc>
        <w:tc>
          <w:tcPr>
            <w:tcW w:w="1196" w:type="dxa"/>
            <w:tcBorders>
              <w:top w:val="nil"/>
              <w:left w:val="nil"/>
              <w:bottom w:val="nil"/>
              <w:right w:val="nil"/>
            </w:tcBorders>
            <w:shd w:val="clear" w:color="auto" w:fill="auto"/>
            <w:noWrap/>
            <w:vAlign w:val="bottom"/>
            <w:hideMark/>
          </w:tcPr>
          <w:p w14:paraId="1734CFD0"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100%</w:t>
            </w:r>
          </w:p>
        </w:tc>
      </w:tr>
      <w:tr w:rsidR="005B1587" w:rsidRPr="00DD725C" w14:paraId="17D6FAAC" w14:textId="77777777" w:rsidTr="003D50AF">
        <w:trPr>
          <w:trHeight w:val="312"/>
        </w:trPr>
        <w:tc>
          <w:tcPr>
            <w:tcW w:w="4056" w:type="dxa"/>
            <w:tcBorders>
              <w:top w:val="nil"/>
              <w:left w:val="nil"/>
              <w:bottom w:val="nil"/>
              <w:right w:val="nil"/>
            </w:tcBorders>
            <w:shd w:val="clear" w:color="auto" w:fill="auto"/>
            <w:noWrap/>
            <w:vAlign w:val="bottom"/>
            <w:hideMark/>
          </w:tcPr>
          <w:p w14:paraId="24814E60"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Amphibians (A)</w:t>
            </w:r>
          </w:p>
        </w:tc>
        <w:tc>
          <w:tcPr>
            <w:tcW w:w="1196" w:type="dxa"/>
            <w:tcBorders>
              <w:top w:val="nil"/>
              <w:left w:val="nil"/>
              <w:bottom w:val="nil"/>
              <w:right w:val="nil"/>
            </w:tcBorders>
            <w:shd w:val="clear" w:color="auto" w:fill="auto"/>
            <w:noWrap/>
            <w:vAlign w:val="bottom"/>
            <w:hideMark/>
          </w:tcPr>
          <w:p w14:paraId="0FA875CC"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100%</w:t>
            </w:r>
          </w:p>
        </w:tc>
        <w:tc>
          <w:tcPr>
            <w:tcW w:w="1196" w:type="dxa"/>
            <w:tcBorders>
              <w:top w:val="nil"/>
              <w:left w:val="nil"/>
              <w:bottom w:val="nil"/>
              <w:right w:val="nil"/>
            </w:tcBorders>
            <w:shd w:val="clear" w:color="auto" w:fill="auto"/>
            <w:noWrap/>
            <w:vAlign w:val="bottom"/>
            <w:hideMark/>
          </w:tcPr>
          <w:p w14:paraId="4CBBBA12"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0%</w:t>
            </w:r>
          </w:p>
        </w:tc>
        <w:tc>
          <w:tcPr>
            <w:tcW w:w="1196" w:type="dxa"/>
            <w:tcBorders>
              <w:top w:val="nil"/>
              <w:left w:val="nil"/>
              <w:bottom w:val="nil"/>
              <w:right w:val="nil"/>
            </w:tcBorders>
            <w:shd w:val="clear" w:color="auto" w:fill="auto"/>
            <w:noWrap/>
            <w:vAlign w:val="bottom"/>
            <w:hideMark/>
          </w:tcPr>
          <w:p w14:paraId="58DE2FC3"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0%</w:t>
            </w:r>
          </w:p>
        </w:tc>
        <w:tc>
          <w:tcPr>
            <w:tcW w:w="1196" w:type="dxa"/>
            <w:tcBorders>
              <w:top w:val="nil"/>
              <w:left w:val="nil"/>
              <w:bottom w:val="nil"/>
              <w:right w:val="nil"/>
            </w:tcBorders>
            <w:shd w:val="clear" w:color="auto" w:fill="auto"/>
            <w:noWrap/>
            <w:vAlign w:val="bottom"/>
            <w:hideMark/>
          </w:tcPr>
          <w:p w14:paraId="5EDB22E8"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100%</w:t>
            </w:r>
          </w:p>
        </w:tc>
      </w:tr>
      <w:tr w:rsidR="005B1587" w:rsidRPr="00DD725C" w14:paraId="1E46F887" w14:textId="77777777" w:rsidTr="003D50AF">
        <w:trPr>
          <w:trHeight w:val="315"/>
        </w:trPr>
        <w:tc>
          <w:tcPr>
            <w:tcW w:w="4056" w:type="dxa"/>
            <w:tcBorders>
              <w:top w:val="nil"/>
              <w:left w:val="nil"/>
              <w:right w:val="nil"/>
            </w:tcBorders>
            <w:shd w:val="clear" w:color="auto" w:fill="auto"/>
            <w:noWrap/>
            <w:vAlign w:val="bottom"/>
            <w:hideMark/>
          </w:tcPr>
          <w:p w14:paraId="2D5B4A8A"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p>
        </w:tc>
        <w:tc>
          <w:tcPr>
            <w:tcW w:w="1196" w:type="dxa"/>
            <w:tcBorders>
              <w:top w:val="nil"/>
              <w:left w:val="nil"/>
              <w:right w:val="nil"/>
            </w:tcBorders>
            <w:shd w:val="clear" w:color="auto" w:fill="auto"/>
            <w:noWrap/>
            <w:vAlign w:val="bottom"/>
            <w:hideMark/>
          </w:tcPr>
          <w:p w14:paraId="22475080" w14:textId="77777777" w:rsidR="005B1587" w:rsidRPr="00DD725C" w:rsidRDefault="005B1587" w:rsidP="003D50AF">
            <w:pPr>
              <w:spacing w:line="240" w:lineRule="auto"/>
              <w:rPr>
                <w:rFonts w:ascii="Times New Roman" w:eastAsia="Times New Roman" w:hAnsi="Times New Roman" w:cs="Times New Roman"/>
                <w:sz w:val="20"/>
                <w:szCs w:val="20"/>
              </w:rPr>
            </w:pPr>
          </w:p>
        </w:tc>
        <w:tc>
          <w:tcPr>
            <w:tcW w:w="1196" w:type="dxa"/>
            <w:tcBorders>
              <w:top w:val="nil"/>
              <w:left w:val="nil"/>
              <w:right w:val="nil"/>
            </w:tcBorders>
            <w:shd w:val="clear" w:color="auto" w:fill="auto"/>
            <w:noWrap/>
            <w:vAlign w:val="bottom"/>
            <w:hideMark/>
          </w:tcPr>
          <w:p w14:paraId="24E7F31A" w14:textId="77777777" w:rsidR="005B1587" w:rsidRPr="00DD725C" w:rsidRDefault="005B1587" w:rsidP="003D50AF">
            <w:pPr>
              <w:spacing w:line="240" w:lineRule="auto"/>
              <w:rPr>
                <w:rFonts w:ascii="Times New Roman" w:eastAsia="Times New Roman" w:hAnsi="Times New Roman" w:cs="Times New Roman"/>
                <w:sz w:val="20"/>
                <w:szCs w:val="20"/>
              </w:rPr>
            </w:pPr>
          </w:p>
        </w:tc>
        <w:tc>
          <w:tcPr>
            <w:tcW w:w="1196" w:type="dxa"/>
            <w:tcBorders>
              <w:top w:val="nil"/>
              <w:left w:val="nil"/>
              <w:right w:val="nil"/>
            </w:tcBorders>
            <w:shd w:val="clear" w:color="auto" w:fill="auto"/>
            <w:noWrap/>
            <w:vAlign w:val="bottom"/>
            <w:hideMark/>
          </w:tcPr>
          <w:p w14:paraId="7165F38D" w14:textId="77777777" w:rsidR="005B1587" w:rsidRPr="00DD725C" w:rsidRDefault="005B1587" w:rsidP="003D50AF">
            <w:pPr>
              <w:spacing w:line="240" w:lineRule="auto"/>
              <w:rPr>
                <w:rFonts w:ascii="Times New Roman" w:eastAsia="Times New Roman" w:hAnsi="Times New Roman" w:cs="Times New Roman"/>
                <w:sz w:val="20"/>
                <w:szCs w:val="20"/>
              </w:rPr>
            </w:pPr>
          </w:p>
        </w:tc>
        <w:tc>
          <w:tcPr>
            <w:tcW w:w="1196" w:type="dxa"/>
            <w:tcBorders>
              <w:top w:val="nil"/>
              <w:left w:val="nil"/>
              <w:right w:val="nil"/>
            </w:tcBorders>
            <w:shd w:val="clear" w:color="auto" w:fill="auto"/>
            <w:noWrap/>
            <w:vAlign w:val="bottom"/>
            <w:hideMark/>
          </w:tcPr>
          <w:p w14:paraId="6F3D5085" w14:textId="77777777" w:rsidR="005B1587" w:rsidRPr="00DD725C" w:rsidRDefault="005B1587" w:rsidP="003D50AF">
            <w:pPr>
              <w:spacing w:line="240" w:lineRule="auto"/>
              <w:rPr>
                <w:rFonts w:ascii="Times New Roman" w:eastAsia="Times New Roman" w:hAnsi="Times New Roman" w:cs="Times New Roman"/>
                <w:sz w:val="20"/>
                <w:szCs w:val="20"/>
              </w:rPr>
            </w:pPr>
          </w:p>
        </w:tc>
      </w:tr>
      <w:tr w:rsidR="005B1587" w:rsidRPr="00DD725C" w14:paraId="589129C8" w14:textId="77777777" w:rsidTr="003D50AF">
        <w:trPr>
          <w:trHeight w:val="315"/>
        </w:trPr>
        <w:tc>
          <w:tcPr>
            <w:tcW w:w="4056" w:type="dxa"/>
            <w:tcBorders>
              <w:top w:val="nil"/>
              <w:left w:val="nil"/>
              <w:bottom w:val="single" w:sz="4" w:space="0" w:color="auto"/>
              <w:right w:val="nil"/>
            </w:tcBorders>
            <w:shd w:val="clear" w:color="auto" w:fill="auto"/>
            <w:noWrap/>
            <w:vAlign w:val="bottom"/>
            <w:hideMark/>
          </w:tcPr>
          <w:p w14:paraId="23B91069" w14:textId="77777777" w:rsidR="005B1587" w:rsidRPr="00DD725C" w:rsidRDefault="005B1587" w:rsidP="003D50AF">
            <w:pPr>
              <w:spacing w:line="240" w:lineRule="auto"/>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Total</w:t>
            </w:r>
          </w:p>
        </w:tc>
        <w:tc>
          <w:tcPr>
            <w:tcW w:w="1196" w:type="dxa"/>
            <w:tcBorders>
              <w:top w:val="nil"/>
              <w:left w:val="nil"/>
              <w:bottom w:val="single" w:sz="4" w:space="0" w:color="auto"/>
              <w:right w:val="nil"/>
            </w:tcBorders>
            <w:shd w:val="clear" w:color="auto" w:fill="auto"/>
            <w:noWrap/>
            <w:vAlign w:val="bottom"/>
            <w:hideMark/>
          </w:tcPr>
          <w:p w14:paraId="0DB75CEC"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11%</w:t>
            </w:r>
          </w:p>
        </w:tc>
        <w:tc>
          <w:tcPr>
            <w:tcW w:w="1196" w:type="dxa"/>
            <w:tcBorders>
              <w:top w:val="nil"/>
              <w:left w:val="nil"/>
              <w:bottom w:val="single" w:sz="4" w:space="0" w:color="auto"/>
              <w:right w:val="nil"/>
            </w:tcBorders>
            <w:shd w:val="clear" w:color="auto" w:fill="auto"/>
            <w:noWrap/>
            <w:vAlign w:val="bottom"/>
            <w:hideMark/>
          </w:tcPr>
          <w:p w14:paraId="4E7475DE" w14:textId="0F6BD0C1"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2</w:t>
            </w:r>
            <w:r w:rsidR="000F3A05">
              <w:rPr>
                <w:rFonts w:ascii="Times New Roman" w:eastAsia="Times New Roman" w:hAnsi="Times New Roman" w:cs="Times New Roman"/>
                <w:color w:val="000000"/>
                <w:sz w:val="24"/>
                <w:szCs w:val="24"/>
              </w:rPr>
              <w:t>6</w:t>
            </w:r>
            <w:r w:rsidRPr="00DD725C">
              <w:rPr>
                <w:rFonts w:ascii="Times New Roman" w:eastAsia="Times New Roman" w:hAnsi="Times New Roman" w:cs="Times New Roman"/>
                <w:color w:val="000000"/>
                <w:sz w:val="24"/>
                <w:szCs w:val="24"/>
              </w:rPr>
              <w:t>%</w:t>
            </w:r>
          </w:p>
        </w:tc>
        <w:tc>
          <w:tcPr>
            <w:tcW w:w="1196" w:type="dxa"/>
            <w:tcBorders>
              <w:top w:val="nil"/>
              <w:left w:val="nil"/>
              <w:bottom w:val="single" w:sz="4" w:space="0" w:color="auto"/>
              <w:right w:val="nil"/>
            </w:tcBorders>
            <w:shd w:val="clear" w:color="auto" w:fill="auto"/>
            <w:noWrap/>
            <w:vAlign w:val="bottom"/>
            <w:hideMark/>
          </w:tcPr>
          <w:p w14:paraId="64DA9EF6" w14:textId="0A746CA5"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8</w:t>
            </w:r>
            <w:r w:rsidR="000F3A05">
              <w:rPr>
                <w:rFonts w:ascii="Times New Roman" w:eastAsia="Times New Roman" w:hAnsi="Times New Roman" w:cs="Times New Roman"/>
                <w:color w:val="000000"/>
                <w:sz w:val="24"/>
                <w:szCs w:val="24"/>
              </w:rPr>
              <w:t>1</w:t>
            </w:r>
            <w:r w:rsidRPr="00DD725C">
              <w:rPr>
                <w:rFonts w:ascii="Times New Roman" w:eastAsia="Times New Roman" w:hAnsi="Times New Roman" w:cs="Times New Roman"/>
                <w:color w:val="000000"/>
                <w:sz w:val="24"/>
                <w:szCs w:val="24"/>
              </w:rPr>
              <w:t>%</w:t>
            </w:r>
          </w:p>
        </w:tc>
        <w:tc>
          <w:tcPr>
            <w:tcW w:w="1196" w:type="dxa"/>
            <w:tcBorders>
              <w:top w:val="nil"/>
              <w:left w:val="nil"/>
              <w:bottom w:val="single" w:sz="4" w:space="0" w:color="auto"/>
              <w:right w:val="nil"/>
            </w:tcBorders>
            <w:shd w:val="clear" w:color="auto" w:fill="auto"/>
            <w:noWrap/>
            <w:vAlign w:val="bottom"/>
            <w:hideMark/>
          </w:tcPr>
          <w:p w14:paraId="321130FD" w14:textId="77777777" w:rsidR="005B1587" w:rsidRPr="00DD725C" w:rsidRDefault="005B1587" w:rsidP="003D50AF">
            <w:pPr>
              <w:spacing w:line="240" w:lineRule="auto"/>
              <w:jc w:val="center"/>
              <w:rPr>
                <w:rFonts w:ascii="Times New Roman" w:eastAsia="Times New Roman" w:hAnsi="Times New Roman" w:cs="Times New Roman"/>
                <w:color w:val="000000"/>
                <w:sz w:val="24"/>
                <w:szCs w:val="24"/>
              </w:rPr>
            </w:pPr>
            <w:r w:rsidRPr="00DD725C">
              <w:rPr>
                <w:rFonts w:ascii="Times New Roman" w:eastAsia="Times New Roman" w:hAnsi="Times New Roman" w:cs="Times New Roman"/>
                <w:color w:val="000000"/>
                <w:sz w:val="24"/>
                <w:szCs w:val="24"/>
              </w:rPr>
              <w:t>100%</w:t>
            </w:r>
          </w:p>
        </w:tc>
      </w:tr>
    </w:tbl>
    <w:p w14:paraId="53FCCF9F" w14:textId="77777777" w:rsidR="005B1587" w:rsidRDefault="005B1587" w:rsidP="005B1587">
      <w:pPr>
        <w:spacing w:line="240" w:lineRule="auto"/>
        <w:contextualSpacing/>
        <w:rPr>
          <w:rFonts w:ascii="Times New Roman" w:hAnsi="Times New Roman" w:cs="Times New Roman"/>
          <w:sz w:val="24"/>
          <w:szCs w:val="24"/>
          <w:lang w:val="en"/>
        </w:rPr>
      </w:pPr>
    </w:p>
    <w:p w14:paraId="24B5EB2B" w14:textId="77777777" w:rsidR="005B1587" w:rsidRPr="00CB39DD"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br w:type="column"/>
      </w:r>
      <w:r w:rsidRPr="00034DB4">
        <w:rPr>
          <w:rFonts w:ascii="Times New Roman" w:hAnsi="Times New Roman" w:cs="Times New Roman"/>
          <w:b/>
          <w:bCs/>
          <w:sz w:val="24"/>
          <w:szCs w:val="24"/>
          <w:lang w:val="en"/>
        </w:rPr>
        <w:lastRenderedPageBreak/>
        <w:t>Table 5.</w:t>
      </w:r>
      <w:r w:rsidRPr="00CB39DD">
        <w:rPr>
          <w:rFonts w:ascii="Times New Roman" w:hAnsi="Times New Roman" w:cs="Times New Roman"/>
          <w:sz w:val="24"/>
          <w:szCs w:val="24"/>
          <w:lang w:val="en"/>
        </w:rPr>
        <w:t xml:space="preserve"> </w:t>
      </w:r>
      <w:r>
        <w:rPr>
          <w:rFonts w:ascii="Times New Roman" w:hAnsi="Times New Roman" w:cs="Times New Roman"/>
          <w:sz w:val="24"/>
          <w:szCs w:val="24"/>
          <w:lang w:val="en"/>
        </w:rPr>
        <w:t>Number (a) and p</w:t>
      </w:r>
      <w:r w:rsidRPr="00CB39DD">
        <w:rPr>
          <w:rFonts w:ascii="Times New Roman" w:hAnsi="Times New Roman" w:cs="Times New Roman"/>
          <w:sz w:val="24"/>
          <w:szCs w:val="24"/>
          <w:lang w:val="en"/>
        </w:rPr>
        <w:t xml:space="preserve">ercentage </w:t>
      </w:r>
      <w:r>
        <w:rPr>
          <w:rFonts w:ascii="Times New Roman" w:hAnsi="Times New Roman" w:cs="Times New Roman"/>
          <w:sz w:val="24"/>
          <w:szCs w:val="24"/>
          <w:lang w:val="en"/>
        </w:rPr>
        <w:t xml:space="preserve">(b) of </w:t>
      </w:r>
      <w:r w:rsidRPr="00CB39DD">
        <w:rPr>
          <w:rFonts w:ascii="Times New Roman" w:hAnsi="Times New Roman" w:cs="Times New Roman"/>
          <w:sz w:val="24"/>
          <w:szCs w:val="24"/>
          <w:lang w:val="en"/>
        </w:rPr>
        <w:t xml:space="preserve">studies that </w:t>
      </w:r>
      <w:r>
        <w:rPr>
          <w:rFonts w:ascii="Times New Roman" w:hAnsi="Times New Roman" w:cs="Times New Roman"/>
          <w:sz w:val="24"/>
          <w:szCs w:val="24"/>
          <w:lang w:val="en"/>
        </w:rPr>
        <w:t xml:space="preserve">measured fish growth or abundance and </w:t>
      </w:r>
      <w:r w:rsidRPr="00CB39DD">
        <w:rPr>
          <w:rFonts w:ascii="Times New Roman" w:hAnsi="Times New Roman" w:cs="Times New Roman"/>
          <w:sz w:val="24"/>
          <w:szCs w:val="24"/>
          <w:lang w:val="en"/>
        </w:rPr>
        <w:t xml:space="preserve">showed a </w:t>
      </w:r>
      <w:r>
        <w:rPr>
          <w:rFonts w:ascii="Times New Roman" w:hAnsi="Times New Roman" w:cs="Times New Roman"/>
          <w:sz w:val="24"/>
          <w:szCs w:val="24"/>
          <w:lang w:val="en"/>
        </w:rPr>
        <w:t>negative, neutral, or positive</w:t>
      </w:r>
      <w:r w:rsidRPr="00CB39DD">
        <w:rPr>
          <w:rFonts w:ascii="Times New Roman" w:hAnsi="Times New Roman" w:cs="Times New Roman"/>
          <w:sz w:val="24"/>
          <w:szCs w:val="24"/>
          <w:lang w:val="en"/>
        </w:rPr>
        <w:t xml:space="preserve"> response to nutrient fertilization by trophic level. </w:t>
      </w:r>
    </w:p>
    <w:p w14:paraId="720B9361" w14:textId="77777777" w:rsidR="005B1587" w:rsidRDefault="005B1587" w:rsidP="005B1587">
      <w:pPr>
        <w:spacing w:line="240" w:lineRule="auto"/>
        <w:contextualSpacing/>
        <w:rPr>
          <w:rFonts w:ascii="Times New Roman" w:hAnsi="Times New Roman" w:cs="Times New Roman"/>
          <w:sz w:val="24"/>
          <w:szCs w:val="24"/>
          <w:lang w:val="en"/>
        </w:rPr>
      </w:pPr>
    </w:p>
    <w:p w14:paraId="4121EA5F" w14:textId="77777777" w:rsidR="005B1587"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w:t>
      </w:r>
    </w:p>
    <w:tbl>
      <w:tblPr>
        <w:tblW w:w="6600" w:type="dxa"/>
        <w:tblLook w:val="04A0" w:firstRow="1" w:lastRow="0" w:firstColumn="1" w:lastColumn="0" w:noHBand="0" w:noVBand="1"/>
      </w:tblPr>
      <w:tblGrid>
        <w:gridCol w:w="1576"/>
        <w:gridCol w:w="1256"/>
        <w:gridCol w:w="1256"/>
        <w:gridCol w:w="1256"/>
        <w:gridCol w:w="1256"/>
      </w:tblGrid>
      <w:tr w:rsidR="005B1587" w:rsidRPr="008B0E99" w14:paraId="31700C95" w14:textId="77777777" w:rsidTr="003D50AF">
        <w:trPr>
          <w:trHeight w:val="312"/>
        </w:trPr>
        <w:tc>
          <w:tcPr>
            <w:tcW w:w="1576" w:type="dxa"/>
            <w:tcBorders>
              <w:top w:val="single" w:sz="4" w:space="0" w:color="auto"/>
              <w:left w:val="nil"/>
              <w:bottom w:val="single" w:sz="4" w:space="0" w:color="auto"/>
              <w:right w:val="nil"/>
            </w:tcBorders>
            <w:shd w:val="clear" w:color="auto" w:fill="auto"/>
            <w:noWrap/>
            <w:vAlign w:val="bottom"/>
            <w:hideMark/>
          </w:tcPr>
          <w:p w14:paraId="4D291B59" w14:textId="77777777" w:rsidR="005B1587" w:rsidRPr="008B0E99" w:rsidRDefault="005B1587" w:rsidP="003D50AF">
            <w:pPr>
              <w:spacing w:line="240" w:lineRule="auto"/>
              <w:jc w:val="center"/>
              <w:rPr>
                <w:rFonts w:ascii="Times New Roman" w:eastAsia="Times New Roman" w:hAnsi="Times New Roman" w:cs="Times New Roman"/>
                <w:b/>
                <w:bCs/>
                <w:color w:val="000000"/>
                <w:sz w:val="24"/>
                <w:szCs w:val="24"/>
              </w:rPr>
            </w:pPr>
            <w:r w:rsidRPr="008B0E99">
              <w:rPr>
                <w:rFonts w:ascii="Times New Roman" w:eastAsia="Times New Roman" w:hAnsi="Times New Roman" w:cs="Times New Roman"/>
                <w:b/>
                <w:bCs/>
                <w:color w:val="000000"/>
                <w:sz w:val="24"/>
                <w:szCs w:val="24"/>
              </w:rPr>
              <w:t>Type</w:t>
            </w:r>
          </w:p>
        </w:tc>
        <w:tc>
          <w:tcPr>
            <w:tcW w:w="1256" w:type="dxa"/>
            <w:tcBorders>
              <w:top w:val="single" w:sz="4" w:space="0" w:color="auto"/>
              <w:left w:val="nil"/>
              <w:bottom w:val="single" w:sz="4" w:space="0" w:color="auto"/>
              <w:right w:val="nil"/>
            </w:tcBorders>
            <w:shd w:val="clear" w:color="auto" w:fill="auto"/>
            <w:noWrap/>
            <w:vAlign w:val="bottom"/>
            <w:hideMark/>
          </w:tcPr>
          <w:p w14:paraId="3D0B0132" w14:textId="77777777" w:rsidR="005B1587" w:rsidRPr="008B0E99" w:rsidRDefault="005B1587" w:rsidP="003D50AF">
            <w:pPr>
              <w:spacing w:line="240" w:lineRule="auto"/>
              <w:jc w:val="center"/>
              <w:rPr>
                <w:rFonts w:ascii="Times New Roman" w:eastAsia="Times New Roman" w:hAnsi="Times New Roman" w:cs="Times New Roman"/>
                <w:b/>
                <w:bCs/>
                <w:color w:val="000000"/>
                <w:sz w:val="24"/>
                <w:szCs w:val="24"/>
              </w:rPr>
            </w:pPr>
            <w:r w:rsidRPr="008B0E99">
              <w:rPr>
                <w:rFonts w:ascii="Times New Roman" w:eastAsia="Times New Roman" w:hAnsi="Times New Roman" w:cs="Times New Roman"/>
                <w:b/>
                <w:bCs/>
                <w:color w:val="000000"/>
                <w:sz w:val="24"/>
                <w:szCs w:val="24"/>
              </w:rPr>
              <w:t>Negative</w:t>
            </w:r>
          </w:p>
        </w:tc>
        <w:tc>
          <w:tcPr>
            <w:tcW w:w="1256" w:type="dxa"/>
            <w:tcBorders>
              <w:top w:val="single" w:sz="4" w:space="0" w:color="auto"/>
              <w:left w:val="nil"/>
              <w:bottom w:val="single" w:sz="4" w:space="0" w:color="auto"/>
              <w:right w:val="nil"/>
            </w:tcBorders>
            <w:shd w:val="clear" w:color="auto" w:fill="auto"/>
            <w:noWrap/>
            <w:vAlign w:val="bottom"/>
            <w:hideMark/>
          </w:tcPr>
          <w:p w14:paraId="6A39A92A" w14:textId="77777777" w:rsidR="005B1587" w:rsidRPr="008B0E99" w:rsidRDefault="005B1587" w:rsidP="003D50AF">
            <w:pPr>
              <w:spacing w:line="240" w:lineRule="auto"/>
              <w:jc w:val="center"/>
              <w:rPr>
                <w:rFonts w:ascii="Times New Roman" w:eastAsia="Times New Roman" w:hAnsi="Times New Roman" w:cs="Times New Roman"/>
                <w:b/>
                <w:bCs/>
                <w:color w:val="000000"/>
                <w:sz w:val="24"/>
                <w:szCs w:val="24"/>
              </w:rPr>
            </w:pPr>
            <w:r w:rsidRPr="008B0E99">
              <w:rPr>
                <w:rFonts w:ascii="Times New Roman" w:eastAsia="Times New Roman" w:hAnsi="Times New Roman" w:cs="Times New Roman"/>
                <w:b/>
                <w:bCs/>
                <w:color w:val="000000"/>
                <w:sz w:val="24"/>
                <w:szCs w:val="24"/>
              </w:rPr>
              <w:t>Neutral</w:t>
            </w:r>
          </w:p>
        </w:tc>
        <w:tc>
          <w:tcPr>
            <w:tcW w:w="1256" w:type="dxa"/>
            <w:tcBorders>
              <w:top w:val="single" w:sz="4" w:space="0" w:color="auto"/>
              <w:left w:val="nil"/>
              <w:bottom w:val="single" w:sz="4" w:space="0" w:color="auto"/>
              <w:right w:val="nil"/>
            </w:tcBorders>
            <w:shd w:val="clear" w:color="auto" w:fill="auto"/>
            <w:noWrap/>
            <w:vAlign w:val="bottom"/>
            <w:hideMark/>
          </w:tcPr>
          <w:p w14:paraId="411B8D78" w14:textId="77777777" w:rsidR="005B1587" w:rsidRPr="008B0E99" w:rsidRDefault="005B1587" w:rsidP="003D50AF">
            <w:pPr>
              <w:spacing w:line="240" w:lineRule="auto"/>
              <w:jc w:val="center"/>
              <w:rPr>
                <w:rFonts w:ascii="Times New Roman" w:eastAsia="Times New Roman" w:hAnsi="Times New Roman" w:cs="Times New Roman"/>
                <w:b/>
                <w:bCs/>
                <w:color w:val="000000"/>
                <w:sz w:val="24"/>
                <w:szCs w:val="24"/>
              </w:rPr>
            </w:pPr>
            <w:r w:rsidRPr="008B0E99">
              <w:rPr>
                <w:rFonts w:ascii="Times New Roman" w:eastAsia="Times New Roman" w:hAnsi="Times New Roman" w:cs="Times New Roman"/>
                <w:b/>
                <w:bCs/>
                <w:color w:val="000000"/>
                <w:sz w:val="24"/>
                <w:szCs w:val="24"/>
              </w:rPr>
              <w:t>Positive</w:t>
            </w:r>
          </w:p>
        </w:tc>
        <w:tc>
          <w:tcPr>
            <w:tcW w:w="1256" w:type="dxa"/>
            <w:tcBorders>
              <w:top w:val="single" w:sz="4" w:space="0" w:color="auto"/>
              <w:left w:val="nil"/>
              <w:bottom w:val="single" w:sz="4" w:space="0" w:color="auto"/>
              <w:right w:val="nil"/>
            </w:tcBorders>
            <w:shd w:val="clear" w:color="auto" w:fill="auto"/>
            <w:noWrap/>
            <w:vAlign w:val="bottom"/>
            <w:hideMark/>
          </w:tcPr>
          <w:p w14:paraId="590F0CEF" w14:textId="77777777" w:rsidR="005B1587" w:rsidRPr="008B0E99" w:rsidRDefault="005B1587" w:rsidP="003D50AF">
            <w:pPr>
              <w:spacing w:line="240" w:lineRule="auto"/>
              <w:jc w:val="center"/>
              <w:rPr>
                <w:rFonts w:ascii="Times New Roman" w:eastAsia="Times New Roman" w:hAnsi="Times New Roman" w:cs="Times New Roman"/>
                <w:b/>
                <w:bCs/>
                <w:color w:val="000000"/>
                <w:sz w:val="24"/>
                <w:szCs w:val="24"/>
              </w:rPr>
            </w:pPr>
            <w:r w:rsidRPr="008B0E99">
              <w:rPr>
                <w:rFonts w:ascii="Times New Roman" w:eastAsia="Times New Roman" w:hAnsi="Times New Roman" w:cs="Times New Roman"/>
                <w:b/>
                <w:bCs/>
                <w:color w:val="000000"/>
                <w:sz w:val="24"/>
                <w:szCs w:val="24"/>
              </w:rPr>
              <w:t>Total</w:t>
            </w:r>
          </w:p>
        </w:tc>
      </w:tr>
      <w:tr w:rsidR="005B1587" w:rsidRPr="008B0E99" w14:paraId="6EE71B0C" w14:textId="77777777" w:rsidTr="003D50AF">
        <w:trPr>
          <w:trHeight w:val="312"/>
        </w:trPr>
        <w:tc>
          <w:tcPr>
            <w:tcW w:w="1576" w:type="dxa"/>
            <w:tcBorders>
              <w:top w:val="single" w:sz="4" w:space="0" w:color="auto"/>
              <w:left w:val="nil"/>
              <w:bottom w:val="nil"/>
              <w:right w:val="nil"/>
            </w:tcBorders>
            <w:shd w:val="clear" w:color="auto" w:fill="auto"/>
            <w:noWrap/>
            <w:vAlign w:val="bottom"/>
            <w:hideMark/>
          </w:tcPr>
          <w:p w14:paraId="329F8F37" w14:textId="77777777" w:rsidR="005B1587" w:rsidRPr="008B0E99" w:rsidRDefault="005B1587" w:rsidP="003D50AF">
            <w:pPr>
              <w:spacing w:line="240" w:lineRule="auto"/>
              <w:jc w:val="center"/>
              <w:rPr>
                <w:rFonts w:ascii="Times New Roman" w:eastAsia="Times New Roman" w:hAnsi="Times New Roman" w:cs="Times New Roman"/>
                <w:b/>
                <w:bCs/>
                <w:color w:val="000000"/>
                <w:sz w:val="24"/>
                <w:szCs w:val="24"/>
              </w:rPr>
            </w:pPr>
          </w:p>
        </w:tc>
        <w:tc>
          <w:tcPr>
            <w:tcW w:w="1256" w:type="dxa"/>
            <w:tcBorders>
              <w:top w:val="single" w:sz="4" w:space="0" w:color="auto"/>
              <w:left w:val="nil"/>
              <w:bottom w:val="nil"/>
              <w:right w:val="nil"/>
            </w:tcBorders>
            <w:shd w:val="clear" w:color="auto" w:fill="auto"/>
            <w:noWrap/>
            <w:vAlign w:val="bottom"/>
            <w:hideMark/>
          </w:tcPr>
          <w:p w14:paraId="2E45F7B7" w14:textId="77777777" w:rsidR="005B1587" w:rsidRPr="008B0E99" w:rsidRDefault="005B1587" w:rsidP="003D50AF">
            <w:pPr>
              <w:spacing w:line="240" w:lineRule="auto"/>
              <w:jc w:val="center"/>
              <w:rPr>
                <w:rFonts w:ascii="Times New Roman" w:eastAsia="Times New Roman" w:hAnsi="Times New Roman" w:cs="Times New Roman"/>
                <w:sz w:val="20"/>
                <w:szCs w:val="20"/>
              </w:rPr>
            </w:pPr>
          </w:p>
        </w:tc>
        <w:tc>
          <w:tcPr>
            <w:tcW w:w="1256" w:type="dxa"/>
            <w:tcBorders>
              <w:top w:val="single" w:sz="4" w:space="0" w:color="auto"/>
              <w:left w:val="nil"/>
              <w:bottom w:val="nil"/>
              <w:right w:val="nil"/>
            </w:tcBorders>
            <w:shd w:val="clear" w:color="auto" w:fill="auto"/>
            <w:noWrap/>
            <w:vAlign w:val="bottom"/>
            <w:hideMark/>
          </w:tcPr>
          <w:p w14:paraId="4D3CECF0" w14:textId="77777777" w:rsidR="005B1587" w:rsidRPr="008B0E99" w:rsidRDefault="005B1587" w:rsidP="003D50AF">
            <w:pPr>
              <w:spacing w:line="240" w:lineRule="auto"/>
              <w:jc w:val="center"/>
              <w:rPr>
                <w:rFonts w:ascii="Times New Roman" w:eastAsia="Times New Roman" w:hAnsi="Times New Roman" w:cs="Times New Roman"/>
                <w:sz w:val="20"/>
                <w:szCs w:val="20"/>
              </w:rPr>
            </w:pPr>
          </w:p>
        </w:tc>
        <w:tc>
          <w:tcPr>
            <w:tcW w:w="1256" w:type="dxa"/>
            <w:tcBorders>
              <w:top w:val="single" w:sz="4" w:space="0" w:color="auto"/>
              <w:left w:val="nil"/>
              <w:bottom w:val="nil"/>
              <w:right w:val="nil"/>
            </w:tcBorders>
            <w:shd w:val="clear" w:color="auto" w:fill="auto"/>
            <w:noWrap/>
            <w:vAlign w:val="bottom"/>
            <w:hideMark/>
          </w:tcPr>
          <w:p w14:paraId="355A9BA3" w14:textId="77777777" w:rsidR="005B1587" w:rsidRPr="008B0E99" w:rsidRDefault="005B1587" w:rsidP="003D50AF">
            <w:pPr>
              <w:spacing w:line="240" w:lineRule="auto"/>
              <w:jc w:val="center"/>
              <w:rPr>
                <w:rFonts w:ascii="Times New Roman" w:eastAsia="Times New Roman" w:hAnsi="Times New Roman" w:cs="Times New Roman"/>
                <w:sz w:val="20"/>
                <w:szCs w:val="20"/>
              </w:rPr>
            </w:pPr>
          </w:p>
        </w:tc>
        <w:tc>
          <w:tcPr>
            <w:tcW w:w="1256" w:type="dxa"/>
            <w:tcBorders>
              <w:top w:val="single" w:sz="4" w:space="0" w:color="auto"/>
              <w:left w:val="nil"/>
              <w:bottom w:val="nil"/>
              <w:right w:val="nil"/>
            </w:tcBorders>
            <w:shd w:val="clear" w:color="auto" w:fill="auto"/>
            <w:noWrap/>
            <w:vAlign w:val="bottom"/>
            <w:hideMark/>
          </w:tcPr>
          <w:p w14:paraId="70119DFE" w14:textId="77777777" w:rsidR="005B1587" w:rsidRPr="008B0E99" w:rsidRDefault="005B1587" w:rsidP="003D50AF">
            <w:pPr>
              <w:spacing w:line="240" w:lineRule="auto"/>
              <w:jc w:val="center"/>
              <w:rPr>
                <w:rFonts w:ascii="Times New Roman" w:eastAsia="Times New Roman" w:hAnsi="Times New Roman" w:cs="Times New Roman"/>
                <w:sz w:val="20"/>
                <w:szCs w:val="20"/>
              </w:rPr>
            </w:pPr>
          </w:p>
        </w:tc>
      </w:tr>
      <w:tr w:rsidR="005B1587" w:rsidRPr="008B0E99" w14:paraId="355B13B4" w14:textId="77777777" w:rsidTr="003D50AF">
        <w:trPr>
          <w:trHeight w:val="312"/>
        </w:trPr>
        <w:tc>
          <w:tcPr>
            <w:tcW w:w="1576" w:type="dxa"/>
            <w:tcBorders>
              <w:top w:val="nil"/>
              <w:left w:val="nil"/>
              <w:bottom w:val="nil"/>
              <w:right w:val="nil"/>
            </w:tcBorders>
            <w:shd w:val="clear" w:color="auto" w:fill="auto"/>
            <w:noWrap/>
            <w:vAlign w:val="bottom"/>
            <w:hideMark/>
          </w:tcPr>
          <w:p w14:paraId="33058C47" w14:textId="77777777" w:rsidR="005B1587" w:rsidRPr="008B0E99" w:rsidRDefault="005B1587" w:rsidP="003D50AF">
            <w:pPr>
              <w:spacing w:line="240" w:lineRule="auto"/>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Growth</w:t>
            </w:r>
          </w:p>
        </w:tc>
        <w:tc>
          <w:tcPr>
            <w:tcW w:w="1256" w:type="dxa"/>
            <w:tcBorders>
              <w:top w:val="nil"/>
              <w:left w:val="nil"/>
              <w:bottom w:val="nil"/>
              <w:right w:val="nil"/>
            </w:tcBorders>
            <w:shd w:val="clear" w:color="auto" w:fill="auto"/>
            <w:noWrap/>
            <w:vAlign w:val="bottom"/>
            <w:hideMark/>
          </w:tcPr>
          <w:p w14:paraId="76E34F70" w14:textId="77777777"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3</w:t>
            </w:r>
          </w:p>
        </w:tc>
        <w:tc>
          <w:tcPr>
            <w:tcW w:w="1256" w:type="dxa"/>
            <w:tcBorders>
              <w:top w:val="nil"/>
              <w:left w:val="nil"/>
              <w:bottom w:val="nil"/>
              <w:right w:val="nil"/>
            </w:tcBorders>
            <w:shd w:val="clear" w:color="auto" w:fill="auto"/>
            <w:noWrap/>
            <w:vAlign w:val="bottom"/>
            <w:hideMark/>
          </w:tcPr>
          <w:p w14:paraId="096B7F1E" w14:textId="77777777"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22</w:t>
            </w:r>
          </w:p>
        </w:tc>
        <w:tc>
          <w:tcPr>
            <w:tcW w:w="1256" w:type="dxa"/>
            <w:tcBorders>
              <w:top w:val="nil"/>
              <w:left w:val="nil"/>
              <w:bottom w:val="nil"/>
              <w:right w:val="nil"/>
            </w:tcBorders>
            <w:shd w:val="clear" w:color="auto" w:fill="auto"/>
            <w:noWrap/>
            <w:vAlign w:val="bottom"/>
            <w:hideMark/>
          </w:tcPr>
          <w:p w14:paraId="7BF84616" w14:textId="66AF864F"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6</w:t>
            </w:r>
            <w:r w:rsidR="00301AE1">
              <w:rPr>
                <w:rFonts w:ascii="Times New Roman" w:eastAsia="Times New Roman" w:hAnsi="Times New Roman" w:cs="Times New Roman"/>
                <w:color w:val="000000"/>
                <w:sz w:val="24"/>
                <w:szCs w:val="24"/>
              </w:rPr>
              <w:t>3</w:t>
            </w:r>
          </w:p>
        </w:tc>
        <w:tc>
          <w:tcPr>
            <w:tcW w:w="1256" w:type="dxa"/>
            <w:tcBorders>
              <w:top w:val="nil"/>
              <w:left w:val="nil"/>
              <w:bottom w:val="nil"/>
              <w:right w:val="nil"/>
            </w:tcBorders>
            <w:shd w:val="clear" w:color="auto" w:fill="auto"/>
            <w:noWrap/>
            <w:vAlign w:val="bottom"/>
            <w:hideMark/>
          </w:tcPr>
          <w:p w14:paraId="7EA5AFED" w14:textId="4EE60F8F"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8</w:t>
            </w:r>
            <w:r w:rsidR="00301AE1">
              <w:rPr>
                <w:rFonts w:ascii="Times New Roman" w:eastAsia="Times New Roman" w:hAnsi="Times New Roman" w:cs="Times New Roman"/>
                <w:color w:val="000000"/>
                <w:sz w:val="24"/>
                <w:szCs w:val="24"/>
              </w:rPr>
              <w:t>8</w:t>
            </w:r>
          </w:p>
        </w:tc>
      </w:tr>
      <w:tr w:rsidR="005B1587" w:rsidRPr="008B0E99" w14:paraId="4E9B16B1" w14:textId="77777777" w:rsidTr="003D50AF">
        <w:trPr>
          <w:trHeight w:val="312"/>
        </w:trPr>
        <w:tc>
          <w:tcPr>
            <w:tcW w:w="1576" w:type="dxa"/>
            <w:tcBorders>
              <w:top w:val="nil"/>
              <w:left w:val="nil"/>
              <w:bottom w:val="nil"/>
              <w:right w:val="nil"/>
            </w:tcBorders>
            <w:shd w:val="clear" w:color="auto" w:fill="auto"/>
            <w:noWrap/>
            <w:vAlign w:val="bottom"/>
            <w:hideMark/>
          </w:tcPr>
          <w:p w14:paraId="020FBCEE" w14:textId="77777777" w:rsidR="005B1587" w:rsidRPr="008B0E99" w:rsidRDefault="005B1587" w:rsidP="003D50AF">
            <w:pPr>
              <w:spacing w:line="240" w:lineRule="auto"/>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Abundance</w:t>
            </w:r>
          </w:p>
        </w:tc>
        <w:tc>
          <w:tcPr>
            <w:tcW w:w="1256" w:type="dxa"/>
            <w:tcBorders>
              <w:top w:val="nil"/>
              <w:left w:val="nil"/>
              <w:bottom w:val="nil"/>
              <w:right w:val="nil"/>
            </w:tcBorders>
            <w:shd w:val="clear" w:color="auto" w:fill="auto"/>
            <w:noWrap/>
            <w:vAlign w:val="bottom"/>
            <w:hideMark/>
          </w:tcPr>
          <w:p w14:paraId="30CFB673" w14:textId="77777777"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7</w:t>
            </w:r>
          </w:p>
        </w:tc>
        <w:tc>
          <w:tcPr>
            <w:tcW w:w="1256" w:type="dxa"/>
            <w:tcBorders>
              <w:top w:val="nil"/>
              <w:left w:val="nil"/>
              <w:bottom w:val="nil"/>
              <w:right w:val="nil"/>
            </w:tcBorders>
            <w:shd w:val="clear" w:color="auto" w:fill="auto"/>
            <w:noWrap/>
            <w:vAlign w:val="bottom"/>
            <w:hideMark/>
          </w:tcPr>
          <w:p w14:paraId="2B973844" w14:textId="77777777"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18</w:t>
            </w:r>
          </w:p>
        </w:tc>
        <w:tc>
          <w:tcPr>
            <w:tcW w:w="1256" w:type="dxa"/>
            <w:tcBorders>
              <w:top w:val="nil"/>
              <w:left w:val="nil"/>
              <w:bottom w:val="nil"/>
              <w:right w:val="nil"/>
            </w:tcBorders>
            <w:shd w:val="clear" w:color="auto" w:fill="auto"/>
            <w:noWrap/>
            <w:vAlign w:val="bottom"/>
            <w:hideMark/>
          </w:tcPr>
          <w:p w14:paraId="6356550E" w14:textId="0A0026D2"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4</w:t>
            </w:r>
            <w:r w:rsidR="00301AE1">
              <w:rPr>
                <w:rFonts w:ascii="Times New Roman" w:eastAsia="Times New Roman" w:hAnsi="Times New Roman" w:cs="Times New Roman"/>
                <w:color w:val="000000"/>
                <w:sz w:val="24"/>
                <w:szCs w:val="24"/>
              </w:rPr>
              <w:t>4</w:t>
            </w:r>
          </w:p>
        </w:tc>
        <w:tc>
          <w:tcPr>
            <w:tcW w:w="1256" w:type="dxa"/>
            <w:tcBorders>
              <w:top w:val="nil"/>
              <w:left w:val="nil"/>
              <w:bottom w:val="nil"/>
              <w:right w:val="nil"/>
            </w:tcBorders>
            <w:shd w:val="clear" w:color="auto" w:fill="auto"/>
            <w:noWrap/>
            <w:vAlign w:val="bottom"/>
            <w:hideMark/>
          </w:tcPr>
          <w:p w14:paraId="0209D773" w14:textId="0CD486EB"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6</w:t>
            </w:r>
            <w:r w:rsidR="00301AE1">
              <w:rPr>
                <w:rFonts w:ascii="Times New Roman" w:eastAsia="Times New Roman" w:hAnsi="Times New Roman" w:cs="Times New Roman"/>
                <w:color w:val="000000"/>
                <w:sz w:val="24"/>
                <w:szCs w:val="24"/>
              </w:rPr>
              <w:t>9</w:t>
            </w:r>
          </w:p>
        </w:tc>
      </w:tr>
      <w:tr w:rsidR="005B1587" w:rsidRPr="008B0E99" w14:paraId="21AE2268" w14:textId="77777777" w:rsidTr="003D50AF">
        <w:trPr>
          <w:trHeight w:val="312"/>
        </w:trPr>
        <w:tc>
          <w:tcPr>
            <w:tcW w:w="1576" w:type="dxa"/>
            <w:tcBorders>
              <w:top w:val="nil"/>
              <w:left w:val="nil"/>
              <w:right w:val="nil"/>
            </w:tcBorders>
            <w:shd w:val="clear" w:color="auto" w:fill="auto"/>
            <w:noWrap/>
            <w:vAlign w:val="bottom"/>
            <w:hideMark/>
          </w:tcPr>
          <w:p w14:paraId="2EC25BD2" w14:textId="77777777" w:rsidR="005B1587" w:rsidRPr="008B0E99" w:rsidRDefault="005B1587" w:rsidP="003D50AF">
            <w:pPr>
              <w:spacing w:line="240" w:lineRule="auto"/>
              <w:jc w:val="center"/>
              <w:rPr>
                <w:rFonts w:ascii="Times New Roman" w:eastAsia="Times New Roman" w:hAnsi="Times New Roman" w:cs="Times New Roman"/>
                <w:color w:val="000000"/>
                <w:sz w:val="24"/>
                <w:szCs w:val="24"/>
              </w:rPr>
            </w:pPr>
          </w:p>
        </w:tc>
        <w:tc>
          <w:tcPr>
            <w:tcW w:w="1256" w:type="dxa"/>
            <w:tcBorders>
              <w:top w:val="nil"/>
              <w:left w:val="nil"/>
              <w:right w:val="nil"/>
            </w:tcBorders>
            <w:shd w:val="clear" w:color="auto" w:fill="auto"/>
            <w:noWrap/>
            <w:vAlign w:val="bottom"/>
            <w:hideMark/>
          </w:tcPr>
          <w:p w14:paraId="714957C2" w14:textId="77777777" w:rsidR="005B1587" w:rsidRPr="008B0E99" w:rsidRDefault="005B1587" w:rsidP="003D50AF">
            <w:pPr>
              <w:spacing w:line="240" w:lineRule="auto"/>
              <w:rPr>
                <w:rFonts w:ascii="Times New Roman" w:eastAsia="Times New Roman" w:hAnsi="Times New Roman" w:cs="Times New Roman"/>
                <w:sz w:val="20"/>
                <w:szCs w:val="20"/>
              </w:rPr>
            </w:pPr>
          </w:p>
        </w:tc>
        <w:tc>
          <w:tcPr>
            <w:tcW w:w="1256" w:type="dxa"/>
            <w:tcBorders>
              <w:top w:val="nil"/>
              <w:left w:val="nil"/>
              <w:right w:val="nil"/>
            </w:tcBorders>
            <w:shd w:val="clear" w:color="auto" w:fill="auto"/>
            <w:noWrap/>
            <w:vAlign w:val="bottom"/>
            <w:hideMark/>
          </w:tcPr>
          <w:p w14:paraId="25B8B0D4" w14:textId="77777777" w:rsidR="005B1587" w:rsidRPr="008B0E99" w:rsidRDefault="005B1587" w:rsidP="003D50AF">
            <w:pPr>
              <w:spacing w:line="240" w:lineRule="auto"/>
              <w:jc w:val="center"/>
              <w:rPr>
                <w:rFonts w:ascii="Times New Roman" w:eastAsia="Times New Roman" w:hAnsi="Times New Roman" w:cs="Times New Roman"/>
                <w:sz w:val="20"/>
                <w:szCs w:val="20"/>
              </w:rPr>
            </w:pPr>
          </w:p>
        </w:tc>
        <w:tc>
          <w:tcPr>
            <w:tcW w:w="1256" w:type="dxa"/>
            <w:tcBorders>
              <w:top w:val="nil"/>
              <w:left w:val="nil"/>
              <w:right w:val="nil"/>
            </w:tcBorders>
            <w:shd w:val="clear" w:color="auto" w:fill="auto"/>
            <w:noWrap/>
            <w:vAlign w:val="bottom"/>
            <w:hideMark/>
          </w:tcPr>
          <w:p w14:paraId="39647887" w14:textId="77777777" w:rsidR="005B1587" w:rsidRPr="008B0E99" w:rsidRDefault="005B1587" w:rsidP="003D50AF">
            <w:pPr>
              <w:spacing w:line="240" w:lineRule="auto"/>
              <w:jc w:val="center"/>
              <w:rPr>
                <w:rFonts w:ascii="Times New Roman" w:eastAsia="Times New Roman" w:hAnsi="Times New Roman" w:cs="Times New Roman"/>
                <w:sz w:val="20"/>
                <w:szCs w:val="20"/>
              </w:rPr>
            </w:pPr>
          </w:p>
        </w:tc>
        <w:tc>
          <w:tcPr>
            <w:tcW w:w="1256" w:type="dxa"/>
            <w:tcBorders>
              <w:top w:val="nil"/>
              <w:left w:val="nil"/>
              <w:right w:val="nil"/>
            </w:tcBorders>
            <w:shd w:val="clear" w:color="auto" w:fill="auto"/>
            <w:noWrap/>
            <w:vAlign w:val="bottom"/>
            <w:hideMark/>
          </w:tcPr>
          <w:p w14:paraId="5E709FC5" w14:textId="77777777" w:rsidR="005B1587" w:rsidRPr="008B0E99" w:rsidRDefault="005B1587" w:rsidP="003D50AF">
            <w:pPr>
              <w:spacing w:line="240" w:lineRule="auto"/>
              <w:jc w:val="center"/>
              <w:rPr>
                <w:rFonts w:ascii="Times New Roman" w:eastAsia="Times New Roman" w:hAnsi="Times New Roman" w:cs="Times New Roman"/>
                <w:sz w:val="20"/>
                <w:szCs w:val="20"/>
              </w:rPr>
            </w:pPr>
          </w:p>
        </w:tc>
      </w:tr>
      <w:tr w:rsidR="005B1587" w:rsidRPr="008B0E99" w14:paraId="31D0E48E" w14:textId="77777777" w:rsidTr="003D50AF">
        <w:trPr>
          <w:trHeight w:val="312"/>
        </w:trPr>
        <w:tc>
          <w:tcPr>
            <w:tcW w:w="1576" w:type="dxa"/>
            <w:tcBorders>
              <w:top w:val="nil"/>
              <w:left w:val="nil"/>
              <w:bottom w:val="single" w:sz="4" w:space="0" w:color="auto"/>
              <w:right w:val="nil"/>
            </w:tcBorders>
            <w:shd w:val="clear" w:color="auto" w:fill="auto"/>
            <w:noWrap/>
            <w:vAlign w:val="bottom"/>
            <w:hideMark/>
          </w:tcPr>
          <w:p w14:paraId="306AC174" w14:textId="77777777" w:rsidR="005B1587" w:rsidRPr="008B0E99" w:rsidRDefault="005B1587" w:rsidP="003D50AF">
            <w:pPr>
              <w:spacing w:line="240" w:lineRule="auto"/>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Total</w:t>
            </w:r>
          </w:p>
        </w:tc>
        <w:tc>
          <w:tcPr>
            <w:tcW w:w="1256" w:type="dxa"/>
            <w:tcBorders>
              <w:top w:val="nil"/>
              <w:left w:val="nil"/>
              <w:bottom w:val="single" w:sz="4" w:space="0" w:color="auto"/>
              <w:right w:val="nil"/>
            </w:tcBorders>
            <w:shd w:val="clear" w:color="auto" w:fill="auto"/>
            <w:noWrap/>
            <w:vAlign w:val="bottom"/>
            <w:hideMark/>
          </w:tcPr>
          <w:p w14:paraId="0A8C5889" w14:textId="77777777"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10</w:t>
            </w:r>
          </w:p>
        </w:tc>
        <w:tc>
          <w:tcPr>
            <w:tcW w:w="1256" w:type="dxa"/>
            <w:tcBorders>
              <w:top w:val="nil"/>
              <w:left w:val="nil"/>
              <w:bottom w:val="single" w:sz="4" w:space="0" w:color="auto"/>
              <w:right w:val="nil"/>
            </w:tcBorders>
            <w:shd w:val="clear" w:color="auto" w:fill="auto"/>
            <w:noWrap/>
            <w:vAlign w:val="bottom"/>
            <w:hideMark/>
          </w:tcPr>
          <w:p w14:paraId="452D27A2" w14:textId="77777777"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B0E99">
              <w:rPr>
                <w:rFonts w:ascii="Times New Roman" w:eastAsia="Times New Roman" w:hAnsi="Times New Roman" w:cs="Times New Roman"/>
                <w:color w:val="000000"/>
                <w:sz w:val="24"/>
                <w:szCs w:val="24"/>
              </w:rPr>
              <w:t>0</w:t>
            </w:r>
          </w:p>
        </w:tc>
        <w:tc>
          <w:tcPr>
            <w:tcW w:w="1256" w:type="dxa"/>
            <w:tcBorders>
              <w:top w:val="nil"/>
              <w:left w:val="nil"/>
              <w:bottom w:val="single" w:sz="4" w:space="0" w:color="auto"/>
              <w:right w:val="nil"/>
            </w:tcBorders>
            <w:shd w:val="clear" w:color="auto" w:fill="auto"/>
            <w:noWrap/>
            <w:vAlign w:val="bottom"/>
            <w:hideMark/>
          </w:tcPr>
          <w:p w14:paraId="70563D9A" w14:textId="59D1D9B8"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301AE1">
              <w:rPr>
                <w:rFonts w:ascii="Times New Roman" w:eastAsia="Times New Roman" w:hAnsi="Times New Roman" w:cs="Times New Roman"/>
                <w:color w:val="000000"/>
                <w:sz w:val="24"/>
                <w:szCs w:val="24"/>
              </w:rPr>
              <w:t>7</w:t>
            </w:r>
          </w:p>
        </w:tc>
        <w:tc>
          <w:tcPr>
            <w:tcW w:w="1256" w:type="dxa"/>
            <w:tcBorders>
              <w:top w:val="nil"/>
              <w:left w:val="nil"/>
              <w:bottom w:val="single" w:sz="4" w:space="0" w:color="auto"/>
              <w:right w:val="nil"/>
            </w:tcBorders>
            <w:shd w:val="clear" w:color="auto" w:fill="auto"/>
            <w:noWrap/>
            <w:vAlign w:val="bottom"/>
            <w:hideMark/>
          </w:tcPr>
          <w:p w14:paraId="37862F49" w14:textId="5235AF7D"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301AE1">
              <w:rPr>
                <w:rFonts w:ascii="Times New Roman" w:eastAsia="Times New Roman" w:hAnsi="Times New Roman" w:cs="Times New Roman"/>
                <w:color w:val="000000"/>
                <w:sz w:val="24"/>
                <w:szCs w:val="24"/>
              </w:rPr>
              <w:t>7</w:t>
            </w:r>
          </w:p>
        </w:tc>
      </w:tr>
    </w:tbl>
    <w:p w14:paraId="35DCD7AE" w14:textId="77777777" w:rsidR="005B1587" w:rsidRDefault="005B1587" w:rsidP="005B1587">
      <w:pPr>
        <w:spacing w:line="240" w:lineRule="auto"/>
        <w:contextualSpacing/>
        <w:rPr>
          <w:rFonts w:ascii="Times New Roman" w:hAnsi="Times New Roman" w:cs="Times New Roman"/>
          <w:sz w:val="24"/>
          <w:szCs w:val="24"/>
          <w:lang w:val="en"/>
        </w:rPr>
      </w:pPr>
    </w:p>
    <w:p w14:paraId="744AFB9C" w14:textId="77777777" w:rsidR="005B1587" w:rsidRDefault="005B1587" w:rsidP="005B1587">
      <w:pPr>
        <w:spacing w:line="240" w:lineRule="auto"/>
        <w:contextualSpacing/>
        <w:rPr>
          <w:rFonts w:ascii="Times New Roman" w:hAnsi="Times New Roman" w:cs="Times New Roman"/>
          <w:sz w:val="24"/>
          <w:szCs w:val="24"/>
          <w:lang w:val="en"/>
        </w:rPr>
      </w:pPr>
    </w:p>
    <w:p w14:paraId="7BA381DC" w14:textId="77777777" w:rsidR="005B1587"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b)</w:t>
      </w:r>
    </w:p>
    <w:p w14:paraId="4AB9CE3B" w14:textId="77777777" w:rsidR="005B1587" w:rsidRDefault="005B1587" w:rsidP="005B1587">
      <w:pPr>
        <w:spacing w:line="240" w:lineRule="auto"/>
        <w:contextualSpacing/>
        <w:rPr>
          <w:rFonts w:ascii="Times New Roman" w:hAnsi="Times New Roman" w:cs="Times New Roman"/>
          <w:sz w:val="24"/>
          <w:szCs w:val="24"/>
          <w:lang w:val="en"/>
        </w:rPr>
      </w:pPr>
    </w:p>
    <w:tbl>
      <w:tblPr>
        <w:tblW w:w="6600" w:type="dxa"/>
        <w:tblLook w:val="04A0" w:firstRow="1" w:lastRow="0" w:firstColumn="1" w:lastColumn="0" w:noHBand="0" w:noVBand="1"/>
      </w:tblPr>
      <w:tblGrid>
        <w:gridCol w:w="1576"/>
        <w:gridCol w:w="1256"/>
        <w:gridCol w:w="1256"/>
        <w:gridCol w:w="1256"/>
        <w:gridCol w:w="1256"/>
      </w:tblGrid>
      <w:tr w:rsidR="005B1587" w:rsidRPr="008B0E99" w14:paraId="3BB40D11" w14:textId="77777777" w:rsidTr="003D50AF">
        <w:trPr>
          <w:trHeight w:val="315"/>
        </w:trPr>
        <w:tc>
          <w:tcPr>
            <w:tcW w:w="1576" w:type="dxa"/>
            <w:tcBorders>
              <w:top w:val="single" w:sz="4" w:space="0" w:color="auto"/>
              <w:left w:val="nil"/>
              <w:bottom w:val="single" w:sz="4" w:space="0" w:color="auto"/>
              <w:right w:val="nil"/>
            </w:tcBorders>
            <w:shd w:val="clear" w:color="auto" w:fill="auto"/>
            <w:noWrap/>
            <w:vAlign w:val="bottom"/>
            <w:hideMark/>
          </w:tcPr>
          <w:p w14:paraId="55298A45" w14:textId="77777777" w:rsidR="005B1587" w:rsidRPr="008B0E99" w:rsidRDefault="005B1587" w:rsidP="003D50AF">
            <w:pPr>
              <w:spacing w:line="240" w:lineRule="auto"/>
              <w:jc w:val="center"/>
              <w:rPr>
                <w:rFonts w:ascii="Times New Roman" w:eastAsia="Times New Roman" w:hAnsi="Times New Roman" w:cs="Times New Roman"/>
                <w:b/>
                <w:bCs/>
                <w:color w:val="000000"/>
                <w:sz w:val="24"/>
                <w:szCs w:val="24"/>
              </w:rPr>
            </w:pPr>
            <w:r w:rsidRPr="008B0E99">
              <w:rPr>
                <w:rFonts w:ascii="Times New Roman" w:eastAsia="Times New Roman" w:hAnsi="Times New Roman" w:cs="Times New Roman"/>
                <w:b/>
                <w:bCs/>
                <w:color w:val="000000"/>
                <w:sz w:val="24"/>
                <w:szCs w:val="24"/>
              </w:rPr>
              <w:t>Type</w:t>
            </w:r>
          </w:p>
        </w:tc>
        <w:tc>
          <w:tcPr>
            <w:tcW w:w="1256" w:type="dxa"/>
            <w:tcBorders>
              <w:top w:val="single" w:sz="4" w:space="0" w:color="auto"/>
              <w:left w:val="nil"/>
              <w:bottom w:val="single" w:sz="4" w:space="0" w:color="auto"/>
              <w:right w:val="nil"/>
            </w:tcBorders>
            <w:shd w:val="clear" w:color="auto" w:fill="auto"/>
            <w:noWrap/>
            <w:vAlign w:val="bottom"/>
            <w:hideMark/>
          </w:tcPr>
          <w:p w14:paraId="35AA54EE" w14:textId="77777777" w:rsidR="005B1587" w:rsidRPr="008B0E99" w:rsidRDefault="005B1587" w:rsidP="003D50AF">
            <w:pPr>
              <w:spacing w:line="240" w:lineRule="auto"/>
              <w:jc w:val="center"/>
              <w:rPr>
                <w:rFonts w:ascii="Times New Roman" w:eastAsia="Times New Roman" w:hAnsi="Times New Roman" w:cs="Times New Roman"/>
                <w:b/>
                <w:bCs/>
                <w:color w:val="000000"/>
                <w:sz w:val="24"/>
                <w:szCs w:val="24"/>
              </w:rPr>
            </w:pPr>
            <w:r w:rsidRPr="008B0E99">
              <w:rPr>
                <w:rFonts w:ascii="Times New Roman" w:eastAsia="Times New Roman" w:hAnsi="Times New Roman" w:cs="Times New Roman"/>
                <w:b/>
                <w:bCs/>
                <w:color w:val="000000"/>
                <w:sz w:val="24"/>
                <w:szCs w:val="24"/>
              </w:rPr>
              <w:t>Negative</w:t>
            </w:r>
          </w:p>
        </w:tc>
        <w:tc>
          <w:tcPr>
            <w:tcW w:w="1256" w:type="dxa"/>
            <w:tcBorders>
              <w:top w:val="single" w:sz="4" w:space="0" w:color="auto"/>
              <w:left w:val="nil"/>
              <w:bottom w:val="single" w:sz="4" w:space="0" w:color="auto"/>
              <w:right w:val="nil"/>
            </w:tcBorders>
            <w:shd w:val="clear" w:color="auto" w:fill="auto"/>
            <w:noWrap/>
            <w:vAlign w:val="bottom"/>
            <w:hideMark/>
          </w:tcPr>
          <w:p w14:paraId="6288FC76" w14:textId="77777777" w:rsidR="005B1587" w:rsidRPr="008B0E99" w:rsidRDefault="005B1587" w:rsidP="003D50AF">
            <w:pPr>
              <w:spacing w:line="240" w:lineRule="auto"/>
              <w:jc w:val="center"/>
              <w:rPr>
                <w:rFonts w:ascii="Times New Roman" w:eastAsia="Times New Roman" w:hAnsi="Times New Roman" w:cs="Times New Roman"/>
                <w:b/>
                <w:bCs/>
                <w:color w:val="000000"/>
                <w:sz w:val="24"/>
                <w:szCs w:val="24"/>
              </w:rPr>
            </w:pPr>
            <w:r w:rsidRPr="008B0E99">
              <w:rPr>
                <w:rFonts w:ascii="Times New Roman" w:eastAsia="Times New Roman" w:hAnsi="Times New Roman" w:cs="Times New Roman"/>
                <w:b/>
                <w:bCs/>
                <w:color w:val="000000"/>
                <w:sz w:val="24"/>
                <w:szCs w:val="24"/>
              </w:rPr>
              <w:t>Neutral</w:t>
            </w:r>
          </w:p>
        </w:tc>
        <w:tc>
          <w:tcPr>
            <w:tcW w:w="1256" w:type="dxa"/>
            <w:tcBorders>
              <w:top w:val="single" w:sz="4" w:space="0" w:color="auto"/>
              <w:left w:val="nil"/>
              <w:bottom w:val="single" w:sz="4" w:space="0" w:color="auto"/>
              <w:right w:val="nil"/>
            </w:tcBorders>
            <w:shd w:val="clear" w:color="auto" w:fill="auto"/>
            <w:noWrap/>
            <w:vAlign w:val="bottom"/>
            <w:hideMark/>
          </w:tcPr>
          <w:p w14:paraId="3C4A1814" w14:textId="77777777" w:rsidR="005B1587" w:rsidRPr="008B0E99" w:rsidRDefault="005B1587" w:rsidP="003D50AF">
            <w:pPr>
              <w:spacing w:line="240" w:lineRule="auto"/>
              <w:jc w:val="center"/>
              <w:rPr>
                <w:rFonts w:ascii="Times New Roman" w:eastAsia="Times New Roman" w:hAnsi="Times New Roman" w:cs="Times New Roman"/>
                <w:b/>
                <w:bCs/>
                <w:color w:val="000000"/>
                <w:sz w:val="24"/>
                <w:szCs w:val="24"/>
              </w:rPr>
            </w:pPr>
            <w:r w:rsidRPr="008B0E99">
              <w:rPr>
                <w:rFonts w:ascii="Times New Roman" w:eastAsia="Times New Roman" w:hAnsi="Times New Roman" w:cs="Times New Roman"/>
                <w:b/>
                <w:bCs/>
                <w:color w:val="000000"/>
                <w:sz w:val="24"/>
                <w:szCs w:val="24"/>
              </w:rPr>
              <w:t>Positive</w:t>
            </w:r>
          </w:p>
        </w:tc>
        <w:tc>
          <w:tcPr>
            <w:tcW w:w="1256" w:type="dxa"/>
            <w:tcBorders>
              <w:top w:val="single" w:sz="4" w:space="0" w:color="auto"/>
              <w:left w:val="nil"/>
              <w:bottom w:val="single" w:sz="4" w:space="0" w:color="auto"/>
              <w:right w:val="nil"/>
            </w:tcBorders>
            <w:shd w:val="clear" w:color="auto" w:fill="auto"/>
            <w:noWrap/>
            <w:vAlign w:val="bottom"/>
            <w:hideMark/>
          </w:tcPr>
          <w:p w14:paraId="018A8F9C" w14:textId="77777777" w:rsidR="005B1587" w:rsidRPr="008B0E99" w:rsidRDefault="005B1587" w:rsidP="003D50AF">
            <w:pPr>
              <w:spacing w:line="240" w:lineRule="auto"/>
              <w:jc w:val="center"/>
              <w:rPr>
                <w:rFonts w:ascii="Times New Roman" w:eastAsia="Times New Roman" w:hAnsi="Times New Roman" w:cs="Times New Roman"/>
                <w:b/>
                <w:bCs/>
                <w:color w:val="000000"/>
                <w:sz w:val="24"/>
                <w:szCs w:val="24"/>
              </w:rPr>
            </w:pPr>
            <w:r w:rsidRPr="008B0E99">
              <w:rPr>
                <w:rFonts w:ascii="Times New Roman" w:eastAsia="Times New Roman" w:hAnsi="Times New Roman" w:cs="Times New Roman"/>
                <w:b/>
                <w:bCs/>
                <w:color w:val="000000"/>
                <w:sz w:val="24"/>
                <w:szCs w:val="24"/>
              </w:rPr>
              <w:t>Total</w:t>
            </w:r>
          </w:p>
        </w:tc>
      </w:tr>
      <w:tr w:rsidR="005B1587" w:rsidRPr="008B0E99" w14:paraId="367C9E9E" w14:textId="77777777" w:rsidTr="003D50AF">
        <w:trPr>
          <w:trHeight w:val="315"/>
        </w:trPr>
        <w:tc>
          <w:tcPr>
            <w:tcW w:w="1576" w:type="dxa"/>
            <w:tcBorders>
              <w:top w:val="single" w:sz="4" w:space="0" w:color="auto"/>
              <w:left w:val="nil"/>
              <w:bottom w:val="nil"/>
              <w:right w:val="nil"/>
            </w:tcBorders>
            <w:shd w:val="clear" w:color="auto" w:fill="auto"/>
            <w:noWrap/>
            <w:vAlign w:val="bottom"/>
            <w:hideMark/>
          </w:tcPr>
          <w:p w14:paraId="05662444" w14:textId="77777777" w:rsidR="005B1587" w:rsidRPr="008B0E99" w:rsidRDefault="005B1587" w:rsidP="003D50AF">
            <w:pPr>
              <w:spacing w:line="240" w:lineRule="auto"/>
              <w:jc w:val="center"/>
              <w:rPr>
                <w:rFonts w:ascii="Times New Roman" w:eastAsia="Times New Roman" w:hAnsi="Times New Roman" w:cs="Times New Roman"/>
                <w:b/>
                <w:bCs/>
                <w:color w:val="000000"/>
                <w:sz w:val="24"/>
                <w:szCs w:val="24"/>
              </w:rPr>
            </w:pPr>
          </w:p>
        </w:tc>
        <w:tc>
          <w:tcPr>
            <w:tcW w:w="1256" w:type="dxa"/>
            <w:tcBorders>
              <w:top w:val="single" w:sz="4" w:space="0" w:color="auto"/>
              <w:left w:val="nil"/>
              <w:bottom w:val="nil"/>
              <w:right w:val="nil"/>
            </w:tcBorders>
            <w:shd w:val="clear" w:color="auto" w:fill="auto"/>
            <w:noWrap/>
            <w:vAlign w:val="bottom"/>
            <w:hideMark/>
          </w:tcPr>
          <w:p w14:paraId="3A89F089" w14:textId="77777777" w:rsidR="005B1587" w:rsidRPr="008B0E99" w:rsidRDefault="005B1587" w:rsidP="003D50AF">
            <w:pPr>
              <w:spacing w:line="240" w:lineRule="auto"/>
              <w:jc w:val="center"/>
              <w:rPr>
                <w:rFonts w:ascii="Times New Roman" w:eastAsia="Times New Roman" w:hAnsi="Times New Roman" w:cs="Times New Roman"/>
                <w:sz w:val="20"/>
                <w:szCs w:val="20"/>
              </w:rPr>
            </w:pPr>
          </w:p>
        </w:tc>
        <w:tc>
          <w:tcPr>
            <w:tcW w:w="1256" w:type="dxa"/>
            <w:tcBorders>
              <w:top w:val="single" w:sz="4" w:space="0" w:color="auto"/>
              <w:left w:val="nil"/>
              <w:bottom w:val="nil"/>
              <w:right w:val="nil"/>
            </w:tcBorders>
            <w:shd w:val="clear" w:color="auto" w:fill="auto"/>
            <w:noWrap/>
            <w:vAlign w:val="bottom"/>
            <w:hideMark/>
          </w:tcPr>
          <w:p w14:paraId="58DD9B93" w14:textId="77777777" w:rsidR="005B1587" w:rsidRPr="008B0E99" w:rsidRDefault="005B1587" w:rsidP="003D50AF">
            <w:pPr>
              <w:spacing w:line="240" w:lineRule="auto"/>
              <w:jc w:val="center"/>
              <w:rPr>
                <w:rFonts w:ascii="Times New Roman" w:eastAsia="Times New Roman" w:hAnsi="Times New Roman" w:cs="Times New Roman"/>
                <w:sz w:val="20"/>
                <w:szCs w:val="20"/>
              </w:rPr>
            </w:pPr>
          </w:p>
        </w:tc>
        <w:tc>
          <w:tcPr>
            <w:tcW w:w="1256" w:type="dxa"/>
            <w:tcBorders>
              <w:top w:val="single" w:sz="4" w:space="0" w:color="auto"/>
              <w:left w:val="nil"/>
              <w:bottom w:val="nil"/>
              <w:right w:val="nil"/>
            </w:tcBorders>
            <w:shd w:val="clear" w:color="auto" w:fill="auto"/>
            <w:noWrap/>
            <w:vAlign w:val="bottom"/>
            <w:hideMark/>
          </w:tcPr>
          <w:p w14:paraId="48A62E25" w14:textId="77777777" w:rsidR="005B1587" w:rsidRPr="008B0E99" w:rsidRDefault="005B1587" w:rsidP="003D50AF">
            <w:pPr>
              <w:spacing w:line="240" w:lineRule="auto"/>
              <w:jc w:val="center"/>
              <w:rPr>
                <w:rFonts w:ascii="Times New Roman" w:eastAsia="Times New Roman" w:hAnsi="Times New Roman" w:cs="Times New Roman"/>
                <w:sz w:val="20"/>
                <w:szCs w:val="20"/>
              </w:rPr>
            </w:pPr>
          </w:p>
        </w:tc>
        <w:tc>
          <w:tcPr>
            <w:tcW w:w="1256" w:type="dxa"/>
            <w:tcBorders>
              <w:top w:val="single" w:sz="4" w:space="0" w:color="auto"/>
              <w:left w:val="nil"/>
              <w:bottom w:val="nil"/>
              <w:right w:val="nil"/>
            </w:tcBorders>
            <w:shd w:val="clear" w:color="auto" w:fill="auto"/>
            <w:noWrap/>
            <w:vAlign w:val="bottom"/>
            <w:hideMark/>
          </w:tcPr>
          <w:p w14:paraId="2A450FD1" w14:textId="77777777" w:rsidR="005B1587" w:rsidRPr="008B0E99" w:rsidRDefault="005B1587" w:rsidP="003D50AF">
            <w:pPr>
              <w:spacing w:line="240" w:lineRule="auto"/>
              <w:jc w:val="center"/>
              <w:rPr>
                <w:rFonts w:ascii="Times New Roman" w:eastAsia="Times New Roman" w:hAnsi="Times New Roman" w:cs="Times New Roman"/>
                <w:sz w:val="20"/>
                <w:szCs w:val="20"/>
              </w:rPr>
            </w:pPr>
          </w:p>
        </w:tc>
      </w:tr>
      <w:tr w:rsidR="005B1587" w:rsidRPr="008B0E99" w14:paraId="74A84913" w14:textId="77777777" w:rsidTr="003D50AF">
        <w:trPr>
          <w:trHeight w:val="312"/>
        </w:trPr>
        <w:tc>
          <w:tcPr>
            <w:tcW w:w="1576" w:type="dxa"/>
            <w:tcBorders>
              <w:top w:val="nil"/>
              <w:left w:val="nil"/>
              <w:right w:val="nil"/>
            </w:tcBorders>
            <w:shd w:val="clear" w:color="auto" w:fill="auto"/>
            <w:noWrap/>
            <w:vAlign w:val="bottom"/>
            <w:hideMark/>
          </w:tcPr>
          <w:p w14:paraId="65DDD722" w14:textId="77777777" w:rsidR="005B1587" w:rsidRPr="008B0E99" w:rsidRDefault="005B1587" w:rsidP="003D50AF">
            <w:pPr>
              <w:spacing w:line="240" w:lineRule="auto"/>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Growth</w:t>
            </w:r>
          </w:p>
        </w:tc>
        <w:tc>
          <w:tcPr>
            <w:tcW w:w="1256" w:type="dxa"/>
            <w:tcBorders>
              <w:top w:val="nil"/>
              <w:left w:val="nil"/>
              <w:right w:val="nil"/>
            </w:tcBorders>
            <w:shd w:val="clear" w:color="auto" w:fill="auto"/>
            <w:noWrap/>
            <w:vAlign w:val="bottom"/>
            <w:hideMark/>
          </w:tcPr>
          <w:p w14:paraId="0A9314FD" w14:textId="77777777"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3%</w:t>
            </w:r>
          </w:p>
        </w:tc>
        <w:tc>
          <w:tcPr>
            <w:tcW w:w="1256" w:type="dxa"/>
            <w:tcBorders>
              <w:top w:val="nil"/>
              <w:left w:val="nil"/>
              <w:right w:val="nil"/>
            </w:tcBorders>
            <w:shd w:val="clear" w:color="auto" w:fill="auto"/>
            <w:noWrap/>
            <w:vAlign w:val="bottom"/>
            <w:hideMark/>
          </w:tcPr>
          <w:p w14:paraId="4798D506" w14:textId="77777777"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25%</w:t>
            </w:r>
          </w:p>
        </w:tc>
        <w:tc>
          <w:tcPr>
            <w:tcW w:w="1256" w:type="dxa"/>
            <w:tcBorders>
              <w:top w:val="nil"/>
              <w:left w:val="nil"/>
              <w:right w:val="nil"/>
            </w:tcBorders>
            <w:shd w:val="clear" w:color="auto" w:fill="auto"/>
            <w:noWrap/>
            <w:vAlign w:val="bottom"/>
            <w:hideMark/>
          </w:tcPr>
          <w:p w14:paraId="4D3119FA" w14:textId="650CB0A9"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7</w:t>
            </w:r>
            <w:r w:rsidR="00301AE1">
              <w:rPr>
                <w:rFonts w:ascii="Times New Roman" w:eastAsia="Times New Roman" w:hAnsi="Times New Roman" w:cs="Times New Roman"/>
                <w:color w:val="000000"/>
                <w:sz w:val="24"/>
                <w:szCs w:val="24"/>
              </w:rPr>
              <w:t>2</w:t>
            </w:r>
            <w:r w:rsidRPr="008B0E99">
              <w:rPr>
                <w:rFonts w:ascii="Times New Roman" w:eastAsia="Times New Roman" w:hAnsi="Times New Roman" w:cs="Times New Roman"/>
                <w:color w:val="000000"/>
                <w:sz w:val="24"/>
                <w:szCs w:val="24"/>
              </w:rPr>
              <w:t>%</w:t>
            </w:r>
          </w:p>
        </w:tc>
        <w:tc>
          <w:tcPr>
            <w:tcW w:w="1256" w:type="dxa"/>
            <w:tcBorders>
              <w:top w:val="nil"/>
              <w:left w:val="nil"/>
              <w:right w:val="nil"/>
            </w:tcBorders>
            <w:shd w:val="clear" w:color="auto" w:fill="auto"/>
            <w:noWrap/>
            <w:vAlign w:val="bottom"/>
            <w:hideMark/>
          </w:tcPr>
          <w:p w14:paraId="6FBE5AA4" w14:textId="77777777"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100%</w:t>
            </w:r>
          </w:p>
        </w:tc>
      </w:tr>
      <w:tr w:rsidR="005B1587" w:rsidRPr="008B0E99" w14:paraId="63C689CA" w14:textId="77777777" w:rsidTr="003D50AF">
        <w:trPr>
          <w:trHeight w:val="312"/>
        </w:trPr>
        <w:tc>
          <w:tcPr>
            <w:tcW w:w="1576" w:type="dxa"/>
            <w:tcBorders>
              <w:top w:val="nil"/>
              <w:left w:val="nil"/>
              <w:bottom w:val="single" w:sz="4" w:space="0" w:color="auto"/>
              <w:right w:val="nil"/>
            </w:tcBorders>
            <w:shd w:val="clear" w:color="auto" w:fill="auto"/>
            <w:noWrap/>
            <w:vAlign w:val="bottom"/>
            <w:hideMark/>
          </w:tcPr>
          <w:p w14:paraId="770855B6" w14:textId="77777777" w:rsidR="005B1587" w:rsidRPr="008B0E99" w:rsidRDefault="005B1587" w:rsidP="003D50AF">
            <w:pPr>
              <w:spacing w:line="240" w:lineRule="auto"/>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Abundance</w:t>
            </w:r>
          </w:p>
        </w:tc>
        <w:tc>
          <w:tcPr>
            <w:tcW w:w="1256" w:type="dxa"/>
            <w:tcBorders>
              <w:top w:val="nil"/>
              <w:left w:val="nil"/>
              <w:bottom w:val="single" w:sz="4" w:space="0" w:color="auto"/>
              <w:right w:val="nil"/>
            </w:tcBorders>
            <w:shd w:val="clear" w:color="auto" w:fill="auto"/>
            <w:noWrap/>
            <w:vAlign w:val="bottom"/>
            <w:hideMark/>
          </w:tcPr>
          <w:p w14:paraId="15CD120B" w14:textId="77777777"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10%</w:t>
            </w:r>
          </w:p>
        </w:tc>
        <w:tc>
          <w:tcPr>
            <w:tcW w:w="1256" w:type="dxa"/>
            <w:tcBorders>
              <w:top w:val="nil"/>
              <w:left w:val="nil"/>
              <w:bottom w:val="single" w:sz="4" w:space="0" w:color="auto"/>
              <w:right w:val="nil"/>
            </w:tcBorders>
            <w:shd w:val="clear" w:color="auto" w:fill="auto"/>
            <w:noWrap/>
            <w:vAlign w:val="bottom"/>
            <w:hideMark/>
          </w:tcPr>
          <w:p w14:paraId="7739EB43" w14:textId="77777777"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26%</w:t>
            </w:r>
          </w:p>
        </w:tc>
        <w:tc>
          <w:tcPr>
            <w:tcW w:w="1256" w:type="dxa"/>
            <w:tcBorders>
              <w:top w:val="nil"/>
              <w:left w:val="nil"/>
              <w:bottom w:val="single" w:sz="4" w:space="0" w:color="auto"/>
              <w:right w:val="nil"/>
            </w:tcBorders>
            <w:shd w:val="clear" w:color="auto" w:fill="auto"/>
            <w:noWrap/>
            <w:vAlign w:val="bottom"/>
            <w:hideMark/>
          </w:tcPr>
          <w:p w14:paraId="04035D2F" w14:textId="2BFAA542"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6</w:t>
            </w:r>
            <w:r w:rsidR="00301AE1">
              <w:rPr>
                <w:rFonts w:ascii="Times New Roman" w:eastAsia="Times New Roman" w:hAnsi="Times New Roman" w:cs="Times New Roman"/>
                <w:color w:val="000000"/>
                <w:sz w:val="24"/>
                <w:szCs w:val="24"/>
              </w:rPr>
              <w:t>4</w:t>
            </w:r>
            <w:r w:rsidRPr="008B0E99">
              <w:rPr>
                <w:rFonts w:ascii="Times New Roman" w:eastAsia="Times New Roman" w:hAnsi="Times New Roman" w:cs="Times New Roman"/>
                <w:color w:val="000000"/>
                <w:sz w:val="24"/>
                <w:szCs w:val="24"/>
              </w:rPr>
              <w:t>%</w:t>
            </w:r>
          </w:p>
        </w:tc>
        <w:tc>
          <w:tcPr>
            <w:tcW w:w="1256" w:type="dxa"/>
            <w:tcBorders>
              <w:top w:val="nil"/>
              <w:left w:val="nil"/>
              <w:bottom w:val="single" w:sz="4" w:space="0" w:color="auto"/>
              <w:right w:val="nil"/>
            </w:tcBorders>
            <w:shd w:val="clear" w:color="auto" w:fill="auto"/>
            <w:noWrap/>
            <w:vAlign w:val="bottom"/>
            <w:hideMark/>
          </w:tcPr>
          <w:p w14:paraId="101A80A9" w14:textId="77777777" w:rsidR="005B1587" w:rsidRPr="008B0E99" w:rsidRDefault="005B1587" w:rsidP="003D50AF">
            <w:pPr>
              <w:spacing w:line="240" w:lineRule="auto"/>
              <w:jc w:val="center"/>
              <w:rPr>
                <w:rFonts w:ascii="Times New Roman" w:eastAsia="Times New Roman" w:hAnsi="Times New Roman" w:cs="Times New Roman"/>
                <w:color w:val="000000"/>
                <w:sz w:val="24"/>
                <w:szCs w:val="24"/>
              </w:rPr>
            </w:pPr>
            <w:r w:rsidRPr="008B0E99">
              <w:rPr>
                <w:rFonts w:ascii="Times New Roman" w:eastAsia="Times New Roman" w:hAnsi="Times New Roman" w:cs="Times New Roman"/>
                <w:color w:val="000000"/>
                <w:sz w:val="24"/>
                <w:szCs w:val="24"/>
              </w:rPr>
              <w:t>100%</w:t>
            </w:r>
          </w:p>
        </w:tc>
      </w:tr>
    </w:tbl>
    <w:p w14:paraId="52A105A4" w14:textId="77777777" w:rsidR="005B1587" w:rsidRDefault="005B1587" w:rsidP="005B1587">
      <w:pPr>
        <w:spacing w:line="240" w:lineRule="auto"/>
        <w:contextualSpacing/>
        <w:rPr>
          <w:rFonts w:ascii="Times New Roman" w:hAnsi="Times New Roman" w:cs="Times New Roman"/>
          <w:sz w:val="24"/>
          <w:szCs w:val="24"/>
          <w:lang w:val="en"/>
        </w:rPr>
      </w:pPr>
    </w:p>
    <w:p w14:paraId="066236B4" w14:textId="77777777" w:rsidR="005B1587" w:rsidRDefault="005B1587" w:rsidP="005B1587">
      <w:pPr>
        <w:spacing w:line="240" w:lineRule="auto"/>
        <w:contextualSpacing/>
        <w:rPr>
          <w:rFonts w:ascii="Times New Roman" w:hAnsi="Times New Roman" w:cs="Times New Roman"/>
          <w:sz w:val="24"/>
          <w:szCs w:val="24"/>
          <w:lang w:val="en"/>
        </w:rPr>
      </w:pPr>
    </w:p>
    <w:p w14:paraId="00D94DDE" w14:textId="77777777" w:rsidR="005B1587" w:rsidRDefault="005B1587" w:rsidP="005B1587">
      <w:pPr>
        <w:spacing w:line="240" w:lineRule="auto"/>
        <w:contextualSpacing/>
        <w:rPr>
          <w:rFonts w:ascii="Times New Roman" w:hAnsi="Times New Roman" w:cs="Times New Roman"/>
          <w:b/>
          <w:bCs/>
          <w:sz w:val="24"/>
          <w:szCs w:val="24"/>
          <w:lang w:val="en"/>
        </w:rPr>
      </w:pPr>
    </w:p>
    <w:p w14:paraId="2B8CF326" w14:textId="77777777" w:rsidR="005B1587" w:rsidRDefault="005B1587" w:rsidP="005B1587">
      <w:pPr>
        <w:spacing w:line="240" w:lineRule="auto"/>
        <w:contextualSpacing/>
        <w:rPr>
          <w:rFonts w:ascii="Times New Roman" w:hAnsi="Times New Roman" w:cs="Times New Roman"/>
          <w:sz w:val="24"/>
          <w:szCs w:val="24"/>
          <w:lang w:val="en"/>
        </w:rPr>
      </w:pPr>
      <w:r w:rsidRPr="005511D0">
        <w:rPr>
          <w:rFonts w:ascii="Times New Roman" w:hAnsi="Times New Roman" w:cs="Times New Roman"/>
          <w:b/>
          <w:bCs/>
          <w:sz w:val="24"/>
          <w:szCs w:val="24"/>
          <w:lang w:val="en"/>
        </w:rPr>
        <w:t>Table 6.</w:t>
      </w:r>
      <w:r w:rsidRPr="00CB39DD">
        <w:rPr>
          <w:rFonts w:ascii="Times New Roman" w:hAnsi="Times New Roman" w:cs="Times New Roman"/>
          <w:sz w:val="24"/>
          <w:szCs w:val="24"/>
          <w:lang w:val="en"/>
        </w:rPr>
        <w:t xml:space="preserve"> Number of studies that showed an unwanted effect by trophic level</w:t>
      </w:r>
      <w:r>
        <w:rPr>
          <w:rFonts w:ascii="Times New Roman" w:hAnsi="Times New Roman" w:cs="Times New Roman"/>
          <w:sz w:val="24"/>
          <w:szCs w:val="24"/>
          <w:lang w:val="en"/>
        </w:rPr>
        <w:t xml:space="preserve"> and habitat type</w:t>
      </w:r>
      <w:r w:rsidRPr="00CB39DD">
        <w:rPr>
          <w:rFonts w:ascii="Times New Roman" w:hAnsi="Times New Roman" w:cs="Times New Roman"/>
          <w:sz w:val="24"/>
          <w:szCs w:val="24"/>
          <w:lang w:val="en"/>
        </w:rPr>
        <w:t xml:space="preserve">. </w:t>
      </w:r>
    </w:p>
    <w:p w14:paraId="5958C6CE" w14:textId="77777777" w:rsidR="005B1587" w:rsidRDefault="005B1587" w:rsidP="005B1587">
      <w:pPr>
        <w:spacing w:line="240" w:lineRule="auto"/>
        <w:contextualSpacing/>
        <w:rPr>
          <w:rFonts w:ascii="Times New Roman" w:hAnsi="Times New Roman" w:cs="Times New Roman"/>
          <w:sz w:val="24"/>
          <w:szCs w:val="24"/>
          <w:lang w:val="en"/>
        </w:rPr>
      </w:pPr>
    </w:p>
    <w:tbl>
      <w:tblPr>
        <w:tblW w:w="9480" w:type="dxa"/>
        <w:tblLook w:val="04A0" w:firstRow="1" w:lastRow="0" w:firstColumn="1" w:lastColumn="0" w:noHBand="0" w:noVBand="1"/>
      </w:tblPr>
      <w:tblGrid>
        <w:gridCol w:w="4216"/>
        <w:gridCol w:w="1316"/>
        <w:gridCol w:w="1316"/>
        <w:gridCol w:w="1316"/>
        <w:gridCol w:w="1316"/>
      </w:tblGrid>
      <w:tr w:rsidR="005B1587" w:rsidRPr="005511D0" w14:paraId="6B90C468" w14:textId="77777777" w:rsidTr="003D50AF">
        <w:trPr>
          <w:trHeight w:val="312"/>
        </w:trPr>
        <w:tc>
          <w:tcPr>
            <w:tcW w:w="4216" w:type="dxa"/>
            <w:tcBorders>
              <w:top w:val="single" w:sz="4" w:space="0" w:color="auto"/>
              <w:left w:val="nil"/>
              <w:bottom w:val="nil"/>
              <w:right w:val="nil"/>
            </w:tcBorders>
            <w:shd w:val="clear" w:color="auto" w:fill="auto"/>
            <w:noWrap/>
            <w:vAlign w:val="bottom"/>
            <w:hideMark/>
          </w:tcPr>
          <w:p w14:paraId="3DCFB58C" w14:textId="77777777" w:rsidR="005B1587" w:rsidRPr="005511D0" w:rsidRDefault="005B1587" w:rsidP="003D50AF">
            <w:pPr>
              <w:spacing w:line="240" w:lineRule="auto"/>
              <w:jc w:val="center"/>
              <w:rPr>
                <w:rFonts w:ascii="Times New Roman" w:eastAsia="Times New Roman" w:hAnsi="Times New Roman" w:cs="Times New Roman"/>
                <w:b/>
                <w:bCs/>
                <w:sz w:val="24"/>
                <w:szCs w:val="24"/>
              </w:rPr>
            </w:pPr>
            <w:r w:rsidRPr="005511D0">
              <w:rPr>
                <w:rFonts w:ascii="Times New Roman" w:eastAsia="Times New Roman" w:hAnsi="Times New Roman" w:cs="Times New Roman"/>
                <w:b/>
                <w:bCs/>
                <w:sz w:val="24"/>
                <w:szCs w:val="24"/>
              </w:rPr>
              <w:t>Trophic Level</w:t>
            </w:r>
          </w:p>
        </w:tc>
        <w:tc>
          <w:tcPr>
            <w:tcW w:w="1316" w:type="dxa"/>
            <w:tcBorders>
              <w:top w:val="single" w:sz="4" w:space="0" w:color="auto"/>
              <w:left w:val="nil"/>
              <w:bottom w:val="nil"/>
              <w:right w:val="nil"/>
            </w:tcBorders>
            <w:shd w:val="clear" w:color="auto" w:fill="auto"/>
            <w:noWrap/>
            <w:vAlign w:val="bottom"/>
            <w:hideMark/>
          </w:tcPr>
          <w:p w14:paraId="6474A2CF" w14:textId="77777777" w:rsidR="005B1587" w:rsidRPr="005511D0" w:rsidRDefault="005B1587" w:rsidP="003D50AF">
            <w:pPr>
              <w:spacing w:line="240" w:lineRule="auto"/>
              <w:jc w:val="center"/>
              <w:rPr>
                <w:rFonts w:ascii="Times New Roman" w:eastAsia="Times New Roman" w:hAnsi="Times New Roman" w:cs="Times New Roman"/>
                <w:b/>
                <w:bCs/>
                <w:color w:val="000000"/>
                <w:sz w:val="24"/>
                <w:szCs w:val="24"/>
              </w:rPr>
            </w:pPr>
            <w:r w:rsidRPr="005511D0">
              <w:rPr>
                <w:rFonts w:ascii="Times New Roman" w:eastAsia="Times New Roman" w:hAnsi="Times New Roman" w:cs="Times New Roman"/>
                <w:b/>
                <w:bCs/>
                <w:color w:val="000000"/>
                <w:sz w:val="24"/>
                <w:szCs w:val="24"/>
              </w:rPr>
              <w:t>Stream</w:t>
            </w:r>
          </w:p>
        </w:tc>
        <w:tc>
          <w:tcPr>
            <w:tcW w:w="1316" w:type="dxa"/>
            <w:tcBorders>
              <w:top w:val="single" w:sz="4" w:space="0" w:color="auto"/>
              <w:left w:val="nil"/>
              <w:bottom w:val="nil"/>
              <w:right w:val="nil"/>
            </w:tcBorders>
            <w:shd w:val="clear" w:color="auto" w:fill="auto"/>
            <w:noWrap/>
            <w:vAlign w:val="bottom"/>
            <w:hideMark/>
          </w:tcPr>
          <w:p w14:paraId="6996CF11" w14:textId="77777777" w:rsidR="005B1587" w:rsidRPr="005511D0" w:rsidRDefault="005B1587" w:rsidP="003D50AF">
            <w:pPr>
              <w:spacing w:line="240" w:lineRule="auto"/>
              <w:jc w:val="center"/>
              <w:rPr>
                <w:rFonts w:ascii="Times New Roman" w:eastAsia="Times New Roman" w:hAnsi="Times New Roman" w:cs="Times New Roman"/>
                <w:b/>
                <w:bCs/>
                <w:color w:val="000000"/>
                <w:sz w:val="24"/>
                <w:szCs w:val="24"/>
              </w:rPr>
            </w:pPr>
            <w:r w:rsidRPr="005511D0">
              <w:rPr>
                <w:rFonts w:ascii="Times New Roman" w:eastAsia="Times New Roman" w:hAnsi="Times New Roman" w:cs="Times New Roman"/>
                <w:b/>
                <w:bCs/>
                <w:color w:val="000000"/>
                <w:sz w:val="24"/>
                <w:szCs w:val="24"/>
              </w:rPr>
              <w:t>Lake</w:t>
            </w:r>
          </w:p>
        </w:tc>
        <w:tc>
          <w:tcPr>
            <w:tcW w:w="1316" w:type="dxa"/>
            <w:tcBorders>
              <w:top w:val="single" w:sz="4" w:space="0" w:color="auto"/>
              <w:left w:val="nil"/>
              <w:bottom w:val="nil"/>
              <w:right w:val="nil"/>
            </w:tcBorders>
            <w:shd w:val="clear" w:color="auto" w:fill="auto"/>
            <w:noWrap/>
            <w:vAlign w:val="bottom"/>
            <w:hideMark/>
          </w:tcPr>
          <w:p w14:paraId="5992A048" w14:textId="77777777" w:rsidR="005B1587" w:rsidRPr="005511D0" w:rsidRDefault="005B1587" w:rsidP="003D50AF">
            <w:pPr>
              <w:spacing w:line="240" w:lineRule="auto"/>
              <w:jc w:val="center"/>
              <w:rPr>
                <w:rFonts w:ascii="Times New Roman" w:eastAsia="Times New Roman" w:hAnsi="Times New Roman" w:cs="Times New Roman"/>
                <w:b/>
                <w:bCs/>
                <w:color w:val="000000"/>
                <w:sz w:val="24"/>
                <w:szCs w:val="24"/>
              </w:rPr>
            </w:pPr>
            <w:r w:rsidRPr="005511D0">
              <w:rPr>
                <w:rFonts w:ascii="Times New Roman" w:eastAsia="Times New Roman" w:hAnsi="Times New Roman" w:cs="Times New Roman"/>
                <w:b/>
                <w:bCs/>
                <w:color w:val="000000"/>
                <w:sz w:val="24"/>
                <w:szCs w:val="24"/>
              </w:rPr>
              <w:t>Mesocosm</w:t>
            </w:r>
          </w:p>
        </w:tc>
        <w:tc>
          <w:tcPr>
            <w:tcW w:w="1316" w:type="dxa"/>
            <w:tcBorders>
              <w:top w:val="single" w:sz="4" w:space="0" w:color="auto"/>
              <w:left w:val="nil"/>
              <w:bottom w:val="nil"/>
              <w:right w:val="nil"/>
            </w:tcBorders>
            <w:shd w:val="clear" w:color="auto" w:fill="auto"/>
            <w:noWrap/>
            <w:vAlign w:val="bottom"/>
            <w:hideMark/>
          </w:tcPr>
          <w:p w14:paraId="691BD394" w14:textId="77777777" w:rsidR="005B1587" w:rsidRPr="005511D0" w:rsidRDefault="005B1587" w:rsidP="003D50AF">
            <w:pPr>
              <w:spacing w:line="240" w:lineRule="auto"/>
              <w:jc w:val="center"/>
              <w:rPr>
                <w:rFonts w:ascii="Times New Roman" w:eastAsia="Times New Roman" w:hAnsi="Times New Roman" w:cs="Times New Roman"/>
                <w:b/>
                <w:bCs/>
                <w:sz w:val="24"/>
                <w:szCs w:val="24"/>
              </w:rPr>
            </w:pPr>
            <w:r w:rsidRPr="005511D0">
              <w:rPr>
                <w:rFonts w:ascii="Times New Roman" w:eastAsia="Times New Roman" w:hAnsi="Times New Roman" w:cs="Times New Roman"/>
                <w:b/>
                <w:bCs/>
                <w:sz w:val="24"/>
                <w:szCs w:val="24"/>
              </w:rPr>
              <w:t>Total</w:t>
            </w:r>
          </w:p>
        </w:tc>
      </w:tr>
      <w:tr w:rsidR="005B1587" w:rsidRPr="005511D0" w14:paraId="649049B2" w14:textId="77777777" w:rsidTr="003D50AF">
        <w:trPr>
          <w:trHeight w:val="312"/>
        </w:trPr>
        <w:tc>
          <w:tcPr>
            <w:tcW w:w="4216" w:type="dxa"/>
            <w:tcBorders>
              <w:top w:val="nil"/>
              <w:left w:val="nil"/>
              <w:bottom w:val="single" w:sz="4" w:space="0" w:color="auto"/>
              <w:right w:val="nil"/>
            </w:tcBorders>
            <w:shd w:val="clear" w:color="auto" w:fill="auto"/>
            <w:noWrap/>
            <w:vAlign w:val="bottom"/>
            <w:hideMark/>
          </w:tcPr>
          <w:p w14:paraId="2BCBBC59" w14:textId="77777777" w:rsidR="005B1587" w:rsidRPr="005511D0" w:rsidRDefault="005B1587" w:rsidP="003D50AF">
            <w:pPr>
              <w:spacing w:line="240" w:lineRule="auto"/>
              <w:jc w:val="center"/>
              <w:rPr>
                <w:rFonts w:ascii="Times New Roman" w:eastAsia="Times New Roman" w:hAnsi="Times New Roman" w:cs="Times New Roman"/>
                <w:b/>
                <w:bCs/>
                <w:sz w:val="24"/>
                <w:szCs w:val="24"/>
              </w:rPr>
            </w:pPr>
          </w:p>
        </w:tc>
        <w:tc>
          <w:tcPr>
            <w:tcW w:w="1316" w:type="dxa"/>
            <w:tcBorders>
              <w:top w:val="nil"/>
              <w:left w:val="nil"/>
              <w:bottom w:val="single" w:sz="4" w:space="0" w:color="auto"/>
              <w:right w:val="nil"/>
            </w:tcBorders>
            <w:shd w:val="clear" w:color="auto" w:fill="auto"/>
            <w:noWrap/>
            <w:vAlign w:val="bottom"/>
            <w:hideMark/>
          </w:tcPr>
          <w:p w14:paraId="420571D5" w14:textId="77777777" w:rsidR="005B1587" w:rsidRPr="005511D0" w:rsidRDefault="005B1587" w:rsidP="003D50AF">
            <w:pPr>
              <w:spacing w:line="240" w:lineRule="auto"/>
              <w:jc w:val="center"/>
              <w:rPr>
                <w:rFonts w:ascii="Times New Roman" w:eastAsia="Times New Roman" w:hAnsi="Times New Roman" w:cs="Times New Roman"/>
                <w:sz w:val="20"/>
                <w:szCs w:val="20"/>
              </w:rPr>
            </w:pPr>
          </w:p>
        </w:tc>
        <w:tc>
          <w:tcPr>
            <w:tcW w:w="1316" w:type="dxa"/>
            <w:tcBorders>
              <w:top w:val="nil"/>
              <w:left w:val="nil"/>
              <w:bottom w:val="single" w:sz="4" w:space="0" w:color="auto"/>
              <w:right w:val="nil"/>
            </w:tcBorders>
            <w:shd w:val="clear" w:color="auto" w:fill="auto"/>
            <w:noWrap/>
            <w:vAlign w:val="bottom"/>
            <w:hideMark/>
          </w:tcPr>
          <w:p w14:paraId="65ECC780" w14:textId="77777777" w:rsidR="005B1587" w:rsidRPr="005511D0" w:rsidRDefault="005B1587" w:rsidP="003D50AF">
            <w:pPr>
              <w:spacing w:line="240" w:lineRule="auto"/>
              <w:jc w:val="center"/>
              <w:rPr>
                <w:rFonts w:ascii="Times New Roman" w:eastAsia="Times New Roman" w:hAnsi="Times New Roman" w:cs="Times New Roman"/>
                <w:sz w:val="20"/>
                <w:szCs w:val="20"/>
              </w:rPr>
            </w:pPr>
          </w:p>
        </w:tc>
        <w:tc>
          <w:tcPr>
            <w:tcW w:w="1316" w:type="dxa"/>
            <w:tcBorders>
              <w:top w:val="nil"/>
              <w:left w:val="nil"/>
              <w:bottom w:val="single" w:sz="4" w:space="0" w:color="auto"/>
              <w:right w:val="nil"/>
            </w:tcBorders>
            <w:shd w:val="clear" w:color="auto" w:fill="auto"/>
            <w:noWrap/>
            <w:vAlign w:val="bottom"/>
            <w:hideMark/>
          </w:tcPr>
          <w:p w14:paraId="47AE7282" w14:textId="77777777" w:rsidR="005B1587" w:rsidRPr="005511D0" w:rsidRDefault="005B1587" w:rsidP="003D50AF">
            <w:pPr>
              <w:spacing w:line="240" w:lineRule="auto"/>
              <w:jc w:val="center"/>
              <w:rPr>
                <w:rFonts w:ascii="Times New Roman" w:eastAsia="Times New Roman" w:hAnsi="Times New Roman" w:cs="Times New Roman"/>
                <w:sz w:val="20"/>
                <w:szCs w:val="20"/>
              </w:rPr>
            </w:pPr>
          </w:p>
        </w:tc>
        <w:tc>
          <w:tcPr>
            <w:tcW w:w="1316" w:type="dxa"/>
            <w:tcBorders>
              <w:top w:val="nil"/>
              <w:left w:val="nil"/>
              <w:bottom w:val="single" w:sz="4" w:space="0" w:color="auto"/>
              <w:right w:val="nil"/>
            </w:tcBorders>
            <w:shd w:val="clear" w:color="auto" w:fill="auto"/>
            <w:noWrap/>
            <w:vAlign w:val="bottom"/>
            <w:hideMark/>
          </w:tcPr>
          <w:p w14:paraId="0A6BCC7B" w14:textId="77777777" w:rsidR="005B1587" w:rsidRPr="005511D0" w:rsidRDefault="005B1587" w:rsidP="003D50AF">
            <w:pPr>
              <w:spacing w:line="240" w:lineRule="auto"/>
              <w:jc w:val="center"/>
              <w:rPr>
                <w:rFonts w:ascii="Times New Roman" w:eastAsia="Times New Roman" w:hAnsi="Times New Roman" w:cs="Times New Roman"/>
                <w:sz w:val="20"/>
                <w:szCs w:val="20"/>
              </w:rPr>
            </w:pPr>
          </w:p>
        </w:tc>
      </w:tr>
      <w:tr w:rsidR="005B1587" w:rsidRPr="005511D0" w14:paraId="32330209" w14:textId="77777777" w:rsidTr="003D50AF">
        <w:trPr>
          <w:trHeight w:val="315"/>
        </w:trPr>
        <w:tc>
          <w:tcPr>
            <w:tcW w:w="4216" w:type="dxa"/>
            <w:tcBorders>
              <w:top w:val="single" w:sz="4" w:space="0" w:color="auto"/>
              <w:left w:val="nil"/>
              <w:bottom w:val="nil"/>
              <w:right w:val="nil"/>
            </w:tcBorders>
            <w:shd w:val="clear" w:color="auto" w:fill="auto"/>
            <w:noWrap/>
            <w:vAlign w:val="bottom"/>
            <w:hideMark/>
          </w:tcPr>
          <w:p w14:paraId="0E6828A7" w14:textId="77777777" w:rsidR="005B1587" w:rsidRPr="005511D0" w:rsidRDefault="005B1587" w:rsidP="003D50AF">
            <w:pPr>
              <w:spacing w:line="240" w:lineRule="auto"/>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Phytoplankton/Periphyton (P)</w:t>
            </w:r>
          </w:p>
        </w:tc>
        <w:tc>
          <w:tcPr>
            <w:tcW w:w="1316" w:type="dxa"/>
            <w:tcBorders>
              <w:top w:val="single" w:sz="4" w:space="0" w:color="auto"/>
              <w:left w:val="nil"/>
              <w:bottom w:val="nil"/>
              <w:right w:val="nil"/>
            </w:tcBorders>
            <w:shd w:val="clear" w:color="auto" w:fill="auto"/>
            <w:noWrap/>
            <w:vAlign w:val="bottom"/>
            <w:hideMark/>
          </w:tcPr>
          <w:p w14:paraId="4CEC533A"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2</w:t>
            </w:r>
          </w:p>
        </w:tc>
        <w:tc>
          <w:tcPr>
            <w:tcW w:w="1316" w:type="dxa"/>
            <w:tcBorders>
              <w:top w:val="single" w:sz="4" w:space="0" w:color="auto"/>
              <w:left w:val="nil"/>
              <w:bottom w:val="nil"/>
              <w:right w:val="nil"/>
            </w:tcBorders>
            <w:shd w:val="clear" w:color="auto" w:fill="auto"/>
            <w:noWrap/>
            <w:vAlign w:val="bottom"/>
            <w:hideMark/>
          </w:tcPr>
          <w:p w14:paraId="2141B9A1"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6</w:t>
            </w:r>
          </w:p>
        </w:tc>
        <w:tc>
          <w:tcPr>
            <w:tcW w:w="1316" w:type="dxa"/>
            <w:tcBorders>
              <w:top w:val="single" w:sz="4" w:space="0" w:color="auto"/>
              <w:left w:val="nil"/>
              <w:bottom w:val="nil"/>
              <w:right w:val="nil"/>
            </w:tcBorders>
            <w:shd w:val="clear" w:color="auto" w:fill="auto"/>
            <w:noWrap/>
            <w:vAlign w:val="bottom"/>
            <w:hideMark/>
          </w:tcPr>
          <w:p w14:paraId="717B1BFE"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5</w:t>
            </w:r>
          </w:p>
        </w:tc>
        <w:tc>
          <w:tcPr>
            <w:tcW w:w="1316" w:type="dxa"/>
            <w:tcBorders>
              <w:top w:val="single" w:sz="4" w:space="0" w:color="auto"/>
              <w:left w:val="nil"/>
              <w:bottom w:val="nil"/>
              <w:right w:val="nil"/>
            </w:tcBorders>
            <w:shd w:val="clear" w:color="auto" w:fill="auto"/>
            <w:noWrap/>
            <w:vAlign w:val="bottom"/>
            <w:hideMark/>
          </w:tcPr>
          <w:p w14:paraId="1AEDDC8E"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13</w:t>
            </w:r>
          </w:p>
        </w:tc>
      </w:tr>
      <w:tr w:rsidR="005B1587" w:rsidRPr="005511D0" w14:paraId="4F09B048" w14:textId="77777777" w:rsidTr="003D50AF">
        <w:trPr>
          <w:trHeight w:val="312"/>
        </w:trPr>
        <w:tc>
          <w:tcPr>
            <w:tcW w:w="4216" w:type="dxa"/>
            <w:tcBorders>
              <w:top w:val="nil"/>
              <w:left w:val="nil"/>
              <w:bottom w:val="nil"/>
              <w:right w:val="nil"/>
            </w:tcBorders>
            <w:shd w:val="clear" w:color="auto" w:fill="auto"/>
            <w:noWrap/>
            <w:vAlign w:val="bottom"/>
            <w:hideMark/>
          </w:tcPr>
          <w:p w14:paraId="69E1F3ED" w14:textId="77777777" w:rsidR="005B1587" w:rsidRPr="005511D0" w:rsidRDefault="005B1587" w:rsidP="003D50AF">
            <w:pPr>
              <w:spacing w:line="240" w:lineRule="auto"/>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Fish (F)</w:t>
            </w:r>
          </w:p>
        </w:tc>
        <w:tc>
          <w:tcPr>
            <w:tcW w:w="1316" w:type="dxa"/>
            <w:tcBorders>
              <w:top w:val="nil"/>
              <w:left w:val="nil"/>
              <w:bottom w:val="nil"/>
              <w:right w:val="nil"/>
            </w:tcBorders>
            <w:shd w:val="clear" w:color="auto" w:fill="auto"/>
            <w:noWrap/>
            <w:vAlign w:val="bottom"/>
            <w:hideMark/>
          </w:tcPr>
          <w:p w14:paraId="1C57B114"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0</w:t>
            </w:r>
          </w:p>
        </w:tc>
        <w:tc>
          <w:tcPr>
            <w:tcW w:w="1316" w:type="dxa"/>
            <w:tcBorders>
              <w:top w:val="nil"/>
              <w:left w:val="nil"/>
              <w:bottom w:val="nil"/>
              <w:right w:val="nil"/>
            </w:tcBorders>
            <w:shd w:val="clear" w:color="auto" w:fill="auto"/>
            <w:noWrap/>
            <w:vAlign w:val="bottom"/>
            <w:hideMark/>
          </w:tcPr>
          <w:p w14:paraId="6B3107E8"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3</w:t>
            </w:r>
          </w:p>
        </w:tc>
        <w:tc>
          <w:tcPr>
            <w:tcW w:w="1316" w:type="dxa"/>
            <w:tcBorders>
              <w:top w:val="nil"/>
              <w:left w:val="nil"/>
              <w:bottom w:val="nil"/>
              <w:right w:val="nil"/>
            </w:tcBorders>
            <w:shd w:val="clear" w:color="auto" w:fill="auto"/>
            <w:noWrap/>
            <w:vAlign w:val="bottom"/>
            <w:hideMark/>
          </w:tcPr>
          <w:p w14:paraId="53093F99"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1</w:t>
            </w:r>
          </w:p>
        </w:tc>
        <w:tc>
          <w:tcPr>
            <w:tcW w:w="1316" w:type="dxa"/>
            <w:tcBorders>
              <w:top w:val="nil"/>
              <w:left w:val="nil"/>
              <w:bottom w:val="nil"/>
              <w:right w:val="nil"/>
            </w:tcBorders>
            <w:shd w:val="clear" w:color="auto" w:fill="auto"/>
            <w:noWrap/>
            <w:vAlign w:val="bottom"/>
            <w:hideMark/>
          </w:tcPr>
          <w:p w14:paraId="24D9B536"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4</w:t>
            </w:r>
          </w:p>
        </w:tc>
      </w:tr>
      <w:tr w:rsidR="005B1587" w:rsidRPr="005511D0" w14:paraId="347A2B15" w14:textId="77777777" w:rsidTr="003D50AF">
        <w:trPr>
          <w:trHeight w:val="312"/>
        </w:trPr>
        <w:tc>
          <w:tcPr>
            <w:tcW w:w="4216" w:type="dxa"/>
            <w:tcBorders>
              <w:top w:val="nil"/>
              <w:left w:val="nil"/>
              <w:bottom w:val="nil"/>
              <w:right w:val="nil"/>
            </w:tcBorders>
            <w:shd w:val="clear" w:color="auto" w:fill="auto"/>
            <w:noWrap/>
            <w:vAlign w:val="bottom"/>
            <w:hideMark/>
          </w:tcPr>
          <w:p w14:paraId="41BCA7ED" w14:textId="77777777" w:rsidR="005B1587" w:rsidRPr="005511D0" w:rsidRDefault="005B1587" w:rsidP="003D50AF">
            <w:pPr>
              <w:spacing w:line="240" w:lineRule="auto"/>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Bacteria (B)</w:t>
            </w:r>
          </w:p>
        </w:tc>
        <w:tc>
          <w:tcPr>
            <w:tcW w:w="1316" w:type="dxa"/>
            <w:tcBorders>
              <w:top w:val="nil"/>
              <w:left w:val="nil"/>
              <w:bottom w:val="nil"/>
              <w:right w:val="nil"/>
            </w:tcBorders>
            <w:shd w:val="clear" w:color="auto" w:fill="auto"/>
            <w:noWrap/>
            <w:vAlign w:val="bottom"/>
            <w:hideMark/>
          </w:tcPr>
          <w:p w14:paraId="7D830CE8"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0</w:t>
            </w:r>
          </w:p>
        </w:tc>
        <w:tc>
          <w:tcPr>
            <w:tcW w:w="1316" w:type="dxa"/>
            <w:tcBorders>
              <w:top w:val="nil"/>
              <w:left w:val="nil"/>
              <w:bottom w:val="nil"/>
              <w:right w:val="nil"/>
            </w:tcBorders>
            <w:shd w:val="clear" w:color="auto" w:fill="auto"/>
            <w:noWrap/>
            <w:vAlign w:val="bottom"/>
            <w:hideMark/>
          </w:tcPr>
          <w:p w14:paraId="27930A02"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1</w:t>
            </w:r>
          </w:p>
        </w:tc>
        <w:tc>
          <w:tcPr>
            <w:tcW w:w="1316" w:type="dxa"/>
            <w:tcBorders>
              <w:top w:val="nil"/>
              <w:left w:val="nil"/>
              <w:bottom w:val="nil"/>
              <w:right w:val="nil"/>
            </w:tcBorders>
            <w:shd w:val="clear" w:color="auto" w:fill="auto"/>
            <w:noWrap/>
            <w:vAlign w:val="bottom"/>
            <w:hideMark/>
          </w:tcPr>
          <w:p w14:paraId="4EF3AD97"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1</w:t>
            </w:r>
          </w:p>
        </w:tc>
        <w:tc>
          <w:tcPr>
            <w:tcW w:w="1316" w:type="dxa"/>
            <w:tcBorders>
              <w:top w:val="nil"/>
              <w:left w:val="nil"/>
              <w:bottom w:val="nil"/>
              <w:right w:val="nil"/>
            </w:tcBorders>
            <w:shd w:val="clear" w:color="auto" w:fill="auto"/>
            <w:noWrap/>
            <w:vAlign w:val="bottom"/>
            <w:hideMark/>
          </w:tcPr>
          <w:p w14:paraId="755762E7"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2</w:t>
            </w:r>
          </w:p>
        </w:tc>
      </w:tr>
      <w:tr w:rsidR="005B1587" w:rsidRPr="005511D0" w14:paraId="15C25B4F" w14:textId="77777777" w:rsidTr="003D50AF">
        <w:trPr>
          <w:trHeight w:val="312"/>
        </w:trPr>
        <w:tc>
          <w:tcPr>
            <w:tcW w:w="4216" w:type="dxa"/>
            <w:tcBorders>
              <w:top w:val="nil"/>
              <w:left w:val="nil"/>
              <w:bottom w:val="nil"/>
              <w:right w:val="nil"/>
            </w:tcBorders>
            <w:shd w:val="clear" w:color="auto" w:fill="auto"/>
            <w:noWrap/>
            <w:vAlign w:val="bottom"/>
            <w:hideMark/>
          </w:tcPr>
          <w:p w14:paraId="4DD3A583" w14:textId="77777777" w:rsidR="005B1587" w:rsidRPr="005511D0" w:rsidRDefault="005B1587" w:rsidP="003D50AF">
            <w:pPr>
              <w:spacing w:line="240" w:lineRule="auto"/>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Macrophytes (M)</w:t>
            </w:r>
          </w:p>
        </w:tc>
        <w:tc>
          <w:tcPr>
            <w:tcW w:w="1316" w:type="dxa"/>
            <w:tcBorders>
              <w:top w:val="nil"/>
              <w:left w:val="nil"/>
              <w:bottom w:val="nil"/>
              <w:right w:val="nil"/>
            </w:tcBorders>
            <w:shd w:val="clear" w:color="auto" w:fill="auto"/>
            <w:noWrap/>
            <w:vAlign w:val="bottom"/>
            <w:hideMark/>
          </w:tcPr>
          <w:p w14:paraId="4B81671C"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0</w:t>
            </w:r>
          </w:p>
        </w:tc>
        <w:tc>
          <w:tcPr>
            <w:tcW w:w="1316" w:type="dxa"/>
            <w:tcBorders>
              <w:top w:val="nil"/>
              <w:left w:val="nil"/>
              <w:bottom w:val="nil"/>
              <w:right w:val="nil"/>
            </w:tcBorders>
            <w:shd w:val="clear" w:color="auto" w:fill="auto"/>
            <w:noWrap/>
            <w:vAlign w:val="bottom"/>
            <w:hideMark/>
          </w:tcPr>
          <w:p w14:paraId="3E5D72D1"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0</w:t>
            </w:r>
          </w:p>
        </w:tc>
        <w:tc>
          <w:tcPr>
            <w:tcW w:w="1316" w:type="dxa"/>
            <w:tcBorders>
              <w:top w:val="nil"/>
              <w:left w:val="nil"/>
              <w:bottom w:val="nil"/>
              <w:right w:val="nil"/>
            </w:tcBorders>
            <w:shd w:val="clear" w:color="auto" w:fill="auto"/>
            <w:noWrap/>
            <w:vAlign w:val="bottom"/>
            <w:hideMark/>
          </w:tcPr>
          <w:p w14:paraId="220A8702" w14:textId="77777777" w:rsidR="005B1587" w:rsidRPr="005511D0" w:rsidRDefault="005B1587" w:rsidP="003D50AF">
            <w:pPr>
              <w:spacing w:line="240" w:lineRule="auto"/>
              <w:jc w:val="center"/>
              <w:rPr>
                <w:rFonts w:ascii="Times New Roman" w:eastAsia="Times New Roman" w:hAnsi="Times New Roman" w:cs="Times New Roman"/>
                <w:sz w:val="24"/>
                <w:szCs w:val="24"/>
              </w:rPr>
            </w:pPr>
            <w:r w:rsidRPr="005511D0">
              <w:rPr>
                <w:rFonts w:ascii="Times New Roman" w:eastAsia="Times New Roman" w:hAnsi="Times New Roman" w:cs="Times New Roman"/>
                <w:sz w:val="24"/>
                <w:szCs w:val="24"/>
              </w:rPr>
              <w:t>1</w:t>
            </w:r>
          </w:p>
        </w:tc>
        <w:tc>
          <w:tcPr>
            <w:tcW w:w="1316" w:type="dxa"/>
            <w:tcBorders>
              <w:top w:val="nil"/>
              <w:left w:val="nil"/>
              <w:bottom w:val="nil"/>
              <w:right w:val="nil"/>
            </w:tcBorders>
            <w:shd w:val="clear" w:color="auto" w:fill="auto"/>
            <w:noWrap/>
            <w:vAlign w:val="bottom"/>
            <w:hideMark/>
          </w:tcPr>
          <w:p w14:paraId="08EA0B5B"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1</w:t>
            </w:r>
          </w:p>
        </w:tc>
      </w:tr>
      <w:tr w:rsidR="005B1587" w:rsidRPr="005511D0" w14:paraId="52B77E84" w14:textId="77777777" w:rsidTr="003D50AF">
        <w:trPr>
          <w:trHeight w:val="312"/>
        </w:trPr>
        <w:tc>
          <w:tcPr>
            <w:tcW w:w="4216" w:type="dxa"/>
            <w:tcBorders>
              <w:top w:val="nil"/>
              <w:left w:val="nil"/>
              <w:bottom w:val="nil"/>
              <w:right w:val="nil"/>
            </w:tcBorders>
            <w:shd w:val="clear" w:color="auto" w:fill="auto"/>
            <w:noWrap/>
            <w:vAlign w:val="bottom"/>
            <w:hideMark/>
          </w:tcPr>
          <w:p w14:paraId="5C35907B" w14:textId="77777777" w:rsidR="005B1587" w:rsidRPr="005511D0" w:rsidRDefault="005B1587" w:rsidP="003D50AF">
            <w:pPr>
              <w:spacing w:line="240" w:lineRule="auto"/>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Benthic Invertebrates/Zooplankton (Z)</w:t>
            </w:r>
          </w:p>
        </w:tc>
        <w:tc>
          <w:tcPr>
            <w:tcW w:w="1316" w:type="dxa"/>
            <w:tcBorders>
              <w:top w:val="nil"/>
              <w:left w:val="nil"/>
              <w:bottom w:val="nil"/>
              <w:right w:val="nil"/>
            </w:tcBorders>
            <w:shd w:val="clear" w:color="auto" w:fill="auto"/>
            <w:noWrap/>
            <w:vAlign w:val="bottom"/>
            <w:hideMark/>
          </w:tcPr>
          <w:p w14:paraId="0DF4B406"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1</w:t>
            </w:r>
          </w:p>
        </w:tc>
        <w:tc>
          <w:tcPr>
            <w:tcW w:w="1316" w:type="dxa"/>
            <w:tcBorders>
              <w:top w:val="nil"/>
              <w:left w:val="nil"/>
              <w:bottom w:val="nil"/>
              <w:right w:val="nil"/>
            </w:tcBorders>
            <w:shd w:val="clear" w:color="auto" w:fill="auto"/>
            <w:noWrap/>
            <w:vAlign w:val="bottom"/>
            <w:hideMark/>
          </w:tcPr>
          <w:p w14:paraId="7FAB0EE3"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1</w:t>
            </w:r>
          </w:p>
        </w:tc>
        <w:tc>
          <w:tcPr>
            <w:tcW w:w="1316" w:type="dxa"/>
            <w:tcBorders>
              <w:top w:val="nil"/>
              <w:left w:val="nil"/>
              <w:bottom w:val="nil"/>
              <w:right w:val="nil"/>
            </w:tcBorders>
            <w:shd w:val="clear" w:color="auto" w:fill="auto"/>
            <w:noWrap/>
            <w:vAlign w:val="bottom"/>
            <w:hideMark/>
          </w:tcPr>
          <w:p w14:paraId="606709F5" w14:textId="77777777" w:rsidR="005B1587" w:rsidRPr="005511D0" w:rsidRDefault="005B1587" w:rsidP="003D50AF">
            <w:pPr>
              <w:spacing w:line="240" w:lineRule="auto"/>
              <w:jc w:val="center"/>
              <w:rPr>
                <w:rFonts w:ascii="Times New Roman" w:eastAsia="Times New Roman" w:hAnsi="Times New Roman" w:cs="Times New Roman"/>
                <w:sz w:val="24"/>
                <w:szCs w:val="24"/>
              </w:rPr>
            </w:pPr>
            <w:r w:rsidRPr="005511D0">
              <w:rPr>
                <w:rFonts w:ascii="Times New Roman" w:eastAsia="Times New Roman" w:hAnsi="Times New Roman" w:cs="Times New Roman"/>
                <w:sz w:val="24"/>
                <w:szCs w:val="24"/>
              </w:rPr>
              <w:t>1</w:t>
            </w:r>
          </w:p>
        </w:tc>
        <w:tc>
          <w:tcPr>
            <w:tcW w:w="1316" w:type="dxa"/>
            <w:tcBorders>
              <w:top w:val="nil"/>
              <w:left w:val="nil"/>
              <w:bottom w:val="nil"/>
              <w:right w:val="nil"/>
            </w:tcBorders>
            <w:shd w:val="clear" w:color="auto" w:fill="auto"/>
            <w:noWrap/>
            <w:vAlign w:val="bottom"/>
            <w:hideMark/>
          </w:tcPr>
          <w:p w14:paraId="6BF5E0A1"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3</w:t>
            </w:r>
          </w:p>
        </w:tc>
      </w:tr>
      <w:tr w:rsidR="005B1587" w:rsidRPr="005511D0" w14:paraId="5FB62ADD" w14:textId="77777777" w:rsidTr="003D50AF">
        <w:trPr>
          <w:trHeight w:val="312"/>
        </w:trPr>
        <w:tc>
          <w:tcPr>
            <w:tcW w:w="4216" w:type="dxa"/>
            <w:tcBorders>
              <w:top w:val="nil"/>
              <w:left w:val="nil"/>
              <w:bottom w:val="nil"/>
              <w:right w:val="nil"/>
            </w:tcBorders>
            <w:shd w:val="clear" w:color="auto" w:fill="auto"/>
            <w:noWrap/>
            <w:vAlign w:val="bottom"/>
            <w:hideMark/>
          </w:tcPr>
          <w:p w14:paraId="647D7BDF" w14:textId="77777777" w:rsidR="005B1587" w:rsidRPr="005511D0" w:rsidRDefault="005B1587" w:rsidP="003D50AF">
            <w:pPr>
              <w:spacing w:line="240" w:lineRule="auto"/>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Bryophytes (Br)</w:t>
            </w:r>
          </w:p>
        </w:tc>
        <w:tc>
          <w:tcPr>
            <w:tcW w:w="1316" w:type="dxa"/>
            <w:tcBorders>
              <w:top w:val="nil"/>
              <w:left w:val="nil"/>
              <w:bottom w:val="nil"/>
              <w:right w:val="nil"/>
            </w:tcBorders>
            <w:shd w:val="clear" w:color="auto" w:fill="auto"/>
            <w:noWrap/>
            <w:vAlign w:val="bottom"/>
            <w:hideMark/>
          </w:tcPr>
          <w:p w14:paraId="3D0605C2"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1</w:t>
            </w:r>
          </w:p>
        </w:tc>
        <w:tc>
          <w:tcPr>
            <w:tcW w:w="1316" w:type="dxa"/>
            <w:tcBorders>
              <w:top w:val="nil"/>
              <w:left w:val="nil"/>
              <w:bottom w:val="nil"/>
              <w:right w:val="nil"/>
            </w:tcBorders>
            <w:shd w:val="clear" w:color="auto" w:fill="auto"/>
            <w:noWrap/>
            <w:vAlign w:val="bottom"/>
            <w:hideMark/>
          </w:tcPr>
          <w:p w14:paraId="2B17C4F6"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0</w:t>
            </w:r>
          </w:p>
        </w:tc>
        <w:tc>
          <w:tcPr>
            <w:tcW w:w="1316" w:type="dxa"/>
            <w:tcBorders>
              <w:top w:val="nil"/>
              <w:left w:val="nil"/>
              <w:bottom w:val="nil"/>
              <w:right w:val="nil"/>
            </w:tcBorders>
            <w:shd w:val="clear" w:color="auto" w:fill="auto"/>
            <w:noWrap/>
            <w:vAlign w:val="bottom"/>
            <w:hideMark/>
          </w:tcPr>
          <w:p w14:paraId="49EBD0E8"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0</w:t>
            </w:r>
          </w:p>
        </w:tc>
        <w:tc>
          <w:tcPr>
            <w:tcW w:w="1316" w:type="dxa"/>
            <w:tcBorders>
              <w:top w:val="nil"/>
              <w:left w:val="nil"/>
              <w:bottom w:val="nil"/>
              <w:right w:val="nil"/>
            </w:tcBorders>
            <w:shd w:val="clear" w:color="auto" w:fill="auto"/>
            <w:noWrap/>
            <w:vAlign w:val="bottom"/>
            <w:hideMark/>
          </w:tcPr>
          <w:p w14:paraId="76BA2F51"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1</w:t>
            </w:r>
          </w:p>
        </w:tc>
      </w:tr>
      <w:tr w:rsidR="005B1587" w:rsidRPr="005511D0" w14:paraId="53B8DB88" w14:textId="77777777" w:rsidTr="003D50AF">
        <w:trPr>
          <w:trHeight w:val="312"/>
        </w:trPr>
        <w:tc>
          <w:tcPr>
            <w:tcW w:w="4216" w:type="dxa"/>
            <w:tcBorders>
              <w:top w:val="nil"/>
              <w:left w:val="nil"/>
              <w:right w:val="nil"/>
            </w:tcBorders>
            <w:shd w:val="clear" w:color="auto" w:fill="auto"/>
            <w:noWrap/>
            <w:vAlign w:val="bottom"/>
            <w:hideMark/>
          </w:tcPr>
          <w:p w14:paraId="6A97449D"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p>
        </w:tc>
        <w:tc>
          <w:tcPr>
            <w:tcW w:w="1316" w:type="dxa"/>
            <w:tcBorders>
              <w:top w:val="nil"/>
              <w:left w:val="nil"/>
              <w:right w:val="nil"/>
            </w:tcBorders>
            <w:shd w:val="clear" w:color="auto" w:fill="auto"/>
            <w:noWrap/>
            <w:vAlign w:val="bottom"/>
            <w:hideMark/>
          </w:tcPr>
          <w:p w14:paraId="48301D31" w14:textId="77777777" w:rsidR="005B1587" w:rsidRPr="005511D0" w:rsidRDefault="005B1587" w:rsidP="003D50AF">
            <w:pPr>
              <w:spacing w:line="240" w:lineRule="auto"/>
              <w:rPr>
                <w:rFonts w:ascii="Times New Roman" w:eastAsia="Times New Roman" w:hAnsi="Times New Roman" w:cs="Times New Roman"/>
                <w:sz w:val="20"/>
                <w:szCs w:val="20"/>
              </w:rPr>
            </w:pPr>
          </w:p>
        </w:tc>
        <w:tc>
          <w:tcPr>
            <w:tcW w:w="1316" w:type="dxa"/>
            <w:tcBorders>
              <w:top w:val="nil"/>
              <w:left w:val="nil"/>
              <w:right w:val="nil"/>
            </w:tcBorders>
            <w:shd w:val="clear" w:color="auto" w:fill="auto"/>
            <w:noWrap/>
            <w:vAlign w:val="bottom"/>
            <w:hideMark/>
          </w:tcPr>
          <w:p w14:paraId="78DCB8B0" w14:textId="77777777" w:rsidR="005B1587" w:rsidRPr="005511D0" w:rsidRDefault="005B1587" w:rsidP="003D50AF">
            <w:pPr>
              <w:spacing w:line="240" w:lineRule="auto"/>
              <w:jc w:val="center"/>
              <w:rPr>
                <w:rFonts w:ascii="Times New Roman" w:eastAsia="Times New Roman" w:hAnsi="Times New Roman" w:cs="Times New Roman"/>
                <w:sz w:val="20"/>
                <w:szCs w:val="20"/>
              </w:rPr>
            </w:pPr>
          </w:p>
        </w:tc>
        <w:tc>
          <w:tcPr>
            <w:tcW w:w="1316" w:type="dxa"/>
            <w:tcBorders>
              <w:top w:val="nil"/>
              <w:left w:val="nil"/>
              <w:right w:val="nil"/>
            </w:tcBorders>
            <w:shd w:val="clear" w:color="auto" w:fill="auto"/>
            <w:noWrap/>
            <w:vAlign w:val="bottom"/>
            <w:hideMark/>
          </w:tcPr>
          <w:p w14:paraId="46A63A9D" w14:textId="77777777" w:rsidR="005B1587" w:rsidRPr="005511D0" w:rsidRDefault="005B1587" w:rsidP="003D50AF">
            <w:pPr>
              <w:spacing w:line="240" w:lineRule="auto"/>
              <w:jc w:val="center"/>
              <w:rPr>
                <w:rFonts w:ascii="Times New Roman" w:eastAsia="Times New Roman" w:hAnsi="Times New Roman" w:cs="Times New Roman"/>
                <w:sz w:val="20"/>
                <w:szCs w:val="20"/>
              </w:rPr>
            </w:pPr>
          </w:p>
        </w:tc>
        <w:tc>
          <w:tcPr>
            <w:tcW w:w="1316" w:type="dxa"/>
            <w:tcBorders>
              <w:top w:val="nil"/>
              <w:left w:val="nil"/>
              <w:right w:val="nil"/>
            </w:tcBorders>
            <w:shd w:val="clear" w:color="auto" w:fill="auto"/>
            <w:noWrap/>
            <w:vAlign w:val="bottom"/>
            <w:hideMark/>
          </w:tcPr>
          <w:p w14:paraId="72236A7B" w14:textId="77777777" w:rsidR="005B1587" w:rsidRPr="005511D0" w:rsidRDefault="005B1587" w:rsidP="003D50AF">
            <w:pPr>
              <w:spacing w:line="240" w:lineRule="auto"/>
              <w:jc w:val="center"/>
              <w:rPr>
                <w:rFonts w:ascii="Times New Roman" w:eastAsia="Times New Roman" w:hAnsi="Times New Roman" w:cs="Times New Roman"/>
                <w:sz w:val="20"/>
                <w:szCs w:val="20"/>
              </w:rPr>
            </w:pPr>
          </w:p>
        </w:tc>
      </w:tr>
      <w:tr w:rsidR="005B1587" w:rsidRPr="005511D0" w14:paraId="261BA281" w14:textId="77777777" w:rsidTr="003D50AF">
        <w:trPr>
          <w:trHeight w:val="312"/>
        </w:trPr>
        <w:tc>
          <w:tcPr>
            <w:tcW w:w="4216" w:type="dxa"/>
            <w:tcBorders>
              <w:top w:val="nil"/>
              <w:left w:val="nil"/>
              <w:bottom w:val="single" w:sz="4" w:space="0" w:color="auto"/>
              <w:right w:val="nil"/>
            </w:tcBorders>
            <w:shd w:val="clear" w:color="auto" w:fill="auto"/>
            <w:noWrap/>
            <w:vAlign w:val="bottom"/>
            <w:hideMark/>
          </w:tcPr>
          <w:p w14:paraId="75CACB24" w14:textId="77777777" w:rsidR="005B1587" w:rsidRPr="005511D0" w:rsidRDefault="005B1587" w:rsidP="003D50AF">
            <w:pPr>
              <w:spacing w:line="240" w:lineRule="auto"/>
              <w:rPr>
                <w:rFonts w:ascii="Times New Roman" w:eastAsia="Times New Roman" w:hAnsi="Times New Roman" w:cs="Times New Roman"/>
                <w:sz w:val="24"/>
                <w:szCs w:val="24"/>
              </w:rPr>
            </w:pPr>
            <w:r w:rsidRPr="005511D0">
              <w:rPr>
                <w:rFonts w:ascii="Times New Roman" w:eastAsia="Times New Roman" w:hAnsi="Times New Roman" w:cs="Times New Roman"/>
                <w:sz w:val="24"/>
                <w:szCs w:val="24"/>
              </w:rPr>
              <w:t>Total</w:t>
            </w:r>
          </w:p>
        </w:tc>
        <w:tc>
          <w:tcPr>
            <w:tcW w:w="1316" w:type="dxa"/>
            <w:tcBorders>
              <w:top w:val="nil"/>
              <w:left w:val="nil"/>
              <w:bottom w:val="single" w:sz="4" w:space="0" w:color="auto"/>
              <w:right w:val="nil"/>
            </w:tcBorders>
            <w:shd w:val="clear" w:color="auto" w:fill="auto"/>
            <w:noWrap/>
            <w:vAlign w:val="bottom"/>
            <w:hideMark/>
          </w:tcPr>
          <w:p w14:paraId="7FE02301"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4</w:t>
            </w:r>
          </w:p>
        </w:tc>
        <w:tc>
          <w:tcPr>
            <w:tcW w:w="1316" w:type="dxa"/>
            <w:tcBorders>
              <w:top w:val="nil"/>
              <w:left w:val="nil"/>
              <w:bottom w:val="single" w:sz="4" w:space="0" w:color="auto"/>
              <w:right w:val="nil"/>
            </w:tcBorders>
            <w:shd w:val="clear" w:color="auto" w:fill="auto"/>
            <w:noWrap/>
            <w:vAlign w:val="bottom"/>
            <w:hideMark/>
          </w:tcPr>
          <w:p w14:paraId="54ABD22D"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11</w:t>
            </w:r>
          </w:p>
        </w:tc>
        <w:tc>
          <w:tcPr>
            <w:tcW w:w="1316" w:type="dxa"/>
            <w:tcBorders>
              <w:top w:val="nil"/>
              <w:left w:val="nil"/>
              <w:bottom w:val="single" w:sz="4" w:space="0" w:color="auto"/>
              <w:right w:val="nil"/>
            </w:tcBorders>
            <w:shd w:val="clear" w:color="auto" w:fill="auto"/>
            <w:noWrap/>
            <w:vAlign w:val="bottom"/>
            <w:hideMark/>
          </w:tcPr>
          <w:p w14:paraId="5EAAE914"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9</w:t>
            </w:r>
          </w:p>
        </w:tc>
        <w:tc>
          <w:tcPr>
            <w:tcW w:w="1316" w:type="dxa"/>
            <w:tcBorders>
              <w:top w:val="nil"/>
              <w:left w:val="nil"/>
              <w:bottom w:val="single" w:sz="4" w:space="0" w:color="auto"/>
              <w:right w:val="nil"/>
            </w:tcBorders>
            <w:shd w:val="clear" w:color="auto" w:fill="auto"/>
            <w:noWrap/>
            <w:vAlign w:val="bottom"/>
            <w:hideMark/>
          </w:tcPr>
          <w:p w14:paraId="5DBC9136" w14:textId="77777777" w:rsidR="005B1587" w:rsidRPr="005511D0" w:rsidRDefault="005B1587" w:rsidP="003D50AF">
            <w:pPr>
              <w:spacing w:line="240" w:lineRule="auto"/>
              <w:jc w:val="center"/>
              <w:rPr>
                <w:rFonts w:ascii="Times New Roman" w:eastAsia="Times New Roman" w:hAnsi="Times New Roman" w:cs="Times New Roman"/>
                <w:color w:val="000000"/>
                <w:sz w:val="24"/>
                <w:szCs w:val="24"/>
              </w:rPr>
            </w:pPr>
            <w:r w:rsidRPr="005511D0">
              <w:rPr>
                <w:rFonts w:ascii="Times New Roman" w:eastAsia="Times New Roman" w:hAnsi="Times New Roman" w:cs="Times New Roman"/>
                <w:color w:val="000000"/>
                <w:sz w:val="24"/>
                <w:szCs w:val="24"/>
              </w:rPr>
              <w:t>24</w:t>
            </w:r>
          </w:p>
        </w:tc>
      </w:tr>
    </w:tbl>
    <w:p w14:paraId="0D35F932" w14:textId="77777777" w:rsidR="005B1587" w:rsidRPr="00CB39DD" w:rsidRDefault="005B1587" w:rsidP="005B1587">
      <w:pPr>
        <w:spacing w:line="240" w:lineRule="auto"/>
        <w:contextualSpacing/>
        <w:rPr>
          <w:rFonts w:ascii="Times New Roman" w:hAnsi="Times New Roman" w:cs="Times New Roman"/>
          <w:sz w:val="24"/>
          <w:szCs w:val="24"/>
          <w:lang w:val="en"/>
        </w:rPr>
      </w:pPr>
    </w:p>
    <w:p w14:paraId="6AA5ADD5" w14:textId="77777777" w:rsidR="005B1587" w:rsidRDefault="005B1587" w:rsidP="005B1587">
      <w:pPr>
        <w:spacing w:line="240" w:lineRule="auto"/>
        <w:contextualSpacing/>
        <w:rPr>
          <w:rFonts w:ascii="Times New Roman" w:hAnsi="Times New Roman" w:cs="Times New Roman"/>
          <w:sz w:val="24"/>
          <w:szCs w:val="24"/>
          <w:lang w:val="en"/>
        </w:rPr>
      </w:pPr>
    </w:p>
    <w:p w14:paraId="710AA6D5" w14:textId="77777777" w:rsidR="005B1587"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b/>
          <w:bCs/>
          <w:sz w:val="24"/>
          <w:szCs w:val="24"/>
          <w:lang w:val="en"/>
        </w:rPr>
        <w:br w:type="column"/>
      </w:r>
      <w:r w:rsidRPr="00721420">
        <w:rPr>
          <w:rFonts w:ascii="Times New Roman" w:hAnsi="Times New Roman" w:cs="Times New Roman"/>
          <w:b/>
          <w:bCs/>
          <w:sz w:val="24"/>
          <w:szCs w:val="24"/>
          <w:lang w:val="en"/>
        </w:rPr>
        <w:lastRenderedPageBreak/>
        <w:t>Table 7.</w:t>
      </w:r>
      <w:r w:rsidRPr="00CB39DD">
        <w:rPr>
          <w:rFonts w:ascii="Times New Roman" w:hAnsi="Times New Roman" w:cs="Times New Roman"/>
          <w:sz w:val="24"/>
          <w:szCs w:val="24"/>
          <w:lang w:val="en"/>
        </w:rPr>
        <w:t xml:space="preserve"> Number of nutrient fertilization studies by source (primary or grey literature) and year of publication. </w:t>
      </w:r>
    </w:p>
    <w:p w14:paraId="40AF2D25" w14:textId="77777777" w:rsidR="005B1587" w:rsidRDefault="005B1587" w:rsidP="005B1587">
      <w:pPr>
        <w:spacing w:line="240" w:lineRule="auto"/>
        <w:contextualSpacing/>
        <w:rPr>
          <w:rFonts w:ascii="Times New Roman" w:hAnsi="Times New Roman" w:cs="Times New Roman"/>
          <w:sz w:val="24"/>
          <w:szCs w:val="24"/>
          <w:lang w:val="en"/>
        </w:rPr>
      </w:pPr>
    </w:p>
    <w:tbl>
      <w:tblPr>
        <w:tblW w:w="5144" w:type="dxa"/>
        <w:tblLook w:val="04A0" w:firstRow="1" w:lastRow="0" w:firstColumn="1" w:lastColumn="0" w:noHBand="0" w:noVBand="1"/>
      </w:tblPr>
      <w:tblGrid>
        <w:gridCol w:w="1736"/>
        <w:gridCol w:w="1136"/>
        <w:gridCol w:w="1136"/>
        <w:gridCol w:w="1136"/>
      </w:tblGrid>
      <w:tr w:rsidR="005B1587" w:rsidRPr="00721420" w14:paraId="7A7524D8" w14:textId="77777777" w:rsidTr="003D50AF">
        <w:trPr>
          <w:trHeight w:val="312"/>
        </w:trPr>
        <w:tc>
          <w:tcPr>
            <w:tcW w:w="1736" w:type="dxa"/>
            <w:tcBorders>
              <w:top w:val="single" w:sz="4" w:space="0" w:color="auto"/>
              <w:left w:val="nil"/>
              <w:bottom w:val="single" w:sz="4" w:space="0" w:color="auto"/>
              <w:right w:val="nil"/>
            </w:tcBorders>
            <w:shd w:val="clear" w:color="auto" w:fill="auto"/>
            <w:noWrap/>
            <w:vAlign w:val="bottom"/>
            <w:hideMark/>
          </w:tcPr>
          <w:p w14:paraId="1B63B059" w14:textId="77777777" w:rsidR="005B1587" w:rsidRPr="00721420" w:rsidRDefault="005B1587" w:rsidP="003D50AF">
            <w:pPr>
              <w:spacing w:line="240" w:lineRule="auto"/>
              <w:jc w:val="center"/>
              <w:rPr>
                <w:rFonts w:ascii="Times New Roman" w:eastAsia="Times New Roman" w:hAnsi="Times New Roman" w:cs="Times New Roman"/>
                <w:b/>
                <w:bCs/>
                <w:color w:val="000000"/>
                <w:sz w:val="24"/>
                <w:szCs w:val="24"/>
              </w:rPr>
            </w:pPr>
            <w:r w:rsidRPr="00721420">
              <w:rPr>
                <w:rFonts w:ascii="Times New Roman" w:eastAsia="Times New Roman" w:hAnsi="Times New Roman" w:cs="Times New Roman"/>
                <w:b/>
                <w:bCs/>
                <w:color w:val="000000"/>
                <w:sz w:val="24"/>
                <w:szCs w:val="24"/>
              </w:rPr>
              <w:t>5 Year Block</w:t>
            </w:r>
          </w:p>
        </w:tc>
        <w:tc>
          <w:tcPr>
            <w:tcW w:w="1136" w:type="dxa"/>
            <w:tcBorders>
              <w:top w:val="single" w:sz="4" w:space="0" w:color="auto"/>
              <w:left w:val="nil"/>
              <w:bottom w:val="single" w:sz="4" w:space="0" w:color="auto"/>
              <w:right w:val="nil"/>
            </w:tcBorders>
            <w:shd w:val="clear" w:color="auto" w:fill="auto"/>
            <w:noWrap/>
            <w:vAlign w:val="bottom"/>
            <w:hideMark/>
          </w:tcPr>
          <w:p w14:paraId="5A70F9E2" w14:textId="77777777" w:rsidR="005B1587" w:rsidRPr="00721420" w:rsidRDefault="005B1587" w:rsidP="003D50AF">
            <w:pPr>
              <w:spacing w:line="240" w:lineRule="auto"/>
              <w:jc w:val="center"/>
              <w:rPr>
                <w:rFonts w:ascii="Times New Roman" w:eastAsia="Times New Roman" w:hAnsi="Times New Roman" w:cs="Times New Roman"/>
                <w:b/>
                <w:bCs/>
                <w:color w:val="000000"/>
                <w:sz w:val="24"/>
                <w:szCs w:val="24"/>
              </w:rPr>
            </w:pPr>
            <w:r w:rsidRPr="00721420">
              <w:rPr>
                <w:rFonts w:ascii="Times New Roman" w:eastAsia="Times New Roman" w:hAnsi="Times New Roman" w:cs="Times New Roman"/>
                <w:b/>
                <w:bCs/>
                <w:color w:val="000000"/>
                <w:sz w:val="24"/>
                <w:szCs w:val="24"/>
              </w:rPr>
              <w:t>Primary</w:t>
            </w:r>
          </w:p>
        </w:tc>
        <w:tc>
          <w:tcPr>
            <w:tcW w:w="1136" w:type="dxa"/>
            <w:tcBorders>
              <w:top w:val="single" w:sz="4" w:space="0" w:color="auto"/>
              <w:left w:val="nil"/>
              <w:bottom w:val="single" w:sz="4" w:space="0" w:color="auto"/>
              <w:right w:val="nil"/>
            </w:tcBorders>
            <w:shd w:val="clear" w:color="auto" w:fill="auto"/>
            <w:noWrap/>
            <w:vAlign w:val="bottom"/>
            <w:hideMark/>
          </w:tcPr>
          <w:p w14:paraId="3B2F2BBE" w14:textId="77777777" w:rsidR="005B1587" w:rsidRPr="00721420" w:rsidRDefault="005B1587" w:rsidP="003D50AF">
            <w:pPr>
              <w:spacing w:line="240" w:lineRule="auto"/>
              <w:jc w:val="center"/>
              <w:rPr>
                <w:rFonts w:ascii="Times New Roman" w:eastAsia="Times New Roman" w:hAnsi="Times New Roman" w:cs="Times New Roman"/>
                <w:b/>
                <w:bCs/>
                <w:color w:val="000000"/>
                <w:sz w:val="24"/>
                <w:szCs w:val="24"/>
              </w:rPr>
            </w:pPr>
            <w:r w:rsidRPr="00721420">
              <w:rPr>
                <w:rFonts w:ascii="Times New Roman" w:eastAsia="Times New Roman" w:hAnsi="Times New Roman" w:cs="Times New Roman"/>
                <w:b/>
                <w:bCs/>
                <w:color w:val="000000"/>
                <w:sz w:val="24"/>
                <w:szCs w:val="24"/>
              </w:rPr>
              <w:t>Grey</w:t>
            </w:r>
          </w:p>
        </w:tc>
        <w:tc>
          <w:tcPr>
            <w:tcW w:w="1136" w:type="dxa"/>
            <w:tcBorders>
              <w:top w:val="single" w:sz="4" w:space="0" w:color="auto"/>
              <w:left w:val="nil"/>
              <w:bottom w:val="single" w:sz="4" w:space="0" w:color="auto"/>
              <w:right w:val="nil"/>
            </w:tcBorders>
            <w:shd w:val="clear" w:color="auto" w:fill="auto"/>
            <w:noWrap/>
            <w:vAlign w:val="bottom"/>
            <w:hideMark/>
          </w:tcPr>
          <w:p w14:paraId="1BADED4B" w14:textId="77777777" w:rsidR="005B1587" w:rsidRPr="00721420" w:rsidRDefault="005B1587" w:rsidP="003D50AF">
            <w:pPr>
              <w:spacing w:line="240" w:lineRule="auto"/>
              <w:jc w:val="center"/>
              <w:rPr>
                <w:rFonts w:ascii="Times New Roman" w:eastAsia="Times New Roman" w:hAnsi="Times New Roman" w:cs="Times New Roman"/>
                <w:b/>
                <w:bCs/>
                <w:color w:val="000000"/>
                <w:sz w:val="24"/>
                <w:szCs w:val="24"/>
              </w:rPr>
            </w:pPr>
            <w:r w:rsidRPr="00721420">
              <w:rPr>
                <w:rFonts w:ascii="Times New Roman" w:eastAsia="Times New Roman" w:hAnsi="Times New Roman" w:cs="Times New Roman"/>
                <w:b/>
                <w:bCs/>
                <w:color w:val="000000"/>
                <w:sz w:val="24"/>
                <w:szCs w:val="24"/>
              </w:rPr>
              <w:t>Total</w:t>
            </w:r>
          </w:p>
        </w:tc>
      </w:tr>
      <w:tr w:rsidR="005B1587" w:rsidRPr="00721420" w14:paraId="1278D74D" w14:textId="77777777" w:rsidTr="003D50AF">
        <w:trPr>
          <w:trHeight w:val="312"/>
        </w:trPr>
        <w:tc>
          <w:tcPr>
            <w:tcW w:w="1736" w:type="dxa"/>
            <w:tcBorders>
              <w:top w:val="single" w:sz="4" w:space="0" w:color="auto"/>
              <w:left w:val="nil"/>
              <w:bottom w:val="nil"/>
              <w:right w:val="nil"/>
            </w:tcBorders>
            <w:shd w:val="clear" w:color="auto" w:fill="auto"/>
            <w:noWrap/>
            <w:vAlign w:val="bottom"/>
            <w:hideMark/>
          </w:tcPr>
          <w:p w14:paraId="7B13610F"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p>
        </w:tc>
        <w:tc>
          <w:tcPr>
            <w:tcW w:w="1136" w:type="dxa"/>
            <w:tcBorders>
              <w:top w:val="single" w:sz="4" w:space="0" w:color="auto"/>
              <w:left w:val="nil"/>
              <w:bottom w:val="nil"/>
              <w:right w:val="nil"/>
            </w:tcBorders>
            <w:shd w:val="clear" w:color="auto" w:fill="auto"/>
            <w:noWrap/>
            <w:vAlign w:val="bottom"/>
            <w:hideMark/>
          </w:tcPr>
          <w:p w14:paraId="317F808D" w14:textId="77777777" w:rsidR="005B1587" w:rsidRPr="00721420" w:rsidRDefault="005B1587" w:rsidP="003D50AF">
            <w:pPr>
              <w:spacing w:line="240" w:lineRule="auto"/>
              <w:jc w:val="center"/>
              <w:rPr>
                <w:rFonts w:ascii="Times New Roman" w:eastAsia="Times New Roman" w:hAnsi="Times New Roman" w:cs="Times New Roman"/>
                <w:sz w:val="20"/>
                <w:szCs w:val="20"/>
              </w:rPr>
            </w:pPr>
          </w:p>
        </w:tc>
        <w:tc>
          <w:tcPr>
            <w:tcW w:w="1136" w:type="dxa"/>
            <w:tcBorders>
              <w:top w:val="single" w:sz="4" w:space="0" w:color="auto"/>
              <w:left w:val="nil"/>
              <w:bottom w:val="nil"/>
              <w:right w:val="nil"/>
            </w:tcBorders>
            <w:shd w:val="clear" w:color="auto" w:fill="auto"/>
            <w:noWrap/>
            <w:vAlign w:val="bottom"/>
            <w:hideMark/>
          </w:tcPr>
          <w:p w14:paraId="03735DB2" w14:textId="77777777" w:rsidR="005B1587" w:rsidRPr="00721420" w:rsidRDefault="005B1587" w:rsidP="003D50AF">
            <w:pPr>
              <w:spacing w:line="240" w:lineRule="auto"/>
              <w:jc w:val="center"/>
              <w:rPr>
                <w:rFonts w:ascii="Times New Roman" w:eastAsia="Times New Roman" w:hAnsi="Times New Roman" w:cs="Times New Roman"/>
                <w:sz w:val="20"/>
                <w:szCs w:val="20"/>
              </w:rPr>
            </w:pPr>
          </w:p>
        </w:tc>
        <w:tc>
          <w:tcPr>
            <w:tcW w:w="1136" w:type="dxa"/>
            <w:tcBorders>
              <w:top w:val="single" w:sz="4" w:space="0" w:color="auto"/>
              <w:left w:val="nil"/>
              <w:bottom w:val="nil"/>
              <w:right w:val="nil"/>
            </w:tcBorders>
            <w:shd w:val="clear" w:color="auto" w:fill="auto"/>
            <w:noWrap/>
            <w:vAlign w:val="bottom"/>
            <w:hideMark/>
          </w:tcPr>
          <w:p w14:paraId="7BDE192D" w14:textId="77777777" w:rsidR="005B1587" w:rsidRPr="00721420" w:rsidRDefault="005B1587" w:rsidP="003D50AF">
            <w:pPr>
              <w:spacing w:line="240" w:lineRule="auto"/>
              <w:jc w:val="center"/>
              <w:rPr>
                <w:rFonts w:ascii="Times New Roman" w:eastAsia="Times New Roman" w:hAnsi="Times New Roman" w:cs="Times New Roman"/>
                <w:sz w:val="20"/>
                <w:szCs w:val="20"/>
              </w:rPr>
            </w:pPr>
          </w:p>
        </w:tc>
      </w:tr>
      <w:tr w:rsidR="005B1587" w:rsidRPr="00721420" w14:paraId="7403433A" w14:textId="77777777" w:rsidTr="003D50AF">
        <w:trPr>
          <w:trHeight w:val="312"/>
        </w:trPr>
        <w:tc>
          <w:tcPr>
            <w:tcW w:w="1736" w:type="dxa"/>
            <w:tcBorders>
              <w:top w:val="nil"/>
              <w:left w:val="nil"/>
              <w:bottom w:val="nil"/>
              <w:right w:val="nil"/>
            </w:tcBorders>
            <w:shd w:val="clear" w:color="auto" w:fill="auto"/>
            <w:noWrap/>
            <w:vAlign w:val="bottom"/>
            <w:hideMark/>
          </w:tcPr>
          <w:p w14:paraId="40E85381"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1975-79</w:t>
            </w:r>
          </w:p>
        </w:tc>
        <w:tc>
          <w:tcPr>
            <w:tcW w:w="1136" w:type="dxa"/>
            <w:tcBorders>
              <w:top w:val="nil"/>
              <w:left w:val="nil"/>
              <w:bottom w:val="nil"/>
              <w:right w:val="nil"/>
            </w:tcBorders>
            <w:shd w:val="clear" w:color="auto" w:fill="auto"/>
            <w:noWrap/>
            <w:vAlign w:val="bottom"/>
            <w:hideMark/>
          </w:tcPr>
          <w:p w14:paraId="2BD84DFC"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2</w:t>
            </w:r>
          </w:p>
        </w:tc>
        <w:tc>
          <w:tcPr>
            <w:tcW w:w="1136" w:type="dxa"/>
            <w:tcBorders>
              <w:top w:val="nil"/>
              <w:left w:val="nil"/>
              <w:bottom w:val="nil"/>
              <w:right w:val="nil"/>
            </w:tcBorders>
            <w:shd w:val="clear" w:color="auto" w:fill="auto"/>
            <w:noWrap/>
            <w:vAlign w:val="bottom"/>
            <w:hideMark/>
          </w:tcPr>
          <w:p w14:paraId="24349963"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0</w:t>
            </w:r>
          </w:p>
        </w:tc>
        <w:tc>
          <w:tcPr>
            <w:tcW w:w="1136" w:type="dxa"/>
            <w:tcBorders>
              <w:top w:val="nil"/>
              <w:left w:val="nil"/>
              <w:bottom w:val="nil"/>
              <w:right w:val="nil"/>
            </w:tcBorders>
            <w:shd w:val="clear" w:color="auto" w:fill="auto"/>
            <w:noWrap/>
            <w:vAlign w:val="bottom"/>
            <w:hideMark/>
          </w:tcPr>
          <w:p w14:paraId="10ED2078"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2</w:t>
            </w:r>
          </w:p>
        </w:tc>
      </w:tr>
      <w:tr w:rsidR="005B1587" w:rsidRPr="00721420" w14:paraId="539C1573" w14:textId="77777777" w:rsidTr="003D50AF">
        <w:trPr>
          <w:trHeight w:val="312"/>
        </w:trPr>
        <w:tc>
          <w:tcPr>
            <w:tcW w:w="1736" w:type="dxa"/>
            <w:tcBorders>
              <w:top w:val="nil"/>
              <w:left w:val="nil"/>
              <w:bottom w:val="nil"/>
              <w:right w:val="nil"/>
            </w:tcBorders>
            <w:shd w:val="clear" w:color="auto" w:fill="auto"/>
            <w:noWrap/>
            <w:vAlign w:val="bottom"/>
            <w:hideMark/>
          </w:tcPr>
          <w:p w14:paraId="3C370BA5"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1980-84</w:t>
            </w:r>
          </w:p>
        </w:tc>
        <w:tc>
          <w:tcPr>
            <w:tcW w:w="1136" w:type="dxa"/>
            <w:tcBorders>
              <w:top w:val="nil"/>
              <w:left w:val="nil"/>
              <w:bottom w:val="nil"/>
              <w:right w:val="nil"/>
            </w:tcBorders>
            <w:shd w:val="clear" w:color="auto" w:fill="auto"/>
            <w:noWrap/>
            <w:vAlign w:val="bottom"/>
            <w:hideMark/>
          </w:tcPr>
          <w:p w14:paraId="26C69149"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0</w:t>
            </w:r>
          </w:p>
        </w:tc>
        <w:tc>
          <w:tcPr>
            <w:tcW w:w="1136" w:type="dxa"/>
            <w:tcBorders>
              <w:top w:val="nil"/>
              <w:left w:val="nil"/>
              <w:bottom w:val="nil"/>
              <w:right w:val="nil"/>
            </w:tcBorders>
            <w:shd w:val="clear" w:color="auto" w:fill="auto"/>
            <w:noWrap/>
            <w:vAlign w:val="bottom"/>
            <w:hideMark/>
          </w:tcPr>
          <w:p w14:paraId="2AC056EB"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1</w:t>
            </w:r>
          </w:p>
        </w:tc>
        <w:tc>
          <w:tcPr>
            <w:tcW w:w="1136" w:type="dxa"/>
            <w:tcBorders>
              <w:top w:val="nil"/>
              <w:left w:val="nil"/>
              <w:bottom w:val="nil"/>
              <w:right w:val="nil"/>
            </w:tcBorders>
            <w:shd w:val="clear" w:color="auto" w:fill="auto"/>
            <w:noWrap/>
            <w:vAlign w:val="bottom"/>
            <w:hideMark/>
          </w:tcPr>
          <w:p w14:paraId="2FD32E18"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1</w:t>
            </w:r>
          </w:p>
        </w:tc>
      </w:tr>
      <w:tr w:rsidR="005B1587" w:rsidRPr="00721420" w14:paraId="350EC01F" w14:textId="77777777" w:rsidTr="003D50AF">
        <w:trPr>
          <w:trHeight w:val="312"/>
        </w:trPr>
        <w:tc>
          <w:tcPr>
            <w:tcW w:w="1736" w:type="dxa"/>
            <w:tcBorders>
              <w:top w:val="nil"/>
              <w:left w:val="nil"/>
              <w:bottom w:val="nil"/>
              <w:right w:val="nil"/>
            </w:tcBorders>
            <w:shd w:val="clear" w:color="auto" w:fill="auto"/>
            <w:noWrap/>
            <w:vAlign w:val="bottom"/>
            <w:hideMark/>
          </w:tcPr>
          <w:p w14:paraId="25EFC89A"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1985-89</w:t>
            </w:r>
          </w:p>
        </w:tc>
        <w:tc>
          <w:tcPr>
            <w:tcW w:w="1136" w:type="dxa"/>
            <w:tcBorders>
              <w:top w:val="nil"/>
              <w:left w:val="nil"/>
              <w:bottom w:val="nil"/>
              <w:right w:val="nil"/>
            </w:tcBorders>
            <w:shd w:val="clear" w:color="auto" w:fill="auto"/>
            <w:noWrap/>
            <w:vAlign w:val="bottom"/>
            <w:hideMark/>
          </w:tcPr>
          <w:p w14:paraId="7AEF7E07"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3</w:t>
            </w:r>
          </w:p>
        </w:tc>
        <w:tc>
          <w:tcPr>
            <w:tcW w:w="1136" w:type="dxa"/>
            <w:tcBorders>
              <w:top w:val="nil"/>
              <w:left w:val="nil"/>
              <w:bottom w:val="nil"/>
              <w:right w:val="nil"/>
            </w:tcBorders>
            <w:shd w:val="clear" w:color="auto" w:fill="auto"/>
            <w:noWrap/>
            <w:vAlign w:val="bottom"/>
            <w:hideMark/>
          </w:tcPr>
          <w:p w14:paraId="50C2DAB0"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3</w:t>
            </w:r>
          </w:p>
        </w:tc>
        <w:tc>
          <w:tcPr>
            <w:tcW w:w="1136" w:type="dxa"/>
            <w:tcBorders>
              <w:top w:val="nil"/>
              <w:left w:val="nil"/>
              <w:bottom w:val="nil"/>
              <w:right w:val="nil"/>
            </w:tcBorders>
            <w:shd w:val="clear" w:color="auto" w:fill="auto"/>
            <w:noWrap/>
            <w:vAlign w:val="bottom"/>
            <w:hideMark/>
          </w:tcPr>
          <w:p w14:paraId="5E4C6D6C"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6</w:t>
            </w:r>
          </w:p>
        </w:tc>
      </w:tr>
      <w:tr w:rsidR="005B1587" w:rsidRPr="00721420" w14:paraId="1F06C214" w14:textId="77777777" w:rsidTr="003D50AF">
        <w:trPr>
          <w:trHeight w:val="312"/>
        </w:trPr>
        <w:tc>
          <w:tcPr>
            <w:tcW w:w="1736" w:type="dxa"/>
            <w:tcBorders>
              <w:top w:val="nil"/>
              <w:left w:val="nil"/>
              <w:bottom w:val="nil"/>
              <w:right w:val="nil"/>
            </w:tcBorders>
            <w:shd w:val="clear" w:color="auto" w:fill="auto"/>
            <w:noWrap/>
            <w:vAlign w:val="bottom"/>
            <w:hideMark/>
          </w:tcPr>
          <w:p w14:paraId="11ED30B8"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1990-94</w:t>
            </w:r>
          </w:p>
        </w:tc>
        <w:tc>
          <w:tcPr>
            <w:tcW w:w="1136" w:type="dxa"/>
            <w:tcBorders>
              <w:top w:val="nil"/>
              <w:left w:val="nil"/>
              <w:bottom w:val="nil"/>
              <w:right w:val="nil"/>
            </w:tcBorders>
            <w:shd w:val="clear" w:color="auto" w:fill="auto"/>
            <w:noWrap/>
            <w:vAlign w:val="bottom"/>
            <w:hideMark/>
          </w:tcPr>
          <w:p w14:paraId="5372B2F2"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9</w:t>
            </w:r>
          </w:p>
        </w:tc>
        <w:tc>
          <w:tcPr>
            <w:tcW w:w="1136" w:type="dxa"/>
            <w:tcBorders>
              <w:top w:val="nil"/>
              <w:left w:val="nil"/>
              <w:bottom w:val="nil"/>
              <w:right w:val="nil"/>
            </w:tcBorders>
            <w:shd w:val="clear" w:color="auto" w:fill="auto"/>
            <w:noWrap/>
            <w:vAlign w:val="bottom"/>
            <w:hideMark/>
          </w:tcPr>
          <w:p w14:paraId="7247DF47"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3</w:t>
            </w:r>
          </w:p>
        </w:tc>
        <w:tc>
          <w:tcPr>
            <w:tcW w:w="1136" w:type="dxa"/>
            <w:tcBorders>
              <w:top w:val="nil"/>
              <w:left w:val="nil"/>
              <w:bottom w:val="nil"/>
              <w:right w:val="nil"/>
            </w:tcBorders>
            <w:shd w:val="clear" w:color="auto" w:fill="auto"/>
            <w:noWrap/>
            <w:vAlign w:val="bottom"/>
            <w:hideMark/>
          </w:tcPr>
          <w:p w14:paraId="4A4DA02D"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12</w:t>
            </w:r>
          </w:p>
        </w:tc>
      </w:tr>
      <w:tr w:rsidR="005B1587" w:rsidRPr="00721420" w14:paraId="3B32392B" w14:textId="77777777" w:rsidTr="003D50AF">
        <w:trPr>
          <w:trHeight w:val="312"/>
        </w:trPr>
        <w:tc>
          <w:tcPr>
            <w:tcW w:w="1736" w:type="dxa"/>
            <w:tcBorders>
              <w:top w:val="nil"/>
              <w:left w:val="nil"/>
              <w:bottom w:val="nil"/>
              <w:right w:val="nil"/>
            </w:tcBorders>
            <w:shd w:val="clear" w:color="auto" w:fill="auto"/>
            <w:noWrap/>
            <w:vAlign w:val="bottom"/>
            <w:hideMark/>
          </w:tcPr>
          <w:p w14:paraId="61504A09"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1995-99</w:t>
            </w:r>
          </w:p>
        </w:tc>
        <w:tc>
          <w:tcPr>
            <w:tcW w:w="1136" w:type="dxa"/>
            <w:tcBorders>
              <w:top w:val="nil"/>
              <w:left w:val="nil"/>
              <w:bottom w:val="nil"/>
              <w:right w:val="nil"/>
            </w:tcBorders>
            <w:shd w:val="clear" w:color="auto" w:fill="auto"/>
            <w:noWrap/>
            <w:vAlign w:val="bottom"/>
            <w:hideMark/>
          </w:tcPr>
          <w:p w14:paraId="60353421"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8</w:t>
            </w:r>
          </w:p>
        </w:tc>
        <w:tc>
          <w:tcPr>
            <w:tcW w:w="1136" w:type="dxa"/>
            <w:tcBorders>
              <w:top w:val="nil"/>
              <w:left w:val="nil"/>
              <w:bottom w:val="nil"/>
              <w:right w:val="nil"/>
            </w:tcBorders>
            <w:shd w:val="clear" w:color="auto" w:fill="auto"/>
            <w:noWrap/>
            <w:vAlign w:val="bottom"/>
            <w:hideMark/>
          </w:tcPr>
          <w:p w14:paraId="741DAF4D"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1</w:t>
            </w:r>
          </w:p>
        </w:tc>
        <w:tc>
          <w:tcPr>
            <w:tcW w:w="1136" w:type="dxa"/>
            <w:tcBorders>
              <w:top w:val="nil"/>
              <w:left w:val="nil"/>
              <w:bottom w:val="nil"/>
              <w:right w:val="nil"/>
            </w:tcBorders>
            <w:shd w:val="clear" w:color="auto" w:fill="auto"/>
            <w:noWrap/>
            <w:vAlign w:val="bottom"/>
            <w:hideMark/>
          </w:tcPr>
          <w:p w14:paraId="31DB0A98"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9</w:t>
            </w:r>
          </w:p>
        </w:tc>
      </w:tr>
      <w:tr w:rsidR="005B1587" w:rsidRPr="00721420" w14:paraId="229A8E3E" w14:textId="77777777" w:rsidTr="003D50AF">
        <w:trPr>
          <w:trHeight w:val="312"/>
        </w:trPr>
        <w:tc>
          <w:tcPr>
            <w:tcW w:w="1736" w:type="dxa"/>
            <w:tcBorders>
              <w:top w:val="nil"/>
              <w:left w:val="nil"/>
              <w:bottom w:val="nil"/>
              <w:right w:val="nil"/>
            </w:tcBorders>
            <w:shd w:val="clear" w:color="auto" w:fill="auto"/>
            <w:noWrap/>
            <w:vAlign w:val="bottom"/>
            <w:hideMark/>
          </w:tcPr>
          <w:p w14:paraId="10C7F932"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2000-04</w:t>
            </w:r>
          </w:p>
        </w:tc>
        <w:tc>
          <w:tcPr>
            <w:tcW w:w="1136" w:type="dxa"/>
            <w:tcBorders>
              <w:top w:val="nil"/>
              <w:left w:val="nil"/>
              <w:bottom w:val="nil"/>
              <w:right w:val="nil"/>
            </w:tcBorders>
            <w:shd w:val="clear" w:color="auto" w:fill="auto"/>
            <w:noWrap/>
            <w:vAlign w:val="bottom"/>
            <w:hideMark/>
          </w:tcPr>
          <w:p w14:paraId="62AFAD15"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29</w:t>
            </w:r>
          </w:p>
        </w:tc>
        <w:tc>
          <w:tcPr>
            <w:tcW w:w="1136" w:type="dxa"/>
            <w:tcBorders>
              <w:top w:val="nil"/>
              <w:left w:val="nil"/>
              <w:bottom w:val="nil"/>
              <w:right w:val="nil"/>
            </w:tcBorders>
            <w:shd w:val="clear" w:color="auto" w:fill="auto"/>
            <w:noWrap/>
            <w:vAlign w:val="bottom"/>
            <w:hideMark/>
          </w:tcPr>
          <w:p w14:paraId="088FE822"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4</w:t>
            </w:r>
          </w:p>
        </w:tc>
        <w:tc>
          <w:tcPr>
            <w:tcW w:w="1136" w:type="dxa"/>
            <w:tcBorders>
              <w:top w:val="nil"/>
              <w:left w:val="nil"/>
              <w:bottom w:val="nil"/>
              <w:right w:val="nil"/>
            </w:tcBorders>
            <w:shd w:val="clear" w:color="auto" w:fill="auto"/>
            <w:noWrap/>
            <w:vAlign w:val="bottom"/>
            <w:hideMark/>
          </w:tcPr>
          <w:p w14:paraId="13C90A3D"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33</w:t>
            </w:r>
          </w:p>
        </w:tc>
      </w:tr>
      <w:tr w:rsidR="005B1587" w:rsidRPr="00721420" w14:paraId="2D59040D" w14:textId="77777777" w:rsidTr="003D50AF">
        <w:trPr>
          <w:trHeight w:val="312"/>
        </w:trPr>
        <w:tc>
          <w:tcPr>
            <w:tcW w:w="1736" w:type="dxa"/>
            <w:tcBorders>
              <w:top w:val="nil"/>
              <w:left w:val="nil"/>
              <w:bottom w:val="nil"/>
              <w:right w:val="nil"/>
            </w:tcBorders>
            <w:shd w:val="clear" w:color="auto" w:fill="auto"/>
            <w:noWrap/>
            <w:vAlign w:val="bottom"/>
            <w:hideMark/>
          </w:tcPr>
          <w:p w14:paraId="1E4FB053"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2005-09</w:t>
            </w:r>
          </w:p>
        </w:tc>
        <w:tc>
          <w:tcPr>
            <w:tcW w:w="1136" w:type="dxa"/>
            <w:tcBorders>
              <w:top w:val="nil"/>
              <w:left w:val="nil"/>
              <w:bottom w:val="nil"/>
              <w:right w:val="nil"/>
            </w:tcBorders>
            <w:shd w:val="clear" w:color="auto" w:fill="auto"/>
            <w:noWrap/>
            <w:vAlign w:val="bottom"/>
            <w:hideMark/>
          </w:tcPr>
          <w:p w14:paraId="722C24C9" w14:textId="1F209494" w:rsidR="005B1587" w:rsidRPr="00721420" w:rsidRDefault="00301AE1" w:rsidP="003D50A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136" w:type="dxa"/>
            <w:tcBorders>
              <w:top w:val="nil"/>
              <w:left w:val="nil"/>
              <w:bottom w:val="nil"/>
              <w:right w:val="nil"/>
            </w:tcBorders>
            <w:shd w:val="clear" w:color="auto" w:fill="auto"/>
            <w:noWrap/>
            <w:vAlign w:val="bottom"/>
            <w:hideMark/>
          </w:tcPr>
          <w:p w14:paraId="228C1B8C"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7</w:t>
            </w:r>
          </w:p>
        </w:tc>
        <w:tc>
          <w:tcPr>
            <w:tcW w:w="1136" w:type="dxa"/>
            <w:tcBorders>
              <w:top w:val="nil"/>
              <w:left w:val="nil"/>
              <w:bottom w:val="nil"/>
              <w:right w:val="nil"/>
            </w:tcBorders>
            <w:shd w:val="clear" w:color="auto" w:fill="auto"/>
            <w:noWrap/>
            <w:vAlign w:val="bottom"/>
            <w:hideMark/>
          </w:tcPr>
          <w:p w14:paraId="74098C51" w14:textId="1207FEC5"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3</w:t>
            </w:r>
            <w:r w:rsidR="00301AE1">
              <w:rPr>
                <w:rFonts w:ascii="Times New Roman" w:eastAsia="Times New Roman" w:hAnsi="Times New Roman" w:cs="Times New Roman"/>
                <w:color w:val="000000"/>
                <w:sz w:val="24"/>
                <w:szCs w:val="24"/>
              </w:rPr>
              <w:t>7</w:t>
            </w:r>
          </w:p>
        </w:tc>
      </w:tr>
      <w:tr w:rsidR="005B1587" w:rsidRPr="00721420" w14:paraId="11BED326" w14:textId="77777777" w:rsidTr="003D50AF">
        <w:trPr>
          <w:trHeight w:val="312"/>
        </w:trPr>
        <w:tc>
          <w:tcPr>
            <w:tcW w:w="1736" w:type="dxa"/>
            <w:tcBorders>
              <w:top w:val="nil"/>
              <w:left w:val="nil"/>
              <w:bottom w:val="nil"/>
              <w:right w:val="nil"/>
            </w:tcBorders>
            <w:shd w:val="clear" w:color="auto" w:fill="auto"/>
            <w:noWrap/>
            <w:vAlign w:val="bottom"/>
            <w:hideMark/>
          </w:tcPr>
          <w:p w14:paraId="4AFD2DAE"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2010-14</w:t>
            </w:r>
          </w:p>
        </w:tc>
        <w:tc>
          <w:tcPr>
            <w:tcW w:w="1136" w:type="dxa"/>
            <w:tcBorders>
              <w:top w:val="nil"/>
              <w:left w:val="nil"/>
              <w:bottom w:val="nil"/>
              <w:right w:val="nil"/>
            </w:tcBorders>
            <w:shd w:val="clear" w:color="auto" w:fill="auto"/>
            <w:noWrap/>
            <w:vAlign w:val="bottom"/>
            <w:hideMark/>
          </w:tcPr>
          <w:p w14:paraId="6DCE4692"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23</w:t>
            </w:r>
          </w:p>
        </w:tc>
        <w:tc>
          <w:tcPr>
            <w:tcW w:w="1136" w:type="dxa"/>
            <w:tcBorders>
              <w:top w:val="nil"/>
              <w:left w:val="nil"/>
              <w:bottom w:val="nil"/>
              <w:right w:val="nil"/>
            </w:tcBorders>
            <w:shd w:val="clear" w:color="auto" w:fill="auto"/>
            <w:noWrap/>
            <w:vAlign w:val="bottom"/>
            <w:hideMark/>
          </w:tcPr>
          <w:p w14:paraId="1D76517E"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3</w:t>
            </w:r>
          </w:p>
        </w:tc>
        <w:tc>
          <w:tcPr>
            <w:tcW w:w="1136" w:type="dxa"/>
            <w:tcBorders>
              <w:top w:val="nil"/>
              <w:left w:val="nil"/>
              <w:bottom w:val="nil"/>
              <w:right w:val="nil"/>
            </w:tcBorders>
            <w:shd w:val="clear" w:color="auto" w:fill="auto"/>
            <w:noWrap/>
            <w:vAlign w:val="bottom"/>
            <w:hideMark/>
          </w:tcPr>
          <w:p w14:paraId="5F210B64"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26</w:t>
            </w:r>
          </w:p>
        </w:tc>
      </w:tr>
      <w:tr w:rsidR="005B1587" w:rsidRPr="00721420" w14:paraId="1B03D358" w14:textId="77777777" w:rsidTr="003D50AF">
        <w:trPr>
          <w:trHeight w:val="312"/>
        </w:trPr>
        <w:tc>
          <w:tcPr>
            <w:tcW w:w="1736" w:type="dxa"/>
            <w:tcBorders>
              <w:top w:val="nil"/>
              <w:left w:val="nil"/>
              <w:bottom w:val="nil"/>
              <w:right w:val="nil"/>
            </w:tcBorders>
            <w:shd w:val="clear" w:color="auto" w:fill="auto"/>
            <w:noWrap/>
            <w:vAlign w:val="bottom"/>
            <w:hideMark/>
          </w:tcPr>
          <w:p w14:paraId="60B707C8"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2015-19</w:t>
            </w:r>
          </w:p>
        </w:tc>
        <w:tc>
          <w:tcPr>
            <w:tcW w:w="1136" w:type="dxa"/>
            <w:tcBorders>
              <w:top w:val="nil"/>
              <w:left w:val="nil"/>
              <w:bottom w:val="nil"/>
              <w:right w:val="nil"/>
            </w:tcBorders>
            <w:shd w:val="clear" w:color="auto" w:fill="auto"/>
            <w:noWrap/>
            <w:vAlign w:val="bottom"/>
            <w:hideMark/>
          </w:tcPr>
          <w:p w14:paraId="68B27F96"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32</w:t>
            </w:r>
          </w:p>
        </w:tc>
        <w:tc>
          <w:tcPr>
            <w:tcW w:w="1136" w:type="dxa"/>
            <w:tcBorders>
              <w:top w:val="nil"/>
              <w:left w:val="nil"/>
              <w:bottom w:val="nil"/>
              <w:right w:val="nil"/>
            </w:tcBorders>
            <w:shd w:val="clear" w:color="auto" w:fill="auto"/>
            <w:noWrap/>
            <w:vAlign w:val="bottom"/>
            <w:hideMark/>
          </w:tcPr>
          <w:p w14:paraId="22D587F8"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4</w:t>
            </w:r>
          </w:p>
        </w:tc>
        <w:tc>
          <w:tcPr>
            <w:tcW w:w="1136" w:type="dxa"/>
            <w:tcBorders>
              <w:top w:val="nil"/>
              <w:left w:val="nil"/>
              <w:bottom w:val="nil"/>
              <w:right w:val="nil"/>
            </w:tcBorders>
            <w:shd w:val="clear" w:color="auto" w:fill="auto"/>
            <w:noWrap/>
            <w:vAlign w:val="bottom"/>
            <w:hideMark/>
          </w:tcPr>
          <w:p w14:paraId="74CDECD6"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36</w:t>
            </w:r>
          </w:p>
        </w:tc>
      </w:tr>
      <w:tr w:rsidR="005B1587" w:rsidRPr="00721420" w14:paraId="578BD275" w14:textId="77777777" w:rsidTr="003D50AF">
        <w:trPr>
          <w:trHeight w:val="312"/>
        </w:trPr>
        <w:tc>
          <w:tcPr>
            <w:tcW w:w="1736" w:type="dxa"/>
            <w:tcBorders>
              <w:top w:val="nil"/>
              <w:left w:val="nil"/>
              <w:bottom w:val="nil"/>
              <w:right w:val="nil"/>
            </w:tcBorders>
            <w:shd w:val="clear" w:color="auto" w:fill="auto"/>
            <w:noWrap/>
            <w:vAlign w:val="bottom"/>
            <w:hideMark/>
          </w:tcPr>
          <w:p w14:paraId="7CCF8559"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2020</w:t>
            </w:r>
          </w:p>
        </w:tc>
        <w:tc>
          <w:tcPr>
            <w:tcW w:w="1136" w:type="dxa"/>
            <w:tcBorders>
              <w:top w:val="nil"/>
              <w:left w:val="nil"/>
              <w:bottom w:val="nil"/>
              <w:right w:val="nil"/>
            </w:tcBorders>
            <w:shd w:val="clear" w:color="auto" w:fill="auto"/>
            <w:noWrap/>
            <w:vAlign w:val="bottom"/>
            <w:hideMark/>
          </w:tcPr>
          <w:p w14:paraId="403B91E1"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3</w:t>
            </w:r>
          </w:p>
        </w:tc>
        <w:tc>
          <w:tcPr>
            <w:tcW w:w="1136" w:type="dxa"/>
            <w:tcBorders>
              <w:top w:val="nil"/>
              <w:left w:val="nil"/>
              <w:bottom w:val="nil"/>
              <w:right w:val="nil"/>
            </w:tcBorders>
            <w:shd w:val="clear" w:color="auto" w:fill="auto"/>
            <w:noWrap/>
            <w:vAlign w:val="bottom"/>
            <w:hideMark/>
          </w:tcPr>
          <w:p w14:paraId="485849F7"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1</w:t>
            </w:r>
          </w:p>
        </w:tc>
        <w:tc>
          <w:tcPr>
            <w:tcW w:w="1136" w:type="dxa"/>
            <w:tcBorders>
              <w:top w:val="nil"/>
              <w:left w:val="nil"/>
              <w:bottom w:val="nil"/>
              <w:right w:val="nil"/>
            </w:tcBorders>
            <w:shd w:val="clear" w:color="auto" w:fill="auto"/>
            <w:noWrap/>
            <w:vAlign w:val="bottom"/>
            <w:hideMark/>
          </w:tcPr>
          <w:p w14:paraId="7E1A71C7"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4</w:t>
            </w:r>
          </w:p>
        </w:tc>
      </w:tr>
      <w:tr w:rsidR="005B1587" w:rsidRPr="00721420" w14:paraId="1A6C7F3B" w14:textId="77777777" w:rsidTr="003D50AF">
        <w:trPr>
          <w:trHeight w:val="312"/>
        </w:trPr>
        <w:tc>
          <w:tcPr>
            <w:tcW w:w="1736" w:type="dxa"/>
            <w:tcBorders>
              <w:top w:val="nil"/>
              <w:left w:val="nil"/>
              <w:right w:val="nil"/>
            </w:tcBorders>
            <w:shd w:val="clear" w:color="auto" w:fill="auto"/>
            <w:noWrap/>
            <w:vAlign w:val="bottom"/>
            <w:hideMark/>
          </w:tcPr>
          <w:p w14:paraId="2A15B363"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p>
        </w:tc>
        <w:tc>
          <w:tcPr>
            <w:tcW w:w="1136" w:type="dxa"/>
            <w:tcBorders>
              <w:top w:val="nil"/>
              <w:left w:val="nil"/>
              <w:right w:val="nil"/>
            </w:tcBorders>
            <w:shd w:val="clear" w:color="auto" w:fill="auto"/>
            <w:noWrap/>
            <w:vAlign w:val="bottom"/>
            <w:hideMark/>
          </w:tcPr>
          <w:p w14:paraId="1D8FB17D" w14:textId="77777777" w:rsidR="005B1587" w:rsidRPr="00721420" w:rsidRDefault="005B1587" w:rsidP="003D50AF">
            <w:pPr>
              <w:spacing w:line="240" w:lineRule="auto"/>
              <w:jc w:val="center"/>
              <w:rPr>
                <w:rFonts w:ascii="Times New Roman" w:eastAsia="Times New Roman" w:hAnsi="Times New Roman" w:cs="Times New Roman"/>
                <w:sz w:val="20"/>
                <w:szCs w:val="20"/>
              </w:rPr>
            </w:pPr>
          </w:p>
        </w:tc>
        <w:tc>
          <w:tcPr>
            <w:tcW w:w="1136" w:type="dxa"/>
            <w:tcBorders>
              <w:top w:val="nil"/>
              <w:left w:val="nil"/>
              <w:right w:val="nil"/>
            </w:tcBorders>
            <w:shd w:val="clear" w:color="auto" w:fill="auto"/>
            <w:noWrap/>
            <w:vAlign w:val="bottom"/>
            <w:hideMark/>
          </w:tcPr>
          <w:p w14:paraId="2C98B7B1" w14:textId="77777777" w:rsidR="005B1587" w:rsidRPr="00721420" w:rsidRDefault="005B1587" w:rsidP="003D50AF">
            <w:pPr>
              <w:spacing w:line="240" w:lineRule="auto"/>
              <w:jc w:val="center"/>
              <w:rPr>
                <w:rFonts w:ascii="Times New Roman" w:eastAsia="Times New Roman" w:hAnsi="Times New Roman" w:cs="Times New Roman"/>
                <w:sz w:val="20"/>
                <w:szCs w:val="20"/>
              </w:rPr>
            </w:pPr>
          </w:p>
        </w:tc>
        <w:tc>
          <w:tcPr>
            <w:tcW w:w="1136" w:type="dxa"/>
            <w:tcBorders>
              <w:top w:val="nil"/>
              <w:left w:val="nil"/>
              <w:right w:val="nil"/>
            </w:tcBorders>
            <w:shd w:val="clear" w:color="auto" w:fill="auto"/>
            <w:noWrap/>
            <w:vAlign w:val="bottom"/>
            <w:hideMark/>
          </w:tcPr>
          <w:p w14:paraId="79CBCC60" w14:textId="77777777" w:rsidR="005B1587" w:rsidRPr="00721420" w:rsidRDefault="005B1587" w:rsidP="003D50AF">
            <w:pPr>
              <w:spacing w:line="240" w:lineRule="auto"/>
              <w:jc w:val="center"/>
              <w:rPr>
                <w:rFonts w:ascii="Times New Roman" w:eastAsia="Times New Roman" w:hAnsi="Times New Roman" w:cs="Times New Roman"/>
                <w:sz w:val="20"/>
                <w:szCs w:val="20"/>
              </w:rPr>
            </w:pPr>
          </w:p>
        </w:tc>
      </w:tr>
      <w:tr w:rsidR="005B1587" w:rsidRPr="00721420" w14:paraId="0C25A7B5" w14:textId="77777777" w:rsidTr="003D50AF">
        <w:trPr>
          <w:trHeight w:val="312"/>
        </w:trPr>
        <w:tc>
          <w:tcPr>
            <w:tcW w:w="1736" w:type="dxa"/>
            <w:tcBorders>
              <w:top w:val="nil"/>
              <w:left w:val="nil"/>
              <w:bottom w:val="single" w:sz="4" w:space="0" w:color="auto"/>
              <w:right w:val="nil"/>
            </w:tcBorders>
            <w:shd w:val="clear" w:color="auto" w:fill="auto"/>
            <w:noWrap/>
            <w:vAlign w:val="bottom"/>
            <w:hideMark/>
          </w:tcPr>
          <w:p w14:paraId="4F59B3C1"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Total</w:t>
            </w:r>
          </w:p>
        </w:tc>
        <w:tc>
          <w:tcPr>
            <w:tcW w:w="1136" w:type="dxa"/>
            <w:tcBorders>
              <w:top w:val="nil"/>
              <w:left w:val="nil"/>
              <w:bottom w:val="single" w:sz="4" w:space="0" w:color="auto"/>
              <w:right w:val="nil"/>
            </w:tcBorders>
            <w:shd w:val="clear" w:color="auto" w:fill="auto"/>
            <w:noWrap/>
            <w:vAlign w:val="bottom"/>
            <w:hideMark/>
          </w:tcPr>
          <w:p w14:paraId="3F51CB3B" w14:textId="51175E9A"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13</w:t>
            </w:r>
            <w:r w:rsidR="00301AE1">
              <w:rPr>
                <w:rFonts w:ascii="Times New Roman" w:eastAsia="Times New Roman" w:hAnsi="Times New Roman" w:cs="Times New Roman"/>
                <w:color w:val="000000"/>
                <w:sz w:val="24"/>
                <w:szCs w:val="24"/>
              </w:rPr>
              <w:t>9</w:t>
            </w:r>
          </w:p>
        </w:tc>
        <w:tc>
          <w:tcPr>
            <w:tcW w:w="1136" w:type="dxa"/>
            <w:tcBorders>
              <w:top w:val="nil"/>
              <w:left w:val="nil"/>
              <w:bottom w:val="single" w:sz="4" w:space="0" w:color="auto"/>
              <w:right w:val="nil"/>
            </w:tcBorders>
            <w:shd w:val="clear" w:color="auto" w:fill="auto"/>
            <w:noWrap/>
            <w:vAlign w:val="bottom"/>
            <w:hideMark/>
          </w:tcPr>
          <w:p w14:paraId="3FEE614A" w14:textId="77777777"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27</w:t>
            </w:r>
          </w:p>
        </w:tc>
        <w:tc>
          <w:tcPr>
            <w:tcW w:w="1136" w:type="dxa"/>
            <w:tcBorders>
              <w:top w:val="nil"/>
              <w:left w:val="nil"/>
              <w:bottom w:val="single" w:sz="4" w:space="0" w:color="auto"/>
              <w:right w:val="nil"/>
            </w:tcBorders>
            <w:shd w:val="clear" w:color="auto" w:fill="auto"/>
            <w:noWrap/>
            <w:vAlign w:val="bottom"/>
            <w:hideMark/>
          </w:tcPr>
          <w:p w14:paraId="371718F8" w14:textId="5E0A4AD0" w:rsidR="005B1587" w:rsidRPr="00721420" w:rsidRDefault="005B1587" w:rsidP="003D50AF">
            <w:pPr>
              <w:spacing w:line="240" w:lineRule="auto"/>
              <w:jc w:val="center"/>
              <w:rPr>
                <w:rFonts w:ascii="Times New Roman" w:eastAsia="Times New Roman" w:hAnsi="Times New Roman" w:cs="Times New Roman"/>
                <w:color w:val="000000"/>
                <w:sz w:val="24"/>
                <w:szCs w:val="24"/>
              </w:rPr>
            </w:pPr>
            <w:r w:rsidRPr="00721420">
              <w:rPr>
                <w:rFonts w:ascii="Times New Roman" w:eastAsia="Times New Roman" w:hAnsi="Times New Roman" w:cs="Times New Roman"/>
                <w:color w:val="000000"/>
                <w:sz w:val="24"/>
                <w:szCs w:val="24"/>
              </w:rPr>
              <w:t>16</w:t>
            </w:r>
            <w:r w:rsidR="00301AE1">
              <w:rPr>
                <w:rFonts w:ascii="Times New Roman" w:eastAsia="Times New Roman" w:hAnsi="Times New Roman" w:cs="Times New Roman"/>
                <w:color w:val="000000"/>
                <w:sz w:val="24"/>
                <w:szCs w:val="24"/>
              </w:rPr>
              <w:t>6</w:t>
            </w:r>
          </w:p>
        </w:tc>
      </w:tr>
    </w:tbl>
    <w:p w14:paraId="1B9F746B" w14:textId="77777777" w:rsidR="005B1587" w:rsidRDefault="005B1587" w:rsidP="005B1587">
      <w:pPr>
        <w:spacing w:line="240" w:lineRule="auto"/>
        <w:contextualSpacing/>
        <w:rPr>
          <w:rFonts w:ascii="Times New Roman" w:hAnsi="Times New Roman" w:cs="Times New Roman"/>
          <w:sz w:val="24"/>
          <w:szCs w:val="24"/>
          <w:lang w:val="en"/>
        </w:rPr>
      </w:pPr>
    </w:p>
    <w:p w14:paraId="4F41E00C" w14:textId="77777777" w:rsidR="005B1587" w:rsidRPr="00CB39DD" w:rsidRDefault="005B1587" w:rsidP="005B1587">
      <w:pPr>
        <w:spacing w:line="240" w:lineRule="auto"/>
        <w:contextualSpacing/>
        <w:rPr>
          <w:rFonts w:ascii="Times New Roman" w:hAnsi="Times New Roman" w:cs="Times New Roman"/>
          <w:sz w:val="24"/>
          <w:szCs w:val="24"/>
          <w:lang w:val="en"/>
        </w:rPr>
      </w:pPr>
    </w:p>
    <w:p w14:paraId="2D3D0886" w14:textId="77777777" w:rsidR="005B1587"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br w:type="column"/>
      </w:r>
      <w:r w:rsidRPr="00824242">
        <w:rPr>
          <w:rFonts w:ascii="Times New Roman" w:hAnsi="Times New Roman" w:cs="Times New Roman"/>
          <w:b/>
          <w:bCs/>
          <w:sz w:val="24"/>
          <w:szCs w:val="24"/>
          <w:lang w:val="en"/>
        </w:rPr>
        <w:lastRenderedPageBreak/>
        <w:t>Table 8.</w:t>
      </w:r>
      <w:r w:rsidRPr="00CB39DD">
        <w:rPr>
          <w:rFonts w:ascii="Times New Roman" w:hAnsi="Times New Roman" w:cs="Times New Roman"/>
          <w:sz w:val="24"/>
          <w:szCs w:val="24"/>
          <w:lang w:val="en"/>
        </w:rPr>
        <w:t xml:space="preserve"> Number </w:t>
      </w:r>
      <w:r>
        <w:rPr>
          <w:rFonts w:ascii="Times New Roman" w:hAnsi="Times New Roman" w:cs="Times New Roman"/>
          <w:sz w:val="24"/>
          <w:szCs w:val="24"/>
          <w:lang w:val="en"/>
        </w:rPr>
        <w:t xml:space="preserve">and percentage </w:t>
      </w:r>
      <w:r w:rsidRPr="00CB39DD">
        <w:rPr>
          <w:rFonts w:ascii="Times New Roman" w:hAnsi="Times New Roman" w:cs="Times New Roman"/>
          <w:sz w:val="24"/>
          <w:szCs w:val="24"/>
          <w:lang w:val="en"/>
        </w:rPr>
        <w:t>of nutrient fertilization studies by duration of study (a) and statistical design (b).</w:t>
      </w:r>
    </w:p>
    <w:p w14:paraId="197CC031" w14:textId="77777777" w:rsidR="005B1587" w:rsidRDefault="005B1587" w:rsidP="005B1587">
      <w:pPr>
        <w:spacing w:line="240" w:lineRule="auto"/>
        <w:contextualSpacing/>
        <w:rPr>
          <w:rFonts w:ascii="Times New Roman" w:hAnsi="Times New Roman" w:cs="Times New Roman"/>
          <w:sz w:val="24"/>
          <w:szCs w:val="24"/>
          <w:lang w:val="en"/>
        </w:rPr>
      </w:pPr>
    </w:p>
    <w:p w14:paraId="61E5E487" w14:textId="77777777" w:rsidR="005B1587"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w:t>
      </w:r>
    </w:p>
    <w:p w14:paraId="4B7CE8E2" w14:textId="77777777" w:rsidR="005B1587" w:rsidRDefault="005B1587" w:rsidP="005B1587">
      <w:pPr>
        <w:spacing w:line="240" w:lineRule="auto"/>
        <w:contextualSpacing/>
        <w:rPr>
          <w:rFonts w:ascii="Times New Roman" w:hAnsi="Times New Roman" w:cs="Times New Roman"/>
          <w:sz w:val="24"/>
          <w:szCs w:val="24"/>
          <w:lang w:val="en"/>
        </w:rPr>
      </w:pPr>
    </w:p>
    <w:tbl>
      <w:tblPr>
        <w:tblW w:w="3608" w:type="dxa"/>
        <w:tblLook w:val="04A0" w:firstRow="1" w:lastRow="0" w:firstColumn="1" w:lastColumn="0" w:noHBand="0" w:noVBand="1"/>
      </w:tblPr>
      <w:tblGrid>
        <w:gridCol w:w="1856"/>
        <w:gridCol w:w="876"/>
        <w:gridCol w:w="876"/>
      </w:tblGrid>
      <w:tr w:rsidR="005B1587" w:rsidRPr="00824242" w14:paraId="40415D35" w14:textId="77777777" w:rsidTr="003D50AF">
        <w:trPr>
          <w:trHeight w:val="312"/>
        </w:trPr>
        <w:tc>
          <w:tcPr>
            <w:tcW w:w="1856" w:type="dxa"/>
            <w:tcBorders>
              <w:top w:val="single" w:sz="4" w:space="0" w:color="auto"/>
              <w:left w:val="nil"/>
              <w:bottom w:val="single" w:sz="4" w:space="0" w:color="auto"/>
              <w:right w:val="nil"/>
            </w:tcBorders>
            <w:shd w:val="clear" w:color="auto" w:fill="auto"/>
            <w:noWrap/>
            <w:vAlign w:val="bottom"/>
            <w:hideMark/>
          </w:tcPr>
          <w:p w14:paraId="11FEF7C7" w14:textId="77777777" w:rsidR="005B1587" w:rsidRPr="00824242" w:rsidRDefault="005B1587" w:rsidP="003D50AF">
            <w:pPr>
              <w:spacing w:line="240" w:lineRule="auto"/>
              <w:jc w:val="center"/>
              <w:rPr>
                <w:rFonts w:ascii="Times New Roman" w:eastAsia="Times New Roman" w:hAnsi="Times New Roman" w:cs="Times New Roman"/>
                <w:b/>
                <w:bCs/>
                <w:color w:val="000000"/>
                <w:sz w:val="24"/>
                <w:szCs w:val="24"/>
              </w:rPr>
            </w:pPr>
            <w:r w:rsidRPr="00824242">
              <w:rPr>
                <w:rFonts w:ascii="Times New Roman" w:eastAsia="Times New Roman" w:hAnsi="Times New Roman" w:cs="Times New Roman"/>
                <w:b/>
                <w:bCs/>
                <w:color w:val="000000"/>
                <w:sz w:val="24"/>
                <w:szCs w:val="24"/>
              </w:rPr>
              <w:t>Study Duration</w:t>
            </w:r>
          </w:p>
        </w:tc>
        <w:tc>
          <w:tcPr>
            <w:tcW w:w="876" w:type="dxa"/>
            <w:tcBorders>
              <w:top w:val="single" w:sz="4" w:space="0" w:color="auto"/>
              <w:left w:val="nil"/>
              <w:bottom w:val="single" w:sz="4" w:space="0" w:color="auto"/>
              <w:right w:val="nil"/>
            </w:tcBorders>
            <w:shd w:val="clear" w:color="auto" w:fill="auto"/>
            <w:noWrap/>
            <w:vAlign w:val="bottom"/>
            <w:hideMark/>
          </w:tcPr>
          <w:p w14:paraId="7D744051" w14:textId="77777777" w:rsidR="005B1587" w:rsidRPr="00824242" w:rsidRDefault="005B1587" w:rsidP="003D50AF">
            <w:pPr>
              <w:spacing w:line="240" w:lineRule="auto"/>
              <w:jc w:val="center"/>
              <w:rPr>
                <w:rFonts w:ascii="Times New Roman" w:eastAsia="Times New Roman" w:hAnsi="Times New Roman" w:cs="Times New Roman"/>
                <w:b/>
                <w:bCs/>
                <w:color w:val="000000"/>
                <w:sz w:val="24"/>
                <w:szCs w:val="24"/>
              </w:rPr>
            </w:pPr>
            <w:r w:rsidRPr="00824242">
              <w:rPr>
                <w:rFonts w:ascii="Times New Roman" w:eastAsia="Times New Roman" w:hAnsi="Times New Roman" w:cs="Times New Roman"/>
                <w:b/>
                <w:bCs/>
                <w:color w:val="000000"/>
                <w:sz w:val="24"/>
                <w:szCs w:val="24"/>
              </w:rPr>
              <w:t>N</w:t>
            </w:r>
          </w:p>
        </w:tc>
        <w:tc>
          <w:tcPr>
            <w:tcW w:w="876" w:type="dxa"/>
            <w:tcBorders>
              <w:top w:val="single" w:sz="4" w:space="0" w:color="auto"/>
              <w:left w:val="nil"/>
              <w:bottom w:val="single" w:sz="4" w:space="0" w:color="auto"/>
              <w:right w:val="nil"/>
            </w:tcBorders>
            <w:shd w:val="clear" w:color="auto" w:fill="auto"/>
            <w:noWrap/>
            <w:vAlign w:val="bottom"/>
            <w:hideMark/>
          </w:tcPr>
          <w:p w14:paraId="6FD45803" w14:textId="77777777" w:rsidR="005B1587" w:rsidRPr="00824242" w:rsidRDefault="005B1587" w:rsidP="003D50AF">
            <w:pPr>
              <w:spacing w:line="240" w:lineRule="auto"/>
              <w:jc w:val="center"/>
              <w:rPr>
                <w:rFonts w:ascii="Times New Roman" w:eastAsia="Times New Roman" w:hAnsi="Times New Roman" w:cs="Times New Roman"/>
                <w:b/>
                <w:bCs/>
                <w:color w:val="000000"/>
                <w:sz w:val="24"/>
                <w:szCs w:val="24"/>
              </w:rPr>
            </w:pPr>
            <w:r w:rsidRPr="00824242">
              <w:rPr>
                <w:rFonts w:ascii="Times New Roman" w:eastAsia="Times New Roman" w:hAnsi="Times New Roman" w:cs="Times New Roman"/>
                <w:b/>
                <w:bCs/>
                <w:color w:val="000000"/>
                <w:sz w:val="24"/>
                <w:szCs w:val="24"/>
              </w:rPr>
              <w:t>%</w:t>
            </w:r>
          </w:p>
        </w:tc>
      </w:tr>
      <w:tr w:rsidR="005B1587" w:rsidRPr="00824242" w14:paraId="23F63AC3" w14:textId="77777777" w:rsidTr="003D50AF">
        <w:trPr>
          <w:trHeight w:val="312"/>
        </w:trPr>
        <w:tc>
          <w:tcPr>
            <w:tcW w:w="1856" w:type="dxa"/>
            <w:tcBorders>
              <w:top w:val="single" w:sz="4" w:space="0" w:color="auto"/>
              <w:left w:val="nil"/>
              <w:bottom w:val="nil"/>
              <w:right w:val="nil"/>
            </w:tcBorders>
            <w:shd w:val="clear" w:color="auto" w:fill="auto"/>
            <w:noWrap/>
            <w:vAlign w:val="bottom"/>
            <w:hideMark/>
          </w:tcPr>
          <w:p w14:paraId="26A1864F" w14:textId="77777777" w:rsidR="005B1587" w:rsidRPr="00824242" w:rsidRDefault="005B1587" w:rsidP="003D50AF">
            <w:pPr>
              <w:spacing w:line="240" w:lineRule="auto"/>
              <w:jc w:val="center"/>
              <w:rPr>
                <w:rFonts w:ascii="Times New Roman" w:eastAsia="Times New Roman" w:hAnsi="Times New Roman" w:cs="Times New Roman"/>
                <w:b/>
                <w:bCs/>
                <w:color w:val="000000"/>
                <w:sz w:val="24"/>
                <w:szCs w:val="24"/>
              </w:rPr>
            </w:pPr>
          </w:p>
        </w:tc>
        <w:tc>
          <w:tcPr>
            <w:tcW w:w="876" w:type="dxa"/>
            <w:tcBorders>
              <w:top w:val="single" w:sz="4" w:space="0" w:color="auto"/>
              <w:left w:val="nil"/>
              <w:bottom w:val="nil"/>
              <w:right w:val="nil"/>
            </w:tcBorders>
            <w:shd w:val="clear" w:color="auto" w:fill="auto"/>
            <w:noWrap/>
            <w:vAlign w:val="bottom"/>
            <w:hideMark/>
          </w:tcPr>
          <w:p w14:paraId="1DAA4630" w14:textId="77777777" w:rsidR="005B1587" w:rsidRPr="00824242" w:rsidRDefault="005B1587" w:rsidP="003D50AF">
            <w:pPr>
              <w:spacing w:line="240" w:lineRule="auto"/>
              <w:jc w:val="center"/>
              <w:rPr>
                <w:rFonts w:ascii="Times New Roman" w:eastAsia="Times New Roman" w:hAnsi="Times New Roman" w:cs="Times New Roman"/>
                <w:sz w:val="20"/>
                <w:szCs w:val="20"/>
              </w:rPr>
            </w:pPr>
          </w:p>
        </w:tc>
        <w:tc>
          <w:tcPr>
            <w:tcW w:w="876" w:type="dxa"/>
            <w:tcBorders>
              <w:top w:val="single" w:sz="4" w:space="0" w:color="auto"/>
              <w:left w:val="nil"/>
              <w:bottom w:val="nil"/>
              <w:right w:val="nil"/>
            </w:tcBorders>
            <w:shd w:val="clear" w:color="auto" w:fill="auto"/>
            <w:noWrap/>
            <w:vAlign w:val="bottom"/>
            <w:hideMark/>
          </w:tcPr>
          <w:p w14:paraId="28536FD6" w14:textId="77777777" w:rsidR="005B1587" w:rsidRPr="00824242" w:rsidRDefault="005B1587" w:rsidP="003D50AF">
            <w:pPr>
              <w:spacing w:line="240" w:lineRule="auto"/>
              <w:jc w:val="center"/>
              <w:rPr>
                <w:rFonts w:ascii="Times New Roman" w:eastAsia="Times New Roman" w:hAnsi="Times New Roman" w:cs="Times New Roman"/>
                <w:sz w:val="20"/>
                <w:szCs w:val="20"/>
              </w:rPr>
            </w:pPr>
          </w:p>
        </w:tc>
      </w:tr>
      <w:tr w:rsidR="005B1587" w:rsidRPr="00824242" w14:paraId="52A07186" w14:textId="77777777" w:rsidTr="003D50AF">
        <w:trPr>
          <w:trHeight w:val="312"/>
        </w:trPr>
        <w:tc>
          <w:tcPr>
            <w:tcW w:w="1856" w:type="dxa"/>
            <w:tcBorders>
              <w:top w:val="nil"/>
              <w:left w:val="nil"/>
              <w:bottom w:val="nil"/>
              <w:right w:val="nil"/>
            </w:tcBorders>
            <w:shd w:val="clear" w:color="auto" w:fill="auto"/>
            <w:noWrap/>
            <w:vAlign w:val="bottom"/>
            <w:hideMark/>
          </w:tcPr>
          <w:p w14:paraId="38391266" w14:textId="77777777" w:rsidR="005B1587" w:rsidRPr="00824242" w:rsidRDefault="005B1587" w:rsidP="003D50AF">
            <w:pPr>
              <w:spacing w:line="240" w:lineRule="auto"/>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&lt;1 month</w:t>
            </w:r>
          </w:p>
        </w:tc>
        <w:tc>
          <w:tcPr>
            <w:tcW w:w="876" w:type="dxa"/>
            <w:tcBorders>
              <w:top w:val="nil"/>
              <w:left w:val="nil"/>
              <w:bottom w:val="nil"/>
              <w:right w:val="nil"/>
            </w:tcBorders>
            <w:shd w:val="clear" w:color="auto" w:fill="auto"/>
            <w:noWrap/>
            <w:vAlign w:val="bottom"/>
            <w:hideMark/>
          </w:tcPr>
          <w:p w14:paraId="00839871"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7</w:t>
            </w:r>
          </w:p>
        </w:tc>
        <w:tc>
          <w:tcPr>
            <w:tcW w:w="876" w:type="dxa"/>
            <w:tcBorders>
              <w:top w:val="nil"/>
              <w:left w:val="nil"/>
              <w:bottom w:val="nil"/>
              <w:right w:val="nil"/>
            </w:tcBorders>
            <w:shd w:val="clear" w:color="auto" w:fill="auto"/>
            <w:noWrap/>
            <w:vAlign w:val="bottom"/>
            <w:hideMark/>
          </w:tcPr>
          <w:p w14:paraId="537BE22B"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4%</w:t>
            </w:r>
          </w:p>
        </w:tc>
      </w:tr>
      <w:tr w:rsidR="005B1587" w:rsidRPr="00824242" w14:paraId="3B9FDF69" w14:textId="77777777" w:rsidTr="003D50AF">
        <w:trPr>
          <w:trHeight w:val="312"/>
        </w:trPr>
        <w:tc>
          <w:tcPr>
            <w:tcW w:w="1856" w:type="dxa"/>
            <w:tcBorders>
              <w:top w:val="nil"/>
              <w:left w:val="nil"/>
              <w:bottom w:val="nil"/>
              <w:right w:val="nil"/>
            </w:tcBorders>
            <w:shd w:val="clear" w:color="auto" w:fill="auto"/>
            <w:noWrap/>
            <w:vAlign w:val="bottom"/>
            <w:hideMark/>
          </w:tcPr>
          <w:p w14:paraId="7030082E" w14:textId="77777777" w:rsidR="005B1587" w:rsidRPr="00824242" w:rsidRDefault="005B1587" w:rsidP="003D50AF">
            <w:pPr>
              <w:spacing w:line="240" w:lineRule="auto"/>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1-3 months</w:t>
            </w:r>
          </w:p>
        </w:tc>
        <w:tc>
          <w:tcPr>
            <w:tcW w:w="876" w:type="dxa"/>
            <w:tcBorders>
              <w:top w:val="nil"/>
              <w:left w:val="nil"/>
              <w:bottom w:val="nil"/>
              <w:right w:val="nil"/>
            </w:tcBorders>
            <w:shd w:val="clear" w:color="auto" w:fill="auto"/>
            <w:noWrap/>
            <w:vAlign w:val="bottom"/>
            <w:hideMark/>
          </w:tcPr>
          <w:p w14:paraId="7DB6B921"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24</w:t>
            </w:r>
          </w:p>
        </w:tc>
        <w:tc>
          <w:tcPr>
            <w:tcW w:w="876" w:type="dxa"/>
            <w:tcBorders>
              <w:top w:val="nil"/>
              <w:left w:val="nil"/>
              <w:bottom w:val="nil"/>
              <w:right w:val="nil"/>
            </w:tcBorders>
            <w:shd w:val="clear" w:color="auto" w:fill="auto"/>
            <w:noWrap/>
            <w:vAlign w:val="bottom"/>
            <w:hideMark/>
          </w:tcPr>
          <w:p w14:paraId="65E920E5"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15%</w:t>
            </w:r>
          </w:p>
        </w:tc>
      </w:tr>
      <w:tr w:rsidR="005B1587" w:rsidRPr="00824242" w14:paraId="4860FC8B" w14:textId="77777777" w:rsidTr="003D50AF">
        <w:trPr>
          <w:trHeight w:val="312"/>
        </w:trPr>
        <w:tc>
          <w:tcPr>
            <w:tcW w:w="1856" w:type="dxa"/>
            <w:tcBorders>
              <w:top w:val="nil"/>
              <w:left w:val="nil"/>
              <w:bottom w:val="nil"/>
              <w:right w:val="nil"/>
            </w:tcBorders>
            <w:shd w:val="clear" w:color="auto" w:fill="auto"/>
            <w:noWrap/>
            <w:vAlign w:val="bottom"/>
            <w:hideMark/>
          </w:tcPr>
          <w:p w14:paraId="7F4AA066" w14:textId="77777777" w:rsidR="005B1587" w:rsidRPr="00824242" w:rsidRDefault="005B1587" w:rsidP="003D50AF">
            <w:pPr>
              <w:spacing w:line="240" w:lineRule="auto"/>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4-12 months</w:t>
            </w:r>
          </w:p>
        </w:tc>
        <w:tc>
          <w:tcPr>
            <w:tcW w:w="876" w:type="dxa"/>
            <w:tcBorders>
              <w:top w:val="nil"/>
              <w:left w:val="nil"/>
              <w:bottom w:val="nil"/>
              <w:right w:val="nil"/>
            </w:tcBorders>
            <w:shd w:val="clear" w:color="auto" w:fill="auto"/>
            <w:noWrap/>
            <w:vAlign w:val="bottom"/>
            <w:hideMark/>
          </w:tcPr>
          <w:p w14:paraId="6CF8606A"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6</w:t>
            </w:r>
          </w:p>
        </w:tc>
        <w:tc>
          <w:tcPr>
            <w:tcW w:w="876" w:type="dxa"/>
            <w:tcBorders>
              <w:top w:val="nil"/>
              <w:left w:val="nil"/>
              <w:bottom w:val="nil"/>
              <w:right w:val="nil"/>
            </w:tcBorders>
            <w:shd w:val="clear" w:color="auto" w:fill="auto"/>
            <w:noWrap/>
            <w:vAlign w:val="bottom"/>
            <w:hideMark/>
          </w:tcPr>
          <w:p w14:paraId="0F97A9FD"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4%</w:t>
            </w:r>
          </w:p>
        </w:tc>
      </w:tr>
      <w:tr w:rsidR="005B1587" w:rsidRPr="00824242" w14:paraId="005B77BF" w14:textId="77777777" w:rsidTr="003D50AF">
        <w:trPr>
          <w:trHeight w:val="312"/>
        </w:trPr>
        <w:tc>
          <w:tcPr>
            <w:tcW w:w="1856" w:type="dxa"/>
            <w:tcBorders>
              <w:top w:val="nil"/>
              <w:left w:val="nil"/>
              <w:bottom w:val="nil"/>
              <w:right w:val="nil"/>
            </w:tcBorders>
            <w:shd w:val="clear" w:color="auto" w:fill="auto"/>
            <w:noWrap/>
            <w:vAlign w:val="bottom"/>
            <w:hideMark/>
          </w:tcPr>
          <w:p w14:paraId="4BC52BB9" w14:textId="77777777" w:rsidR="005B1587" w:rsidRPr="00824242" w:rsidRDefault="005B1587" w:rsidP="003D50AF">
            <w:pPr>
              <w:spacing w:line="240" w:lineRule="auto"/>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1-4 years</w:t>
            </w:r>
          </w:p>
        </w:tc>
        <w:tc>
          <w:tcPr>
            <w:tcW w:w="876" w:type="dxa"/>
            <w:tcBorders>
              <w:top w:val="nil"/>
              <w:left w:val="nil"/>
              <w:bottom w:val="nil"/>
              <w:right w:val="nil"/>
            </w:tcBorders>
            <w:shd w:val="clear" w:color="auto" w:fill="auto"/>
            <w:noWrap/>
            <w:vAlign w:val="bottom"/>
            <w:hideMark/>
          </w:tcPr>
          <w:p w14:paraId="662B4021"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70</w:t>
            </w:r>
          </w:p>
        </w:tc>
        <w:tc>
          <w:tcPr>
            <w:tcW w:w="876" w:type="dxa"/>
            <w:tcBorders>
              <w:top w:val="nil"/>
              <w:left w:val="nil"/>
              <w:bottom w:val="nil"/>
              <w:right w:val="nil"/>
            </w:tcBorders>
            <w:shd w:val="clear" w:color="auto" w:fill="auto"/>
            <w:noWrap/>
            <w:vAlign w:val="bottom"/>
            <w:hideMark/>
          </w:tcPr>
          <w:p w14:paraId="24482FB8"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42%</w:t>
            </w:r>
          </w:p>
        </w:tc>
      </w:tr>
      <w:tr w:rsidR="005B1587" w:rsidRPr="00824242" w14:paraId="3455AFA0" w14:textId="77777777" w:rsidTr="003D50AF">
        <w:trPr>
          <w:trHeight w:val="312"/>
        </w:trPr>
        <w:tc>
          <w:tcPr>
            <w:tcW w:w="1856" w:type="dxa"/>
            <w:tcBorders>
              <w:top w:val="nil"/>
              <w:left w:val="nil"/>
              <w:bottom w:val="nil"/>
              <w:right w:val="nil"/>
            </w:tcBorders>
            <w:shd w:val="clear" w:color="auto" w:fill="auto"/>
            <w:noWrap/>
            <w:vAlign w:val="bottom"/>
            <w:hideMark/>
          </w:tcPr>
          <w:p w14:paraId="500D7BF4" w14:textId="77777777" w:rsidR="005B1587" w:rsidRPr="00824242" w:rsidRDefault="005B1587" w:rsidP="003D50AF">
            <w:pPr>
              <w:spacing w:line="240" w:lineRule="auto"/>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5-10 years</w:t>
            </w:r>
          </w:p>
        </w:tc>
        <w:tc>
          <w:tcPr>
            <w:tcW w:w="876" w:type="dxa"/>
            <w:tcBorders>
              <w:top w:val="nil"/>
              <w:left w:val="nil"/>
              <w:bottom w:val="nil"/>
              <w:right w:val="nil"/>
            </w:tcBorders>
            <w:shd w:val="clear" w:color="auto" w:fill="auto"/>
            <w:noWrap/>
            <w:vAlign w:val="bottom"/>
            <w:hideMark/>
          </w:tcPr>
          <w:p w14:paraId="305927DE"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37</w:t>
            </w:r>
          </w:p>
        </w:tc>
        <w:tc>
          <w:tcPr>
            <w:tcW w:w="876" w:type="dxa"/>
            <w:tcBorders>
              <w:top w:val="nil"/>
              <w:left w:val="nil"/>
              <w:bottom w:val="nil"/>
              <w:right w:val="nil"/>
            </w:tcBorders>
            <w:shd w:val="clear" w:color="auto" w:fill="auto"/>
            <w:noWrap/>
            <w:vAlign w:val="bottom"/>
            <w:hideMark/>
          </w:tcPr>
          <w:p w14:paraId="675B4AE9"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22%</w:t>
            </w:r>
          </w:p>
        </w:tc>
      </w:tr>
      <w:tr w:rsidR="005B1587" w:rsidRPr="00824242" w14:paraId="2663C0F4" w14:textId="77777777" w:rsidTr="003D50AF">
        <w:trPr>
          <w:trHeight w:val="312"/>
        </w:trPr>
        <w:tc>
          <w:tcPr>
            <w:tcW w:w="1856" w:type="dxa"/>
            <w:tcBorders>
              <w:top w:val="nil"/>
              <w:left w:val="nil"/>
              <w:bottom w:val="nil"/>
              <w:right w:val="nil"/>
            </w:tcBorders>
            <w:shd w:val="clear" w:color="auto" w:fill="auto"/>
            <w:noWrap/>
            <w:vAlign w:val="bottom"/>
            <w:hideMark/>
          </w:tcPr>
          <w:p w14:paraId="563F64F1" w14:textId="77777777" w:rsidR="005B1587" w:rsidRPr="00824242" w:rsidRDefault="005B1587" w:rsidP="003D50AF">
            <w:pPr>
              <w:spacing w:line="240" w:lineRule="auto"/>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11-20 years</w:t>
            </w:r>
          </w:p>
        </w:tc>
        <w:tc>
          <w:tcPr>
            <w:tcW w:w="876" w:type="dxa"/>
            <w:tcBorders>
              <w:top w:val="nil"/>
              <w:left w:val="nil"/>
              <w:bottom w:val="nil"/>
              <w:right w:val="nil"/>
            </w:tcBorders>
            <w:shd w:val="clear" w:color="auto" w:fill="auto"/>
            <w:noWrap/>
            <w:vAlign w:val="bottom"/>
            <w:hideMark/>
          </w:tcPr>
          <w:p w14:paraId="591046E5" w14:textId="218BFC1A"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1</w:t>
            </w:r>
            <w:r w:rsidR="00047812">
              <w:rPr>
                <w:rFonts w:ascii="Times New Roman" w:eastAsia="Times New Roman" w:hAnsi="Times New Roman" w:cs="Times New Roman"/>
                <w:color w:val="000000"/>
                <w:sz w:val="24"/>
                <w:szCs w:val="24"/>
              </w:rPr>
              <w:t>3</w:t>
            </w:r>
          </w:p>
        </w:tc>
        <w:tc>
          <w:tcPr>
            <w:tcW w:w="876" w:type="dxa"/>
            <w:tcBorders>
              <w:top w:val="nil"/>
              <w:left w:val="nil"/>
              <w:bottom w:val="nil"/>
              <w:right w:val="nil"/>
            </w:tcBorders>
            <w:shd w:val="clear" w:color="auto" w:fill="auto"/>
            <w:noWrap/>
            <w:vAlign w:val="bottom"/>
            <w:hideMark/>
          </w:tcPr>
          <w:p w14:paraId="607C94C2" w14:textId="1E6DF8DC" w:rsidR="005B1587" w:rsidRPr="00824242" w:rsidRDefault="00047812" w:rsidP="003D50A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5B1587" w:rsidRPr="00824242">
              <w:rPr>
                <w:rFonts w:ascii="Times New Roman" w:eastAsia="Times New Roman" w:hAnsi="Times New Roman" w:cs="Times New Roman"/>
                <w:color w:val="000000"/>
                <w:sz w:val="24"/>
                <w:szCs w:val="24"/>
              </w:rPr>
              <w:t>%</w:t>
            </w:r>
          </w:p>
        </w:tc>
      </w:tr>
      <w:tr w:rsidR="005B1587" w:rsidRPr="00824242" w14:paraId="1DC29BBF" w14:textId="77777777" w:rsidTr="003D50AF">
        <w:trPr>
          <w:trHeight w:val="312"/>
        </w:trPr>
        <w:tc>
          <w:tcPr>
            <w:tcW w:w="1856" w:type="dxa"/>
            <w:tcBorders>
              <w:top w:val="nil"/>
              <w:left w:val="nil"/>
              <w:bottom w:val="nil"/>
              <w:right w:val="nil"/>
            </w:tcBorders>
            <w:shd w:val="clear" w:color="auto" w:fill="auto"/>
            <w:noWrap/>
            <w:vAlign w:val="bottom"/>
            <w:hideMark/>
          </w:tcPr>
          <w:p w14:paraId="5BEE0863" w14:textId="77777777" w:rsidR="005B1587" w:rsidRPr="00824242" w:rsidRDefault="005B1587" w:rsidP="003D50AF">
            <w:pPr>
              <w:spacing w:line="240" w:lineRule="auto"/>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20+ years</w:t>
            </w:r>
          </w:p>
        </w:tc>
        <w:tc>
          <w:tcPr>
            <w:tcW w:w="876" w:type="dxa"/>
            <w:tcBorders>
              <w:top w:val="nil"/>
              <w:left w:val="nil"/>
              <w:bottom w:val="nil"/>
              <w:right w:val="nil"/>
            </w:tcBorders>
            <w:shd w:val="clear" w:color="auto" w:fill="auto"/>
            <w:noWrap/>
            <w:vAlign w:val="bottom"/>
            <w:hideMark/>
          </w:tcPr>
          <w:p w14:paraId="55C49D33"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6</w:t>
            </w:r>
          </w:p>
        </w:tc>
        <w:tc>
          <w:tcPr>
            <w:tcW w:w="876" w:type="dxa"/>
            <w:tcBorders>
              <w:top w:val="nil"/>
              <w:left w:val="nil"/>
              <w:bottom w:val="nil"/>
              <w:right w:val="nil"/>
            </w:tcBorders>
            <w:shd w:val="clear" w:color="auto" w:fill="auto"/>
            <w:noWrap/>
            <w:vAlign w:val="bottom"/>
            <w:hideMark/>
          </w:tcPr>
          <w:p w14:paraId="72CF8232"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4%</w:t>
            </w:r>
          </w:p>
        </w:tc>
      </w:tr>
      <w:tr w:rsidR="005B1587" w:rsidRPr="00824242" w14:paraId="6E8596AF" w14:textId="77777777" w:rsidTr="003D50AF">
        <w:trPr>
          <w:trHeight w:val="312"/>
        </w:trPr>
        <w:tc>
          <w:tcPr>
            <w:tcW w:w="1856" w:type="dxa"/>
            <w:tcBorders>
              <w:top w:val="nil"/>
              <w:left w:val="nil"/>
              <w:bottom w:val="nil"/>
              <w:right w:val="nil"/>
            </w:tcBorders>
            <w:shd w:val="clear" w:color="auto" w:fill="auto"/>
            <w:noWrap/>
            <w:vAlign w:val="bottom"/>
            <w:hideMark/>
          </w:tcPr>
          <w:p w14:paraId="4DDDB14C" w14:textId="77777777" w:rsidR="005B1587" w:rsidRPr="00824242" w:rsidRDefault="005B1587" w:rsidP="003D50AF">
            <w:pPr>
              <w:spacing w:line="240" w:lineRule="auto"/>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NA</w:t>
            </w:r>
          </w:p>
        </w:tc>
        <w:tc>
          <w:tcPr>
            <w:tcW w:w="876" w:type="dxa"/>
            <w:tcBorders>
              <w:top w:val="nil"/>
              <w:left w:val="nil"/>
              <w:bottom w:val="nil"/>
              <w:right w:val="nil"/>
            </w:tcBorders>
            <w:shd w:val="clear" w:color="auto" w:fill="auto"/>
            <w:noWrap/>
            <w:vAlign w:val="bottom"/>
            <w:hideMark/>
          </w:tcPr>
          <w:p w14:paraId="4CE79251"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3</w:t>
            </w:r>
          </w:p>
        </w:tc>
        <w:tc>
          <w:tcPr>
            <w:tcW w:w="876" w:type="dxa"/>
            <w:tcBorders>
              <w:top w:val="nil"/>
              <w:left w:val="nil"/>
              <w:bottom w:val="nil"/>
              <w:right w:val="nil"/>
            </w:tcBorders>
            <w:shd w:val="clear" w:color="auto" w:fill="auto"/>
            <w:noWrap/>
            <w:vAlign w:val="bottom"/>
            <w:hideMark/>
          </w:tcPr>
          <w:p w14:paraId="6AE501DE"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2%</w:t>
            </w:r>
          </w:p>
        </w:tc>
      </w:tr>
      <w:tr w:rsidR="005B1587" w:rsidRPr="00824242" w14:paraId="510DD7FD" w14:textId="77777777" w:rsidTr="003D50AF">
        <w:trPr>
          <w:trHeight w:val="312"/>
        </w:trPr>
        <w:tc>
          <w:tcPr>
            <w:tcW w:w="1856" w:type="dxa"/>
            <w:tcBorders>
              <w:top w:val="nil"/>
              <w:left w:val="nil"/>
              <w:right w:val="nil"/>
            </w:tcBorders>
            <w:shd w:val="clear" w:color="auto" w:fill="auto"/>
            <w:noWrap/>
            <w:vAlign w:val="bottom"/>
            <w:hideMark/>
          </w:tcPr>
          <w:p w14:paraId="15F2AD4A"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p>
        </w:tc>
        <w:tc>
          <w:tcPr>
            <w:tcW w:w="876" w:type="dxa"/>
            <w:tcBorders>
              <w:top w:val="nil"/>
              <w:left w:val="nil"/>
              <w:right w:val="nil"/>
            </w:tcBorders>
            <w:shd w:val="clear" w:color="auto" w:fill="auto"/>
            <w:noWrap/>
            <w:vAlign w:val="bottom"/>
            <w:hideMark/>
          </w:tcPr>
          <w:p w14:paraId="19EEB126" w14:textId="77777777" w:rsidR="005B1587" w:rsidRPr="00824242" w:rsidRDefault="005B1587" w:rsidP="003D50AF">
            <w:pPr>
              <w:spacing w:line="240" w:lineRule="auto"/>
              <w:rPr>
                <w:rFonts w:ascii="Times New Roman" w:eastAsia="Times New Roman" w:hAnsi="Times New Roman" w:cs="Times New Roman"/>
                <w:sz w:val="20"/>
                <w:szCs w:val="20"/>
              </w:rPr>
            </w:pPr>
          </w:p>
        </w:tc>
        <w:tc>
          <w:tcPr>
            <w:tcW w:w="876" w:type="dxa"/>
            <w:tcBorders>
              <w:top w:val="nil"/>
              <w:left w:val="nil"/>
              <w:right w:val="nil"/>
            </w:tcBorders>
            <w:shd w:val="clear" w:color="auto" w:fill="auto"/>
            <w:noWrap/>
            <w:vAlign w:val="bottom"/>
            <w:hideMark/>
          </w:tcPr>
          <w:p w14:paraId="750EBA4B" w14:textId="77777777" w:rsidR="005B1587" w:rsidRPr="00824242" w:rsidRDefault="005B1587" w:rsidP="003D50AF">
            <w:pPr>
              <w:spacing w:line="240" w:lineRule="auto"/>
              <w:jc w:val="center"/>
              <w:rPr>
                <w:rFonts w:ascii="Times New Roman" w:eastAsia="Times New Roman" w:hAnsi="Times New Roman" w:cs="Times New Roman"/>
                <w:sz w:val="20"/>
                <w:szCs w:val="20"/>
              </w:rPr>
            </w:pPr>
          </w:p>
        </w:tc>
      </w:tr>
      <w:tr w:rsidR="005B1587" w:rsidRPr="00824242" w14:paraId="41DE28DA" w14:textId="77777777" w:rsidTr="003D50AF">
        <w:trPr>
          <w:trHeight w:val="312"/>
        </w:trPr>
        <w:tc>
          <w:tcPr>
            <w:tcW w:w="1856" w:type="dxa"/>
            <w:tcBorders>
              <w:top w:val="nil"/>
              <w:left w:val="nil"/>
              <w:bottom w:val="single" w:sz="4" w:space="0" w:color="auto"/>
              <w:right w:val="nil"/>
            </w:tcBorders>
            <w:shd w:val="clear" w:color="auto" w:fill="auto"/>
            <w:noWrap/>
            <w:vAlign w:val="bottom"/>
            <w:hideMark/>
          </w:tcPr>
          <w:p w14:paraId="1B23F1C9" w14:textId="77777777" w:rsidR="005B1587" w:rsidRPr="00824242" w:rsidRDefault="005B1587" w:rsidP="003D50AF">
            <w:pPr>
              <w:spacing w:line="240" w:lineRule="auto"/>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Total</w:t>
            </w:r>
          </w:p>
        </w:tc>
        <w:tc>
          <w:tcPr>
            <w:tcW w:w="876" w:type="dxa"/>
            <w:tcBorders>
              <w:top w:val="nil"/>
              <w:left w:val="nil"/>
              <w:bottom w:val="single" w:sz="4" w:space="0" w:color="auto"/>
              <w:right w:val="nil"/>
            </w:tcBorders>
            <w:shd w:val="clear" w:color="auto" w:fill="auto"/>
            <w:noWrap/>
            <w:vAlign w:val="bottom"/>
            <w:hideMark/>
          </w:tcPr>
          <w:p w14:paraId="4CFF5C93" w14:textId="623C66EB"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16</w:t>
            </w:r>
            <w:r w:rsidR="00047812">
              <w:rPr>
                <w:rFonts w:ascii="Times New Roman" w:eastAsia="Times New Roman" w:hAnsi="Times New Roman" w:cs="Times New Roman"/>
                <w:color w:val="000000"/>
                <w:sz w:val="24"/>
                <w:szCs w:val="24"/>
              </w:rPr>
              <w:t>6</w:t>
            </w:r>
          </w:p>
        </w:tc>
        <w:tc>
          <w:tcPr>
            <w:tcW w:w="876" w:type="dxa"/>
            <w:tcBorders>
              <w:top w:val="nil"/>
              <w:left w:val="nil"/>
              <w:bottom w:val="single" w:sz="4" w:space="0" w:color="auto"/>
              <w:right w:val="nil"/>
            </w:tcBorders>
            <w:shd w:val="clear" w:color="auto" w:fill="auto"/>
            <w:noWrap/>
            <w:vAlign w:val="bottom"/>
            <w:hideMark/>
          </w:tcPr>
          <w:p w14:paraId="7B8F41D9"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100%</w:t>
            </w:r>
          </w:p>
        </w:tc>
      </w:tr>
    </w:tbl>
    <w:p w14:paraId="02D21954" w14:textId="77777777" w:rsidR="005B1587" w:rsidRDefault="005B1587" w:rsidP="005B1587">
      <w:pPr>
        <w:spacing w:line="240" w:lineRule="auto"/>
        <w:contextualSpacing/>
        <w:rPr>
          <w:rFonts w:ascii="Times New Roman" w:hAnsi="Times New Roman" w:cs="Times New Roman"/>
          <w:sz w:val="24"/>
          <w:szCs w:val="24"/>
          <w:lang w:val="en"/>
        </w:rPr>
      </w:pPr>
    </w:p>
    <w:p w14:paraId="51224EBB" w14:textId="77777777" w:rsidR="005B1587" w:rsidRDefault="005B1587" w:rsidP="005B1587">
      <w:pPr>
        <w:spacing w:line="240" w:lineRule="auto"/>
        <w:contextualSpacing/>
        <w:rPr>
          <w:rFonts w:ascii="Times New Roman" w:hAnsi="Times New Roman" w:cs="Times New Roman"/>
          <w:sz w:val="24"/>
          <w:szCs w:val="24"/>
          <w:lang w:val="en"/>
        </w:rPr>
      </w:pPr>
    </w:p>
    <w:p w14:paraId="2C334403" w14:textId="77777777" w:rsidR="005B1587"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b)</w:t>
      </w:r>
    </w:p>
    <w:p w14:paraId="45C4FD08" w14:textId="77777777" w:rsidR="005B1587" w:rsidRDefault="005B1587" w:rsidP="005B1587">
      <w:pPr>
        <w:spacing w:line="240" w:lineRule="auto"/>
        <w:contextualSpacing/>
        <w:rPr>
          <w:rFonts w:ascii="Times New Roman" w:hAnsi="Times New Roman" w:cs="Times New Roman"/>
          <w:sz w:val="24"/>
          <w:szCs w:val="24"/>
          <w:lang w:val="en"/>
        </w:rPr>
      </w:pPr>
    </w:p>
    <w:tbl>
      <w:tblPr>
        <w:tblW w:w="3008" w:type="dxa"/>
        <w:tblLook w:val="04A0" w:firstRow="1" w:lastRow="0" w:firstColumn="1" w:lastColumn="0" w:noHBand="0" w:noVBand="1"/>
      </w:tblPr>
      <w:tblGrid>
        <w:gridCol w:w="1256"/>
        <w:gridCol w:w="876"/>
        <w:gridCol w:w="876"/>
      </w:tblGrid>
      <w:tr w:rsidR="005B1587" w:rsidRPr="00824242" w14:paraId="659E13D0" w14:textId="77777777" w:rsidTr="003D50AF">
        <w:trPr>
          <w:trHeight w:val="312"/>
        </w:trPr>
        <w:tc>
          <w:tcPr>
            <w:tcW w:w="1256" w:type="dxa"/>
            <w:tcBorders>
              <w:top w:val="single" w:sz="4" w:space="0" w:color="auto"/>
              <w:left w:val="nil"/>
              <w:bottom w:val="single" w:sz="4" w:space="0" w:color="auto"/>
              <w:right w:val="nil"/>
            </w:tcBorders>
            <w:shd w:val="clear" w:color="auto" w:fill="auto"/>
            <w:noWrap/>
            <w:vAlign w:val="bottom"/>
            <w:hideMark/>
          </w:tcPr>
          <w:p w14:paraId="312C02DC" w14:textId="77777777" w:rsidR="005B1587" w:rsidRPr="00824242" w:rsidRDefault="005B1587" w:rsidP="003D50AF">
            <w:pPr>
              <w:spacing w:line="240" w:lineRule="auto"/>
              <w:jc w:val="center"/>
              <w:rPr>
                <w:rFonts w:ascii="Times New Roman" w:eastAsia="Times New Roman" w:hAnsi="Times New Roman" w:cs="Times New Roman"/>
                <w:b/>
                <w:bCs/>
                <w:color w:val="000000"/>
                <w:sz w:val="24"/>
                <w:szCs w:val="24"/>
              </w:rPr>
            </w:pPr>
            <w:r w:rsidRPr="00824242">
              <w:rPr>
                <w:rFonts w:ascii="Times New Roman" w:eastAsia="Times New Roman" w:hAnsi="Times New Roman" w:cs="Times New Roman"/>
                <w:b/>
                <w:bCs/>
                <w:color w:val="000000"/>
                <w:sz w:val="24"/>
                <w:szCs w:val="24"/>
              </w:rPr>
              <w:t>Design</w:t>
            </w:r>
          </w:p>
        </w:tc>
        <w:tc>
          <w:tcPr>
            <w:tcW w:w="876" w:type="dxa"/>
            <w:tcBorders>
              <w:top w:val="single" w:sz="4" w:space="0" w:color="auto"/>
              <w:left w:val="nil"/>
              <w:bottom w:val="single" w:sz="4" w:space="0" w:color="auto"/>
              <w:right w:val="nil"/>
            </w:tcBorders>
            <w:shd w:val="clear" w:color="auto" w:fill="auto"/>
            <w:noWrap/>
            <w:vAlign w:val="bottom"/>
            <w:hideMark/>
          </w:tcPr>
          <w:p w14:paraId="00767B6E" w14:textId="77777777" w:rsidR="005B1587" w:rsidRPr="00824242" w:rsidRDefault="005B1587" w:rsidP="003D50AF">
            <w:pPr>
              <w:spacing w:line="240" w:lineRule="auto"/>
              <w:jc w:val="center"/>
              <w:rPr>
                <w:rFonts w:ascii="Times New Roman" w:eastAsia="Times New Roman" w:hAnsi="Times New Roman" w:cs="Times New Roman"/>
                <w:b/>
                <w:bCs/>
                <w:color w:val="000000"/>
                <w:sz w:val="24"/>
                <w:szCs w:val="24"/>
              </w:rPr>
            </w:pPr>
            <w:r w:rsidRPr="00824242">
              <w:rPr>
                <w:rFonts w:ascii="Times New Roman" w:eastAsia="Times New Roman" w:hAnsi="Times New Roman" w:cs="Times New Roman"/>
                <w:b/>
                <w:bCs/>
                <w:color w:val="000000"/>
                <w:sz w:val="24"/>
                <w:szCs w:val="24"/>
              </w:rPr>
              <w:t>N</w:t>
            </w:r>
          </w:p>
        </w:tc>
        <w:tc>
          <w:tcPr>
            <w:tcW w:w="876" w:type="dxa"/>
            <w:tcBorders>
              <w:top w:val="single" w:sz="4" w:space="0" w:color="auto"/>
              <w:left w:val="nil"/>
              <w:bottom w:val="single" w:sz="4" w:space="0" w:color="auto"/>
              <w:right w:val="nil"/>
            </w:tcBorders>
            <w:shd w:val="clear" w:color="auto" w:fill="auto"/>
            <w:noWrap/>
            <w:vAlign w:val="bottom"/>
            <w:hideMark/>
          </w:tcPr>
          <w:p w14:paraId="5C69E5B4" w14:textId="77777777" w:rsidR="005B1587" w:rsidRPr="00824242" w:rsidRDefault="005B1587" w:rsidP="003D50AF">
            <w:pPr>
              <w:spacing w:line="240" w:lineRule="auto"/>
              <w:jc w:val="center"/>
              <w:rPr>
                <w:rFonts w:ascii="Times New Roman" w:eastAsia="Times New Roman" w:hAnsi="Times New Roman" w:cs="Times New Roman"/>
                <w:b/>
                <w:bCs/>
                <w:color w:val="000000"/>
                <w:sz w:val="24"/>
                <w:szCs w:val="24"/>
              </w:rPr>
            </w:pPr>
            <w:r w:rsidRPr="00824242">
              <w:rPr>
                <w:rFonts w:ascii="Times New Roman" w:eastAsia="Times New Roman" w:hAnsi="Times New Roman" w:cs="Times New Roman"/>
                <w:b/>
                <w:bCs/>
                <w:color w:val="000000"/>
                <w:sz w:val="24"/>
                <w:szCs w:val="24"/>
              </w:rPr>
              <w:t>%</w:t>
            </w:r>
          </w:p>
        </w:tc>
      </w:tr>
      <w:tr w:rsidR="005B1587" w:rsidRPr="00824242" w14:paraId="323A2B62" w14:textId="77777777" w:rsidTr="003D50AF">
        <w:trPr>
          <w:trHeight w:val="312"/>
        </w:trPr>
        <w:tc>
          <w:tcPr>
            <w:tcW w:w="1256" w:type="dxa"/>
            <w:tcBorders>
              <w:top w:val="single" w:sz="4" w:space="0" w:color="auto"/>
              <w:left w:val="nil"/>
              <w:bottom w:val="nil"/>
              <w:right w:val="nil"/>
            </w:tcBorders>
            <w:shd w:val="clear" w:color="auto" w:fill="auto"/>
            <w:noWrap/>
            <w:vAlign w:val="bottom"/>
            <w:hideMark/>
          </w:tcPr>
          <w:p w14:paraId="7C6B0DAB" w14:textId="77777777" w:rsidR="005B1587" w:rsidRPr="00824242" w:rsidRDefault="005B1587" w:rsidP="003D50AF">
            <w:pPr>
              <w:spacing w:line="240" w:lineRule="auto"/>
              <w:jc w:val="center"/>
              <w:rPr>
                <w:rFonts w:ascii="Times New Roman" w:eastAsia="Times New Roman" w:hAnsi="Times New Roman" w:cs="Times New Roman"/>
                <w:b/>
                <w:bCs/>
                <w:color w:val="000000"/>
                <w:sz w:val="24"/>
                <w:szCs w:val="24"/>
              </w:rPr>
            </w:pPr>
          </w:p>
        </w:tc>
        <w:tc>
          <w:tcPr>
            <w:tcW w:w="876" w:type="dxa"/>
            <w:tcBorders>
              <w:top w:val="single" w:sz="4" w:space="0" w:color="auto"/>
              <w:left w:val="nil"/>
              <w:bottom w:val="nil"/>
              <w:right w:val="nil"/>
            </w:tcBorders>
            <w:shd w:val="clear" w:color="auto" w:fill="auto"/>
            <w:noWrap/>
            <w:vAlign w:val="bottom"/>
            <w:hideMark/>
          </w:tcPr>
          <w:p w14:paraId="31F843AC" w14:textId="77777777" w:rsidR="005B1587" w:rsidRPr="00824242" w:rsidRDefault="005B1587" w:rsidP="003D50AF">
            <w:pPr>
              <w:spacing w:line="240" w:lineRule="auto"/>
              <w:jc w:val="center"/>
              <w:rPr>
                <w:rFonts w:ascii="Times New Roman" w:eastAsia="Times New Roman" w:hAnsi="Times New Roman" w:cs="Times New Roman"/>
                <w:sz w:val="20"/>
                <w:szCs w:val="20"/>
              </w:rPr>
            </w:pPr>
          </w:p>
        </w:tc>
        <w:tc>
          <w:tcPr>
            <w:tcW w:w="876" w:type="dxa"/>
            <w:tcBorders>
              <w:top w:val="single" w:sz="4" w:space="0" w:color="auto"/>
              <w:left w:val="nil"/>
              <w:bottom w:val="nil"/>
              <w:right w:val="nil"/>
            </w:tcBorders>
            <w:shd w:val="clear" w:color="auto" w:fill="auto"/>
            <w:noWrap/>
            <w:vAlign w:val="bottom"/>
            <w:hideMark/>
          </w:tcPr>
          <w:p w14:paraId="1C48DC5A" w14:textId="77777777" w:rsidR="005B1587" w:rsidRPr="00824242" w:rsidRDefault="005B1587" w:rsidP="003D50AF">
            <w:pPr>
              <w:spacing w:line="240" w:lineRule="auto"/>
              <w:jc w:val="center"/>
              <w:rPr>
                <w:rFonts w:ascii="Times New Roman" w:eastAsia="Times New Roman" w:hAnsi="Times New Roman" w:cs="Times New Roman"/>
                <w:sz w:val="20"/>
                <w:szCs w:val="20"/>
              </w:rPr>
            </w:pPr>
          </w:p>
        </w:tc>
      </w:tr>
      <w:tr w:rsidR="005B1587" w:rsidRPr="00824242" w14:paraId="0025CA9B" w14:textId="77777777" w:rsidTr="003D50AF">
        <w:trPr>
          <w:trHeight w:val="312"/>
        </w:trPr>
        <w:tc>
          <w:tcPr>
            <w:tcW w:w="1256" w:type="dxa"/>
            <w:tcBorders>
              <w:top w:val="nil"/>
              <w:left w:val="nil"/>
              <w:bottom w:val="nil"/>
              <w:right w:val="nil"/>
            </w:tcBorders>
            <w:shd w:val="clear" w:color="auto" w:fill="auto"/>
            <w:noWrap/>
            <w:vAlign w:val="bottom"/>
            <w:hideMark/>
          </w:tcPr>
          <w:p w14:paraId="7C9F1B66" w14:textId="77777777" w:rsidR="005B1587" w:rsidRPr="00824242" w:rsidRDefault="005B1587" w:rsidP="003D50AF">
            <w:pPr>
              <w:spacing w:line="240" w:lineRule="auto"/>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BACI</w:t>
            </w:r>
          </w:p>
        </w:tc>
        <w:tc>
          <w:tcPr>
            <w:tcW w:w="876" w:type="dxa"/>
            <w:tcBorders>
              <w:top w:val="nil"/>
              <w:left w:val="nil"/>
              <w:bottom w:val="nil"/>
              <w:right w:val="nil"/>
            </w:tcBorders>
            <w:shd w:val="clear" w:color="auto" w:fill="auto"/>
            <w:noWrap/>
            <w:vAlign w:val="bottom"/>
            <w:hideMark/>
          </w:tcPr>
          <w:p w14:paraId="7EEB1F39"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57</w:t>
            </w:r>
          </w:p>
        </w:tc>
        <w:tc>
          <w:tcPr>
            <w:tcW w:w="876" w:type="dxa"/>
            <w:tcBorders>
              <w:top w:val="nil"/>
              <w:left w:val="nil"/>
              <w:bottom w:val="nil"/>
              <w:right w:val="nil"/>
            </w:tcBorders>
            <w:shd w:val="clear" w:color="auto" w:fill="auto"/>
            <w:noWrap/>
            <w:vAlign w:val="bottom"/>
            <w:hideMark/>
          </w:tcPr>
          <w:p w14:paraId="1D19C1A0" w14:textId="4C2B3A96"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3</w:t>
            </w:r>
            <w:r w:rsidR="009B04B3">
              <w:rPr>
                <w:rFonts w:ascii="Times New Roman" w:eastAsia="Times New Roman" w:hAnsi="Times New Roman" w:cs="Times New Roman"/>
                <w:color w:val="000000"/>
                <w:sz w:val="24"/>
                <w:szCs w:val="24"/>
              </w:rPr>
              <w:t>4</w:t>
            </w:r>
            <w:r w:rsidRPr="00824242">
              <w:rPr>
                <w:rFonts w:ascii="Times New Roman" w:eastAsia="Times New Roman" w:hAnsi="Times New Roman" w:cs="Times New Roman"/>
                <w:color w:val="000000"/>
                <w:sz w:val="24"/>
                <w:szCs w:val="24"/>
              </w:rPr>
              <w:t>%</w:t>
            </w:r>
          </w:p>
        </w:tc>
      </w:tr>
      <w:tr w:rsidR="005B1587" w:rsidRPr="00824242" w14:paraId="061A9399" w14:textId="77777777" w:rsidTr="003D50AF">
        <w:trPr>
          <w:trHeight w:val="312"/>
        </w:trPr>
        <w:tc>
          <w:tcPr>
            <w:tcW w:w="1256" w:type="dxa"/>
            <w:tcBorders>
              <w:top w:val="nil"/>
              <w:left w:val="nil"/>
              <w:bottom w:val="nil"/>
              <w:right w:val="nil"/>
            </w:tcBorders>
            <w:shd w:val="clear" w:color="auto" w:fill="auto"/>
            <w:noWrap/>
            <w:vAlign w:val="bottom"/>
            <w:hideMark/>
          </w:tcPr>
          <w:p w14:paraId="44DA479E" w14:textId="77777777" w:rsidR="005B1587" w:rsidRPr="00824242" w:rsidRDefault="005B1587" w:rsidP="003D50AF">
            <w:pPr>
              <w:spacing w:line="240" w:lineRule="auto"/>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CI</w:t>
            </w:r>
          </w:p>
        </w:tc>
        <w:tc>
          <w:tcPr>
            <w:tcW w:w="876" w:type="dxa"/>
            <w:tcBorders>
              <w:top w:val="nil"/>
              <w:left w:val="nil"/>
              <w:bottom w:val="nil"/>
              <w:right w:val="nil"/>
            </w:tcBorders>
            <w:shd w:val="clear" w:color="auto" w:fill="auto"/>
            <w:noWrap/>
            <w:vAlign w:val="bottom"/>
            <w:hideMark/>
          </w:tcPr>
          <w:p w14:paraId="04FA51CB"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54</w:t>
            </w:r>
          </w:p>
        </w:tc>
        <w:tc>
          <w:tcPr>
            <w:tcW w:w="876" w:type="dxa"/>
            <w:tcBorders>
              <w:top w:val="nil"/>
              <w:left w:val="nil"/>
              <w:bottom w:val="nil"/>
              <w:right w:val="nil"/>
            </w:tcBorders>
            <w:shd w:val="clear" w:color="auto" w:fill="auto"/>
            <w:noWrap/>
            <w:vAlign w:val="bottom"/>
            <w:hideMark/>
          </w:tcPr>
          <w:p w14:paraId="12208EFF"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33%</w:t>
            </w:r>
          </w:p>
        </w:tc>
      </w:tr>
      <w:tr w:rsidR="005B1587" w:rsidRPr="00824242" w14:paraId="4AFD4D50" w14:textId="77777777" w:rsidTr="003D50AF">
        <w:trPr>
          <w:trHeight w:val="312"/>
        </w:trPr>
        <w:tc>
          <w:tcPr>
            <w:tcW w:w="1256" w:type="dxa"/>
            <w:tcBorders>
              <w:top w:val="nil"/>
              <w:left w:val="nil"/>
              <w:bottom w:val="nil"/>
              <w:right w:val="nil"/>
            </w:tcBorders>
            <w:shd w:val="clear" w:color="auto" w:fill="auto"/>
            <w:noWrap/>
            <w:vAlign w:val="bottom"/>
            <w:hideMark/>
          </w:tcPr>
          <w:p w14:paraId="449D0895" w14:textId="77777777" w:rsidR="005B1587" w:rsidRPr="00824242" w:rsidRDefault="005B1587" w:rsidP="003D50AF">
            <w:pPr>
              <w:spacing w:line="240" w:lineRule="auto"/>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BA</w:t>
            </w:r>
          </w:p>
        </w:tc>
        <w:tc>
          <w:tcPr>
            <w:tcW w:w="876" w:type="dxa"/>
            <w:tcBorders>
              <w:top w:val="nil"/>
              <w:left w:val="nil"/>
              <w:bottom w:val="nil"/>
              <w:right w:val="nil"/>
            </w:tcBorders>
            <w:shd w:val="clear" w:color="auto" w:fill="auto"/>
            <w:noWrap/>
            <w:vAlign w:val="bottom"/>
            <w:hideMark/>
          </w:tcPr>
          <w:p w14:paraId="575F1837" w14:textId="4F6BE945"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4</w:t>
            </w:r>
            <w:r w:rsidR="00192531">
              <w:rPr>
                <w:rFonts w:ascii="Times New Roman" w:eastAsia="Times New Roman" w:hAnsi="Times New Roman" w:cs="Times New Roman"/>
                <w:color w:val="000000"/>
                <w:sz w:val="24"/>
                <w:szCs w:val="24"/>
              </w:rPr>
              <w:t>8</w:t>
            </w:r>
          </w:p>
        </w:tc>
        <w:tc>
          <w:tcPr>
            <w:tcW w:w="876" w:type="dxa"/>
            <w:tcBorders>
              <w:top w:val="nil"/>
              <w:left w:val="nil"/>
              <w:bottom w:val="nil"/>
              <w:right w:val="nil"/>
            </w:tcBorders>
            <w:shd w:val="clear" w:color="auto" w:fill="auto"/>
            <w:noWrap/>
            <w:vAlign w:val="bottom"/>
            <w:hideMark/>
          </w:tcPr>
          <w:p w14:paraId="7630D8E2" w14:textId="4189564F"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2</w:t>
            </w:r>
            <w:r w:rsidR="00192531">
              <w:rPr>
                <w:rFonts w:ascii="Times New Roman" w:eastAsia="Times New Roman" w:hAnsi="Times New Roman" w:cs="Times New Roman"/>
                <w:color w:val="000000"/>
                <w:sz w:val="24"/>
                <w:szCs w:val="24"/>
              </w:rPr>
              <w:t>9</w:t>
            </w:r>
            <w:r w:rsidRPr="00824242">
              <w:rPr>
                <w:rFonts w:ascii="Times New Roman" w:eastAsia="Times New Roman" w:hAnsi="Times New Roman" w:cs="Times New Roman"/>
                <w:color w:val="000000"/>
                <w:sz w:val="24"/>
                <w:szCs w:val="24"/>
              </w:rPr>
              <w:t>%</w:t>
            </w:r>
          </w:p>
        </w:tc>
      </w:tr>
      <w:tr w:rsidR="005B1587" w:rsidRPr="00824242" w14:paraId="6F8E421D" w14:textId="77777777" w:rsidTr="003D50AF">
        <w:trPr>
          <w:trHeight w:val="312"/>
        </w:trPr>
        <w:tc>
          <w:tcPr>
            <w:tcW w:w="1256" w:type="dxa"/>
            <w:tcBorders>
              <w:top w:val="nil"/>
              <w:left w:val="nil"/>
              <w:bottom w:val="nil"/>
              <w:right w:val="nil"/>
            </w:tcBorders>
            <w:shd w:val="clear" w:color="auto" w:fill="auto"/>
            <w:noWrap/>
            <w:vAlign w:val="bottom"/>
            <w:hideMark/>
          </w:tcPr>
          <w:p w14:paraId="728BCF99" w14:textId="77777777" w:rsidR="005B1587" w:rsidRPr="00824242" w:rsidRDefault="005B1587" w:rsidP="003D50AF">
            <w:pPr>
              <w:spacing w:line="240" w:lineRule="auto"/>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NA</w:t>
            </w:r>
          </w:p>
        </w:tc>
        <w:tc>
          <w:tcPr>
            <w:tcW w:w="876" w:type="dxa"/>
            <w:tcBorders>
              <w:top w:val="nil"/>
              <w:left w:val="nil"/>
              <w:bottom w:val="nil"/>
              <w:right w:val="nil"/>
            </w:tcBorders>
            <w:shd w:val="clear" w:color="auto" w:fill="auto"/>
            <w:noWrap/>
            <w:vAlign w:val="bottom"/>
            <w:hideMark/>
          </w:tcPr>
          <w:p w14:paraId="78A8231B"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7</w:t>
            </w:r>
          </w:p>
        </w:tc>
        <w:tc>
          <w:tcPr>
            <w:tcW w:w="876" w:type="dxa"/>
            <w:tcBorders>
              <w:top w:val="nil"/>
              <w:left w:val="nil"/>
              <w:bottom w:val="nil"/>
              <w:right w:val="nil"/>
            </w:tcBorders>
            <w:shd w:val="clear" w:color="auto" w:fill="auto"/>
            <w:noWrap/>
            <w:vAlign w:val="bottom"/>
            <w:hideMark/>
          </w:tcPr>
          <w:p w14:paraId="6557ACD5"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4%</w:t>
            </w:r>
          </w:p>
        </w:tc>
      </w:tr>
      <w:tr w:rsidR="005B1587" w:rsidRPr="00824242" w14:paraId="1ECC01A1" w14:textId="77777777" w:rsidTr="003D50AF">
        <w:trPr>
          <w:trHeight w:val="312"/>
        </w:trPr>
        <w:tc>
          <w:tcPr>
            <w:tcW w:w="1256" w:type="dxa"/>
            <w:tcBorders>
              <w:top w:val="nil"/>
              <w:left w:val="nil"/>
              <w:right w:val="nil"/>
            </w:tcBorders>
            <w:shd w:val="clear" w:color="auto" w:fill="auto"/>
            <w:noWrap/>
            <w:vAlign w:val="bottom"/>
            <w:hideMark/>
          </w:tcPr>
          <w:p w14:paraId="3F8B5177"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p>
        </w:tc>
        <w:tc>
          <w:tcPr>
            <w:tcW w:w="876" w:type="dxa"/>
            <w:tcBorders>
              <w:top w:val="nil"/>
              <w:left w:val="nil"/>
              <w:right w:val="nil"/>
            </w:tcBorders>
            <w:shd w:val="clear" w:color="auto" w:fill="auto"/>
            <w:noWrap/>
            <w:vAlign w:val="bottom"/>
            <w:hideMark/>
          </w:tcPr>
          <w:p w14:paraId="5EC110AE" w14:textId="77777777" w:rsidR="005B1587" w:rsidRPr="00824242" w:rsidRDefault="005B1587" w:rsidP="003D50AF">
            <w:pPr>
              <w:spacing w:line="240" w:lineRule="auto"/>
              <w:rPr>
                <w:rFonts w:ascii="Times New Roman" w:eastAsia="Times New Roman" w:hAnsi="Times New Roman" w:cs="Times New Roman"/>
                <w:sz w:val="20"/>
                <w:szCs w:val="20"/>
              </w:rPr>
            </w:pPr>
          </w:p>
        </w:tc>
        <w:tc>
          <w:tcPr>
            <w:tcW w:w="876" w:type="dxa"/>
            <w:tcBorders>
              <w:top w:val="nil"/>
              <w:left w:val="nil"/>
              <w:right w:val="nil"/>
            </w:tcBorders>
            <w:shd w:val="clear" w:color="auto" w:fill="auto"/>
            <w:noWrap/>
            <w:vAlign w:val="bottom"/>
            <w:hideMark/>
          </w:tcPr>
          <w:p w14:paraId="2FA9C3DF" w14:textId="77777777" w:rsidR="005B1587" w:rsidRPr="00824242" w:rsidRDefault="005B1587" w:rsidP="003D50AF">
            <w:pPr>
              <w:spacing w:line="240" w:lineRule="auto"/>
              <w:jc w:val="center"/>
              <w:rPr>
                <w:rFonts w:ascii="Times New Roman" w:eastAsia="Times New Roman" w:hAnsi="Times New Roman" w:cs="Times New Roman"/>
                <w:sz w:val="20"/>
                <w:szCs w:val="20"/>
              </w:rPr>
            </w:pPr>
          </w:p>
        </w:tc>
      </w:tr>
      <w:tr w:rsidR="005B1587" w:rsidRPr="00824242" w14:paraId="2C854EAD" w14:textId="77777777" w:rsidTr="003D50AF">
        <w:trPr>
          <w:trHeight w:val="312"/>
        </w:trPr>
        <w:tc>
          <w:tcPr>
            <w:tcW w:w="1256" w:type="dxa"/>
            <w:tcBorders>
              <w:top w:val="nil"/>
              <w:left w:val="nil"/>
              <w:bottom w:val="single" w:sz="4" w:space="0" w:color="auto"/>
              <w:right w:val="nil"/>
            </w:tcBorders>
            <w:shd w:val="clear" w:color="auto" w:fill="auto"/>
            <w:noWrap/>
            <w:vAlign w:val="bottom"/>
            <w:hideMark/>
          </w:tcPr>
          <w:p w14:paraId="13673922" w14:textId="77777777" w:rsidR="005B1587" w:rsidRPr="00824242" w:rsidRDefault="005B1587" w:rsidP="003D50AF">
            <w:pPr>
              <w:spacing w:line="240" w:lineRule="auto"/>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Total</w:t>
            </w:r>
          </w:p>
        </w:tc>
        <w:tc>
          <w:tcPr>
            <w:tcW w:w="876" w:type="dxa"/>
            <w:tcBorders>
              <w:top w:val="nil"/>
              <w:left w:val="nil"/>
              <w:bottom w:val="single" w:sz="4" w:space="0" w:color="auto"/>
              <w:right w:val="nil"/>
            </w:tcBorders>
            <w:shd w:val="clear" w:color="auto" w:fill="auto"/>
            <w:noWrap/>
            <w:vAlign w:val="bottom"/>
            <w:hideMark/>
          </w:tcPr>
          <w:p w14:paraId="7A07974D" w14:textId="1D671A05"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16</w:t>
            </w:r>
            <w:r w:rsidR="00192531">
              <w:rPr>
                <w:rFonts w:ascii="Times New Roman" w:eastAsia="Times New Roman" w:hAnsi="Times New Roman" w:cs="Times New Roman"/>
                <w:color w:val="000000"/>
                <w:sz w:val="24"/>
                <w:szCs w:val="24"/>
              </w:rPr>
              <w:t>6</w:t>
            </w:r>
          </w:p>
        </w:tc>
        <w:tc>
          <w:tcPr>
            <w:tcW w:w="876" w:type="dxa"/>
            <w:tcBorders>
              <w:top w:val="nil"/>
              <w:left w:val="nil"/>
              <w:bottom w:val="single" w:sz="4" w:space="0" w:color="auto"/>
              <w:right w:val="nil"/>
            </w:tcBorders>
            <w:shd w:val="clear" w:color="auto" w:fill="auto"/>
            <w:noWrap/>
            <w:vAlign w:val="bottom"/>
            <w:hideMark/>
          </w:tcPr>
          <w:p w14:paraId="10446FE5" w14:textId="77777777" w:rsidR="005B1587" w:rsidRPr="00824242" w:rsidRDefault="005B1587" w:rsidP="003D50AF">
            <w:pPr>
              <w:spacing w:line="240" w:lineRule="auto"/>
              <w:jc w:val="center"/>
              <w:rPr>
                <w:rFonts w:ascii="Times New Roman" w:eastAsia="Times New Roman" w:hAnsi="Times New Roman" w:cs="Times New Roman"/>
                <w:color w:val="000000"/>
                <w:sz w:val="24"/>
                <w:szCs w:val="24"/>
              </w:rPr>
            </w:pPr>
            <w:r w:rsidRPr="00824242">
              <w:rPr>
                <w:rFonts w:ascii="Times New Roman" w:eastAsia="Times New Roman" w:hAnsi="Times New Roman" w:cs="Times New Roman"/>
                <w:color w:val="000000"/>
                <w:sz w:val="24"/>
                <w:szCs w:val="24"/>
              </w:rPr>
              <w:t>100%</w:t>
            </w:r>
          </w:p>
        </w:tc>
      </w:tr>
    </w:tbl>
    <w:p w14:paraId="11281C51" w14:textId="77777777" w:rsidR="005B1587" w:rsidRDefault="005B1587" w:rsidP="005B1587">
      <w:pPr>
        <w:spacing w:line="240" w:lineRule="auto"/>
        <w:contextualSpacing/>
        <w:rPr>
          <w:rFonts w:ascii="Times New Roman" w:hAnsi="Times New Roman" w:cs="Times New Roman"/>
          <w:sz w:val="24"/>
          <w:szCs w:val="24"/>
          <w:lang w:val="en"/>
        </w:rPr>
      </w:pPr>
    </w:p>
    <w:p w14:paraId="4AD2FE41" w14:textId="77777777" w:rsidR="005B1587" w:rsidRDefault="005B1587" w:rsidP="005B1587">
      <w:pPr>
        <w:spacing w:line="240" w:lineRule="auto"/>
        <w:contextualSpacing/>
        <w:rPr>
          <w:rFonts w:ascii="Times New Roman" w:hAnsi="Times New Roman" w:cs="Times New Roman"/>
          <w:sz w:val="24"/>
          <w:szCs w:val="24"/>
          <w:lang w:val="en"/>
        </w:rPr>
      </w:pPr>
    </w:p>
    <w:p w14:paraId="1B70F19C" w14:textId="77777777" w:rsidR="005B1587" w:rsidRDefault="005B1587" w:rsidP="005B1587">
      <w:pPr>
        <w:spacing w:line="240" w:lineRule="auto"/>
        <w:contextualSpacing/>
        <w:rPr>
          <w:rFonts w:ascii="Times New Roman" w:hAnsi="Times New Roman" w:cs="Times New Roman"/>
          <w:sz w:val="24"/>
          <w:szCs w:val="24"/>
          <w:lang w:val="en"/>
        </w:rPr>
      </w:pPr>
    </w:p>
    <w:p w14:paraId="56F1BA06" w14:textId="77777777" w:rsidR="005B1587" w:rsidRPr="00CB39DD"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br w:type="column"/>
      </w:r>
    </w:p>
    <w:p w14:paraId="127A558B" w14:textId="77777777" w:rsidR="005B1587" w:rsidRPr="00CB39DD" w:rsidRDefault="005B1587" w:rsidP="005B1587">
      <w:pPr>
        <w:spacing w:line="240" w:lineRule="auto"/>
        <w:contextualSpacing/>
        <w:rPr>
          <w:rFonts w:ascii="Times New Roman" w:hAnsi="Times New Roman" w:cs="Times New Roman"/>
          <w:sz w:val="24"/>
          <w:szCs w:val="24"/>
          <w:lang w:val="en"/>
        </w:rPr>
      </w:pPr>
    </w:p>
    <w:p w14:paraId="7A307568" w14:textId="77777777" w:rsidR="005B1587" w:rsidRDefault="005B1587" w:rsidP="005B1587">
      <w:pPr>
        <w:spacing w:line="240" w:lineRule="auto"/>
        <w:contextualSpacing/>
        <w:rPr>
          <w:rFonts w:ascii="Times New Roman" w:hAnsi="Times New Roman" w:cs="Times New Roman"/>
          <w:sz w:val="24"/>
          <w:szCs w:val="24"/>
          <w:lang w:val="en"/>
        </w:rPr>
      </w:pPr>
      <w:r w:rsidRPr="00FE0060">
        <w:rPr>
          <w:rFonts w:ascii="Times New Roman" w:hAnsi="Times New Roman" w:cs="Times New Roman"/>
          <w:b/>
          <w:bCs/>
          <w:sz w:val="24"/>
          <w:szCs w:val="24"/>
          <w:lang w:val="en"/>
        </w:rPr>
        <w:t>Table 9.</w:t>
      </w:r>
      <w:r w:rsidRPr="00CB39DD">
        <w:rPr>
          <w:rFonts w:ascii="Times New Roman" w:hAnsi="Times New Roman" w:cs="Times New Roman"/>
          <w:sz w:val="24"/>
          <w:szCs w:val="24"/>
          <w:lang w:val="en"/>
        </w:rPr>
        <w:t xml:space="preserve"> Number </w:t>
      </w:r>
      <w:r>
        <w:rPr>
          <w:rFonts w:ascii="Times New Roman" w:hAnsi="Times New Roman" w:cs="Times New Roman"/>
          <w:sz w:val="24"/>
          <w:szCs w:val="24"/>
          <w:lang w:val="en"/>
        </w:rPr>
        <w:t xml:space="preserve">(a) and percentage (b) </w:t>
      </w:r>
      <w:r w:rsidRPr="00CB39DD">
        <w:rPr>
          <w:rFonts w:ascii="Times New Roman" w:hAnsi="Times New Roman" w:cs="Times New Roman"/>
          <w:sz w:val="24"/>
          <w:szCs w:val="24"/>
          <w:lang w:val="en"/>
        </w:rPr>
        <w:t xml:space="preserve">of nutrient fertilization studies </w:t>
      </w:r>
      <w:r>
        <w:rPr>
          <w:rFonts w:ascii="Times New Roman" w:hAnsi="Times New Roman" w:cs="Times New Roman"/>
          <w:sz w:val="24"/>
          <w:szCs w:val="24"/>
          <w:lang w:val="en"/>
        </w:rPr>
        <w:t>categorized by overall inference rank</w:t>
      </w:r>
      <w:r w:rsidRPr="00CB39DD">
        <w:rPr>
          <w:rFonts w:ascii="Times New Roman" w:hAnsi="Times New Roman" w:cs="Times New Roman"/>
          <w:sz w:val="24"/>
          <w:szCs w:val="24"/>
          <w:lang w:val="en"/>
        </w:rPr>
        <w:t xml:space="preserve"> by trophic level</w:t>
      </w:r>
      <w:r>
        <w:rPr>
          <w:rFonts w:ascii="Times New Roman" w:hAnsi="Times New Roman" w:cs="Times New Roman"/>
          <w:sz w:val="24"/>
          <w:szCs w:val="24"/>
          <w:lang w:val="en"/>
        </w:rPr>
        <w:t>.</w:t>
      </w:r>
    </w:p>
    <w:p w14:paraId="301514A9" w14:textId="77777777" w:rsidR="005B1587" w:rsidRDefault="005B1587" w:rsidP="005B1587">
      <w:pPr>
        <w:spacing w:line="240" w:lineRule="auto"/>
        <w:contextualSpacing/>
        <w:rPr>
          <w:rFonts w:ascii="Times New Roman" w:hAnsi="Times New Roman" w:cs="Times New Roman"/>
          <w:sz w:val="24"/>
          <w:szCs w:val="24"/>
          <w:lang w:val="en"/>
        </w:rPr>
      </w:pPr>
    </w:p>
    <w:p w14:paraId="33C6773B" w14:textId="77777777" w:rsidR="005B1587"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w:t>
      </w:r>
    </w:p>
    <w:p w14:paraId="5FD8D21F" w14:textId="77777777" w:rsidR="005B1587" w:rsidRDefault="005B1587" w:rsidP="005B1587">
      <w:pPr>
        <w:spacing w:line="240" w:lineRule="auto"/>
        <w:contextualSpacing/>
        <w:rPr>
          <w:rFonts w:ascii="Times New Roman" w:hAnsi="Times New Roman" w:cs="Times New Roman"/>
          <w:sz w:val="24"/>
          <w:szCs w:val="24"/>
          <w:lang w:val="en"/>
        </w:rPr>
      </w:pPr>
    </w:p>
    <w:tbl>
      <w:tblPr>
        <w:tblW w:w="7457" w:type="dxa"/>
        <w:tblLook w:val="04A0" w:firstRow="1" w:lastRow="0" w:firstColumn="1" w:lastColumn="0" w:noHBand="0" w:noVBand="1"/>
      </w:tblPr>
      <w:tblGrid>
        <w:gridCol w:w="3969"/>
        <w:gridCol w:w="1136"/>
        <w:gridCol w:w="1216"/>
        <w:gridCol w:w="1136"/>
      </w:tblGrid>
      <w:tr w:rsidR="005B1587" w:rsidRPr="00C055DA" w14:paraId="10DCE377" w14:textId="77777777" w:rsidTr="003D50AF">
        <w:trPr>
          <w:trHeight w:val="312"/>
        </w:trPr>
        <w:tc>
          <w:tcPr>
            <w:tcW w:w="3969" w:type="dxa"/>
            <w:tcBorders>
              <w:top w:val="single" w:sz="4" w:space="0" w:color="auto"/>
              <w:left w:val="nil"/>
              <w:bottom w:val="single" w:sz="4" w:space="0" w:color="auto"/>
              <w:right w:val="nil"/>
            </w:tcBorders>
            <w:shd w:val="clear" w:color="auto" w:fill="auto"/>
            <w:noWrap/>
            <w:vAlign w:val="bottom"/>
            <w:hideMark/>
          </w:tcPr>
          <w:p w14:paraId="1C01D83D" w14:textId="77777777" w:rsidR="005B1587" w:rsidRPr="00C055DA" w:rsidRDefault="005B1587" w:rsidP="003D50AF">
            <w:pPr>
              <w:spacing w:line="240" w:lineRule="auto"/>
              <w:jc w:val="center"/>
              <w:rPr>
                <w:rFonts w:ascii="Times New Roman" w:eastAsia="Times New Roman" w:hAnsi="Times New Roman" w:cs="Times New Roman"/>
                <w:b/>
                <w:bCs/>
                <w:color w:val="000000"/>
                <w:sz w:val="24"/>
                <w:szCs w:val="24"/>
              </w:rPr>
            </w:pPr>
            <w:r w:rsidRPr="00C055DA">
              <w:rPr>
                <w:rFonts w:ascii="Times New Roman" w:eastAsia="Times New Roman" w:hAnsi="Times New Roman" w:cs="Times New Roman"/>
                <w:b/>
                <w:bCs/>
                <w:color w:val="000000"/>
                <w:sz w:val="24"/>
                <w:szCs w:val="24"/>
              </w:rPr>
              <w:t>Trophic Level</w:t>
            </w:r>
          </w:p>
        </w:tc>
        <w:tc>
          <w:tcPr>
            <w:tcW w:w="1136" w:type="dxa"/>
            <w:tcBorders>
              <w:top w:val="single" w:sz="4" w:space="0" w:color="auto"/>
              <w:left w:val="nil"/>
              <w:bottom w:val="single" w:sz="4" w:space="0" w:color="auto"/>
              <w:right w:val="nil"/>
            </w:tcBorders>
            <w:shd w:val="clear" w:color="auto" w:fill="auto"/>
            <w:noWrap/>
            <w:vAlign w:val="bottom"/>
            <w:hideMark/>
          </w:tcPr>
          <w:p w14:paraId="0DD161FF" w14:textId="77777777" w:rsidR="005B1587" w:rsidRPr="00C055DA" w:rsidRDefault="005B1587" w:rsidP="003D50AF">
            <w:pPr>
              <w:spacing w:line="240" w:lineRule="auto"/>
              <w:jc w:val="center"/>
              <w:rPr>
                <w:rFonts w:ascii="Times New Roman" w:eastAsia="Times New Roman" w:hAnsi="Times New Roman" w:cs="Times New Roman"/>
                <w:b/>
                <w:bCs/>
                <w:color w:val="000000"/>
                <w:sz w:val="24"/>
                <w:szCs w:val="24"/>
              </w:rPr>
            </w:pPr>
            <w:r w:rsidRPr="00C055DA">
              <w:rPr>
                <w:rFonts w:ascii="Times New Roman" w:eastAsia="Times New Roman" w:hAnsi="Times New Roman" w:cs="Times New Roman"/>
                <w:b/>
                <w:bCs/>
                <w:color w:val="000000"/>
                <w:sz w:val="24"/>
                <w:szCs w:val="24"/>
              </w:rPr>
              <w:t>Low</w:t>
            </w:r>
          </w:p>
        </w:tc>
        <w:tc>
          <w:tcPr>
            <w:tcW w:w="1216" w:type="dxa"/>
            <w:tcBorders>
              <w:top w:val="single" w:sz="4" w:space="0" w:color="auto"/>
              <w:left w:val="nil"/>
              <w:bottom w:val="single" w:sz="4" w:space="0" w:color="auto"/>
              <w:right w:val="nil"/>
            </w:tcBorders>
            <w:shd w:val="clear" w:color="auto" w:fill="auto"/>
            <w:noWrap/>
            <w:vAlign w:val="bottom"/>
            <w:hideMark/>
          </w:tcPr>
          <w:p w14:paraId="34A93234" w14:textId="77777777" w:rsidR="005B1587" w:rsidRPr="00C055DA" w:rsidRDefault="005B1587" w:rsidP="003D50AF">
            <w:pPr>
              <w:spacing w:line="240" w:lineRule="auto"/>
              <w:jc w:val="center"/>
              <w:rPr>
                <w:rFonts w:ascii="Times New Roman" w:eastAsia="Times New Roman" w:hAnsi="Times New Roman" w:cs="Times New Roman"/>
                <w:b/>
                <w:bCs/>
                <w:color w:val="000000"/>
                <w:sz w:val="24"/>
                <w:szCs w:val="24"/>
              </w:rPr>
            </w:pPr>
            <w:r w:rsidRPr="00C055DA">
              <w:rPr>
                <w:rFonts w:ascii="Times New Roman" w:eastAsia="Times New Roman" w:hAnsi="Times New Roman" w:cs="Times New Roman"/>
                <w:b/>
                <w:bCs/>
                <w:color w:val="000000"/>
                <w:sz w:val="24"/>
                <w:szCs w:val="24"/>
              </w:rPr>
              <w:t>Moderate</w:t>
            </w:r>
          </w:p>
        </w:tc>
        <w:tc>
          <w:tcPr>
            <w:tcW w:w="1136" w:type="dxa"/>
            <w:tcBorders>
              <w:top w:val="single" w:sz="4" w:space="0" w:color="auto"/>
              <w:left w:val="nil"/>
              <w:bottom w:val="single" w:sz="4" w:space="0" w:color="auto"/>
              <w:right w:val="nil"/>
            </w:tcBorders>
            <w:shd w:val="clear" w:color="auto" w:fill="auto"/>
            <w:noWrap/>
            <w:vAlign w:val="bottom"/>
            <w:hideMark/>
          </w:tcPr>
          <w:p w14:paraId="59F7C211" w14:textId="77777777" w:rsidR="005B1587" w:rsidRPr="00C055DA" w:rsidRDefault="005B1587" w:rsidP="003D50AF">
            <w:pPr>
              <w:spacing w:line="240" w:lineRule="auto"/>
              <w:jc w:val="center"/>
              <w:rPr>
                <w:rFonts w:ascii="Times New Roman" w:eastAsia="Times New Roman" w:hAnsi="Times New Roman" w:cs="Times New Roman"/>
                <w:b/>
                <w:bCs/>
                <w:color w:val="000000"/>
                <w:sz w:val="24"/>
                <w:szCs w:val="24"/>
              </w:rPr>
            </w:pPr>
            <w:r w:rsidRPr="00C055DA">
              <w:rPr>
                <w:rFonts w:ascii="Times New Roman" w:eastAsia="Times New Roman" w:hAnsi="Times New Roman" w:cs="Times New Roman"/>
                <w:b/>
                <w:bCs/>
                <w:color w:val="000000"/>
                <w:sz w:val="24"/>
                <w:szCs w:val="24"/>
              </w:rPr>
              <w:t>High</w:t>
            </w:r>
          </w:p>
        </w:tc>
      </w:tr>
      <w:tr w:rsidR="005B1587" w:rsidRPr="00C055DA" w14:paraId="77724E67" w14:textId="77777777" w:rsidTr="003D50AF">
        <w:trPr>
          <w:trHeight w:val="312"/>
        </w:trPr>
        <w:tc>
          <w:tcPr>
            <w:tcW w:w="3969" w:type="dxa"/>
            <w:tcBorders>
              <w:top w:val="single" w:sz="4" w:space="0" w:color="auto"/>
              <w:left w:val="nil"/>
              <w:bottom w:val="nil"/>
              <w:right w:val="nil"/>
            </w:tcBorders>
            <w:shd w:val="clear" w:color="auto" w:fill="auto"/>
            <w:noWrap/>
            <w:vAlign w:val="bottom"/>
            <w:hideMark/>
          </w:tcPr>
          <w:p w14:paraId="050F052E" w14:textId="77777777" w:rsidR="005B1587" w:rsidRPr="00C055DA" w:rsidRDefault="005B1587" w:rsidP="003D50AF">
            <w:pPr>
              <w:spacing w:line="240" w:lineRule="auto"/>
              <w:jc w:val="center"/>
              <w:rPr>
                <w:rFonts w:ascii="Times New Roman" w:eastAsia="Times New Roman" w:hAnsi="Times New Roman" w:cs="Times New Roman"/>
                <w:b/>
                <w:bCs/>
                <w:color w:val="000000"/>
                <w:sz w:val="24"/>
                <w:szCs w:val="24"/>
              </w:rPr>
            </w:pPr>
          </w:p>
        </w:tc>
        <w:tc>
          <w:tcPr>
            <w:tcW w:w="1136" w:type="dxa"/>
            <w:tcBorders>
              <w:top w:val="single" w:sz="4" w:space="0" w:color="auto"/>
              <w:left w:val="nil"/>
              <w:bottom w:val="nil"/>
              <w:right w:val="nil"/>
            </w:tcBorders>
            <w:shd w:val="clear" w:color="auto" w:fill="auto"/>
            <w:noWrap/>
            <w:vAlign w:val="bottom"/>
            <w:hideMark/>
          </w:tcPr>
          <w:p w14:paraId="2C466AFD" w14:textId="77777777" w:rsidR="005B1587" w:rsidRPr="00C055DA" w:rsidRDefault="005B1587" w:rsidP="003D50AF">
            <w:pPr>
              <w:spacing w:line="240" w:lineRule="auto"/>
              <w:jc w:val="center"/>
              <w:rPr>
                <w:rFonts w:ascii="Times New Roman" w:eastAsia="Times New Roman" w:hAnsi="Times New Roman" w:cs="Times New Roman"/>
                <w:sz w:val="20"/>
                <w:szCs w:val="20"/>
              </w:rPr>
            </w:pPr>
          </w:p>
        </w:tc>
        <w:tc>
          <w:tcPr>
            <w:tcW w:w="1216" w:type="dxa"/>
            <w:tcBorders>
              <w:top w:val="single" w:sz="4" w:space="0" w:color="auto"/>
              <w:left w:val="nil"/>
              <w:bottom w:val="nil"/>
              <w:right w:val="nil"/>
            </w:tcBorders>
            <w:shd w:val="clear" w:color="auto" w:fill="auto"/>
            <w:noWrap/>
            <w:vAlign w:val="bottom"/>
            <w:hideMark/>
          </w:tcPr>
          <w:p w14:paraId="24832502" w14:textId="77777777" w:rsidR="005B1587" w:rsidRPr="00C055DA" w:rsidRDefault="005B1587" w:rsidP="003D50AF">
            <w:pPr>
              <w:spacing w:line="240" w:lineRule="auto"/>
              <w:jc w:val="center"/>
              <w:rPr>
                <w:rFonts w:ascii="Times New Roman" w:eastAsia="Times New Roman" w:hAnsi="Times New Roman" w:cs="Times New Roman"/>
                <w:sz w:val="20"/>
                <w:szCs w:val="20"/>
              </w:rPr>
            </w:pPr>
          </w:p>
        </w:tc>
        <w:tc>
          <w:tcPr>
            <w:tcW w:w="1136" w:type="dxa"/>
            <w:tcBorders>
              <w:top w:val="single" w:sz="4" w:space="0" w:color="auto"/>
              <w:left w:val="nil"/>
              <w:bottom w:val="nil"/>
              <w:right w:val="nil"/>
            </w:tcBorders>
            <w:shd w:val="clear" w:color="auto" w:fill="auto"/>
            <w:noWrap/>
            <w:vAlign w:val="bottom"/>
            <w:hideMark/>
          </w:tcPr>
          <w:p w14:paraId="562F80F0" w14:textId="77777777" w:rsidR="005B1587" w:rsidRPr="00C055DA" w:rsidRDefault="005B1587" w:rsidP="003D50AF">
            <w:pPr>
              <w:spacing w:line="240" w:lineRule="auto"/>
              <w:jc w:val="center"/>
              <w:rPr>
                <w:rFonts w:ascii="Times New Roman" w:eastAsia="Times New Roman" w:hAnsi="Times New Roman" w:cs="Times New Roman"/>
                <w:sz w:val="20"/>
                <w:szCs w:val="20"/>
              </w:rPr>
            </w:pPr>
          </w:p>
        </w:tc>
      </w:tr>
      <w:tr w:rsidR="005B1587" w:rsidRPr="00C055DA" w14:paraId="4B0BB0DA" w14:textId="77777777" w:rsidTr="003D50AF">
        <w:trPr>
          <w:trHeight w:val="312"/>
        </w:trPr>
        <w:tc>
          <w:tcPr>
            <w:tcW w:w="3969" w:type="dxa"/>
            <w:tcBorders>
              <w:top w:val="nil"/>
              <w:left w:val="nil"/>
              <w:bottom w:val="nil"/>
              <w:right w:val="nil"/>
            </w:tcBorders>
            <w:shd w:val="clear" w:color="auto" w:fill="auto"/>
            <w:noWrap/>
            <w:vAlign w:val="bottom"/>
            <w:hideMark/>
          </w:tcPr>
          <w:p w14:paraId="7736AFBD" w14:textId="77777777" w:rsidR="005B1587" w:rsidRPr="00C055DA" w:rsidRDefault="005B1587" w:rsidP="003D50AF">
            <w:pPr>
              <w:spacing w:line="240" w:lineRule="auto"/>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Nutrients (N)</w:t>
            </w:r>
          </w:p>
        </w:tc>
        <w:tc>
          <w:tcPr>
            <w:tcW w:w="1136" w:type="dxa"/>
            <w:tcBorders>
              <w:top w:val="nil"/>
              <w:left w:val="nil"/>
              <w:bottom w:val="nil"/>
              <w:right w:val="nil"/>
            </w:tcBorders>
            <w:shd w:val="clear" w:color="auto" w:fill="auto"/>
            <w:noWrap/>
            <w:vAlign w:val="bottom"/>
            <w:hideMark/>
          </w:tcPr>
          <w:p w14:paraId="0800DC46"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13</w:t>
            </w:r>
          </w:p>
        </w:tc>
        <w:tc>
          <w:tcPr>
            <w:tcW w:w="1216" w:type="dxa"/>
            <w:tcBorders>
              <w:top w:val="nil"/>
              <w:left w:val="nil"/>
              <w:bottom w:val="nil"/>
              <w:right w:val="nil"/>
            </w:tcBorders>
            <w:shd w:val="clear" w:color="auto" w:fill="auto"/>
            <w:noWrap/>
            <w:vAlign w:val="bottom"/>
            <w:hideMark/>
          </w:tcPr>
          <w:p w14:paraId="240F3196"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40</w:t>
            </w:r>
          </w:p>
        </w:tc>
        <w:tc>
          <w:tcPr>
            <w:tcW w:w="1136" w:type="dxa"/>
            <w:tcBorders>
              <w:top w:val="nil"/>
              <w:left w:val="nil"/>
              <w:bottom w:val="nil"/>
              <w:right w:val="nil"/>
            </w:tcBorders>
            <w:shd w:val="clear" w:color="auto" w:fill="auto"/>
            <w:noWrap/>
            <w:vAlign w:val="bottom"/>
            <w:hideMark/>
          </w:tcPr>
          <w:p w14:paraId="75EE1E42"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20</w:t>
            </w:r>
          </w:p>
        </w:tc>
      </w:tr>
      <w:tr w:rsidR="005B1587" w:rsidRPr="00C055DA" w14:paraId="08A06A96" w14:textId="77777777" w:rsidTr="003D50AF">
        <w:trPr>
          <w:trHeight w:val="312"/>
        </w:trPr>
        <w:tc>
          <w:tcPr>
            <w:tcW w:w="3969" w:type="dxa"/>
            <w:tcBorders>
              <w:top w:val="nil"/>
              <w:left w:val="nil"/>
              <w:bottom w:val="nil"/>
              <w:right w:val="nil"/>
            </w:tcBorders>
            <w:shd w:val="clear" w:color="auto" w:fill="auto"/>
            <w:noWrap/>
            <w:vAlign w:val="bottom"/>
            <w:hideMark/>
          </w:tcPr>
          <w:p w14:paraId="1A8C842C" w14:textId="77777777" w:rsidR="005B1587" w:rsidRPr="00C055DA" w:rsidRDefault="005B1587" w:rsidP="003D50AF">
            <w:pPr>
              <w:spacing w:line="240" w:lineRule="auto"/>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Bacteria (B)</w:t>
            </w:r>
          </w:p>
        </w:tc>
        <w:tc>
          <w:tcPr>
            <w:tcW w:w="1136" w:type="dxa"/>
            <w:tcBorders>
              <w:top w:val="nil"/>
              <w:left w:val="nil"/>
              <w:bottom w:val="nil"/>
              <w:right w:val="nil"/>
            </w:tcBorders>
            <w:shd w:val="clear" w:color="auto" w:fill="auto"/>
            <w:noWrap/>
            <w:vAlign w:val="bottom"/>
            <w:hideMark/>
          </w:tcPr>
          <w:p w14:paraId="1BB751D2"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0</w:t>
            </w:r>
          </w:p>
        </w:tc>
        <w:tc>
          <w:tcPr>
            <w:tcW w:w="1216" w:type="dxa"/>
            <w:tcBorders>
              <w:top w:val="nil"/>
              <w:left w:val="nil"/>
              <w:bottom w:val="nil"/>
              <w:right w:val="nil"/>
            </w:tcBorders>
            <w:shd w:val="clear" w:color="auto" w:fill="auto"/>
            <w:noWrap/>
            <w:vAlign w:val="bottom"/>
            <w:hideMark/>
          </w:tcPr>
          <w:p w14:paraId="62CAA3DA"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6</w:t>
            </w:r>
          </w:p>
        </w:tc>
        <w:tc>
          <w:tcPr>
            <w:tcW w:w="1136" w:type="dxa"/>
            <w:tcBorders>
              <w:top w:val="nil"/>
              <w:left w:val="nil"/>
              <w:bottom w:val="nil"/>
              <w:right w:val="nil"/>
            </w:tcBorders>
            <w:shd w:val="clear" w:color="auto" w:fill="auto"/>
            <w:noWrap/>
            <w:vAlign w:val="bottom"/>
            <w:hideMark/>
          </w:tcPr>
          <w:p w14:paraId="12FCD5BD"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3</w:t>
            </w:r>
          </w:p>
        </w:tc>
      </w:tr>
      <w:tr w:rsidR="005B1587" w:rsidRPr="00C055DA" w14:paraId="24C8E9D9" w14:textId="77777777" w:rsidTr="003D50AF">
        <w:trPr>
          <w:trHeight w:val="312"/>
        </w:trPr>
        <w:tc>
          <w:tcPr>
            <w:tcW w:w="3969" w:type="dxa"/>
            <w:tcBorders>
              <w:top w:val="nil"/>
              <w:left w:val="nil"/>
              <w:bottom w:val="nil"/>
              <w:right w:val="nil"/>
            </w:tcBorders>
            <w:shd w:val="clear" w:color="auto" w:fill="auto"/>
            <w:noWrap/>
            <w:vAlign w:val="bottom"/>
            <w:hideMark/>
          </w:tcPr>
          <w:p w14:paraId="0D25B571" w14:textId="77777777" w:rsidR="005B1587" w:rsidRPr="00C055DA" w:rsidRDefault="005B1587" w:rsidP="003D50AF">
            <w:pPr>
              <w:spacing w:line="240" w:lineRule="auto"/>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Phytoplankton/Periphyton (P)</w:t>
            </w:r>
          </w:p>
        </w:tc>
        <w:tc>
          <w:tcPr>
            <w:tcW w:w="1136" w:type="dxa"/>
            <w:tcBorders>
              <w:top w:val="nil"/>
              <w:left w:val="nil"/>
              <w:bottom w:val="nil"/>
              <w:right w:val="nil"/>
            </w:tcBorders>
            <w:shd w:val="clear" w:color="auto" w:fill="auto"/>
            <w:noWrap/>
            <w:vAlign w:val="bottom"/>
            <w:hideMark/>
          </w:tcPr>
          <w:p w14:paraId="7AAE6552"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22</w:t>
            </w:r>
          </w:p>
        </w:tc>
        <w:tc>
          <w:tcPr>
            <w:tcW w:w="1216" w:type="dxa"/>
            <w:tcBorders>
              <w:top w:val="nil"/>
              <w:left w:val="nil"/>
              <w:bottom w:val="nil"/>
              <w:right w:val="nil"/>
            </w:tcBorders>
            <w:shd w:val="clear" w:color="auto" w:fill="auto"/>
            <w:noWrap/>
            <w:vAlign w:val="bottom"/>
            <w:hideMark/>
          </w:tcPr>
          <w:p w14:paraId="0F72009D"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67</w:t>
            </w:r>
          </w:p>
        </w:tc>
        <w:tc>
          <w:tcPr>
            <w:tcW w:w="1136" w:type="dxa"/>
            <w:tcBorders>
              <w:top w:val="nil"/>
              <w:left w:val="nil"/>
              <w:bottom w:val="nil"/>
              <w:right w:val="nil"/>
            </w:tcBorders>
            <w:shd w:val="clear" w:color="auto" w:fill="auto"/>
            <w:noWrap/>
            <w:vAlign w:val="bottom"/>
            <w:hideMark/>
          </w:tcPr>
          <w:p w14:paraId="238E4A66" w14:textId="1A9D6036"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3</w:t>
            </w:r>
            <w:r w:rsidR="002C0551">
              <w:rPr>
                <w:rFonts w:ascii="Times New Roman" w:eastAsia="Times New Roman" w:hAnsi="Times New Roman" w:cs="Times New Roman"/>
                <w:color w:val="000000"/>
                <w:sz w:val="24"/>
                <w:szCs w:val="24"/>
              </w:rPr>
              <w:t>3</w:t>
            </w:r>
          </w:p>
        </w:tc>
      </w:tr>
      <w:tr w:rsidR="005B1587" w:rsidRPr="00C055DA" w14:paraId="6B7F4FC8" w14:textId="77777777" w:rsidTr="003D50AF">
        <w:trPr>
          <w:trHeight w:val="312"/>
        </w:trPr>
        <w:tc>
          <w:tcPr>
            <w:tcW w:w="3969" w:type="dxa"/>
            <w:tcBorders>
              <w:top w:val="nil"/>
              <w:left w:val="nil"/>
              <w:bottom w:val="nil"/>
              <w:right w:val="nil"/>
            </w:tcBorders>
            <w:shd w:val="clear" w:color="auto" w:fill="auto"/>
            <w:noWrap/>
            <w:vAlign w:val="bottom"/>
            <w:hideMark/>
          </w:tcPr>
          <w:p w14:paraId="4ABFE58D" w14:textId="77777777" w:rsidR="005B1587" w:rsidRPr="00C055DA" w:rsidRDefault="005B1587" w:rsidP="003D50AF">
            <w:pPr>
              <w:spacing w:line="240" w:lineRule="auto"/>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Macrophytes (M)</w:t>
            </w:r>
          </w:p>
        </w:tc>
        <w:tc>
          <w:tcPr>
            <w:tcW w:w="1136" w:type="dxa"/>
            <w:tcBorders>
              <w:top w:val="nil"/>
              <w:left w:val="nil"/>
              <w:bottom w:val="nil"/>
              <w:right w:val="nil"/>
            </w:tcBorders>
            <w:shd w:val="clear" w:color="auto" w:fill="auto"/>
            <w:noWrap/>
            <w:vAlign w:val="bottom"/>
            <w:hideMark/>
          </w:tcPr>
          <w:p w14:paraId="3ED62325"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2</w:t>
            </w:r>
          </w:p>
        </w:tc>
        <w:tc>
          <w:tcPr>
            <w:tcW w:w="1216" w:type="dxa"/>
            <w:tcBorders>
              <w:top w:val="nil"/>
              <w:left w:val="nil"/>
              <w:bottom w:val="nil"/>
              <w:right w:val="nil"/>
            </w:tcBorders>
            <w:shd w:val="clear" w:color="auto" w:fill="auto"/>
            <w:noWrap/>
            <w:vAlign w:val="bottom"/>
            <w:hideMark/>
          </w:tcPr>
          <w:p w14:paraId="380F22E0"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5</w:t>
            </w:r>
          </w:p>
        </w:tc>
        <w:tc>
          <w:tcPr>
            <w:tcW w:w="1136" w:type="dxa"/>
            <w:tcBorders>
              <w:top w:val="nil"/>
              <w:left w:val="nil"/>
              <w:bottom w:val="nil"/>
              <w:right w:val="nil"/>
            </w:tcBorders>
            <w:shd w:val="clear" w:color="auto" w:fill="auto"/>
            <w:noWrap/>
            <w:vAlign w:val="bottom"/>
            <w:hideMark/>
          </w:tcPr>
          <w:p w14:paraId="37B9BC73"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2</w:t>
            </w:r>
          </w:p>
        </w:tc>
      </w:tr>
      <w:tr w:rsidR="005B1587" w:rsidRPr="00C055DA" w14:paraId="164B288C" w14:textId="77777777" w:rsidTr="003D50AF">
        <w:trPr>
          <w:trHeight w:val="312"/>
        </w:trPr>
        <w:tc>
          <w:tcPr>
            <w:tcW w:w="3969" w:type="dxa"/>
            <w:tcBorders>
              <w:top w:val="nil"/>
              <w:left w:val="nil"/>
              <w:bottom w:val="nil"/>
              <w:right w:val="nil"/>
            </w:tcBorders>
            <w:shd w:val="clear" w:color="auto" w:fill="auto"/>
            <w:noWrap/>
            <w:vAlign w:val="bottom"/>
            <w:hideMark/>
          </w:tcPr>
          <w:p w14:paraId="0E249ADA" w14:textId="77777777" w:rsidR="005B1587" w:rsidRPr="00C055DA" w:rsidRDefault="005B1587" w:rsidP="003D50AF">
            <w:pPr>
              <w:spacing w:line="240" w:lineRule="auto"/>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Bryophytes (Br)</w:t>
            </w:r>
          </w:p>
        </w:tc>
        <w:tc>
          <w:tcPr>
            <w:tcW w:w="1136" w:type="dxa"/>
            <w:tcBorders>
              <w:top w:val="nil"/>
              <w:left w:val="nil"/>
              <w:bottom w:val="nil"/>
              <w:right w:val="nil"/>
            </w:tcBorders>
            <w:shd w:val="clear" w:color="auto" w:fill="auto"/>
            <w:noWrap/>
            <w:vAlign w:val="bottom"/>
            <w:hideMark/>
          </w:tcPr>
          <w:p w14:paraId="2D5565F4"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0</w:t>
            </w:r>
          </w:p>
        </w:tc>
        <w:tc>
          <w:tcPr>
            <w:tcW w:w="1216" w:type="dxa"/>
            <w:tcBorders>
              <w:top w:val="nil"/>
              <w:left w:val="nil"/>
              <w:bottom w:val="nil"/>
              <w:right w:val="nil"/>
            </w:tcBorders>
            <w:shd w:val="clear" w:color="auto" w:fill="auto"/>
            <w:noWrap/>
            <w:vAlign w:val="bottom"/>
            <w:hideMark/>
          </w:tcPr>
          <w:p w14:paraId="4035036E"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0</w:t>
            </w:r>
          </w:p>
        </w:tc>
        <w:tc>
          <w:tcPr>
            <w:tcW w:w="1136" w:type="dxa"/>
            <w:tcBorders>
              <w:top w:val="nil"/>
              <w:left w:val="nil"/>
              <w:bottom w:val="nil"/>
              <w:right w:val="nil"/>
            </w:tcBorders>
            <w:shd w:val="clear" w:color="auto" w:fill="auto"/>
            <w:noWrap/>
            <w:vAlign w:val="bottom"/>
            <w:hideMark/>
          </w:tcPr>
          <w:p w14:paraId="4CD158DE"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2</w:t>
            </w:r>
          </w:p>
        </w:tc>
      </w:tr>
      <w:tr w:rsidR="005B1587" w:rsidRPr="00C055DA" w14:paraId="539E8F2E" w14:textId="77777777" w:rsidTr="003D50AF">
        <w:trPr>
          <w:trHeight w:val="312"/>
        </w:trPr>
        <w:tc>
          <w:tcPr>
            <w:tcW w:w="3969" w:type="dxa"/>
            <w:tcBorders>
              <w:top w:val="nil"/>
              <w:left w:val="nil"/>
              <w:bottom w:val="nil"/>
              <w:right w:val="nil"/>
            </w:tcBorders>
            <w:shd w:val="clear" w:color="auto" w:fill="auto"/>
            <w:noWrap/>
            <w:vAlign w:val="bottom"/>
            <w:hideMark/>
          </w:tcPr>
          <w:p w14:paraId="5C5F4BEA" w14:textId="77777777" w:rsidR="005B1587" w:rsidRPr="00C055DA" w:rsidRDefault="005B1587" w:rsidP="003D50AF">
            <w:pPr>
              <w:spacing w:line="240" w:lineRule="auto"/>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Benthic Invertebrates/Zooplankton (Z)</w:t>
            </w:r>
          </w:p>
        </w:tc>
        <w:tc>
          <w:tcPr>
            <w:tcW w:w="1136" w:type="dxa"/>
            <w:tcBorders>
              <w:top w:val="nil"/>
              <w:left w:val="nil"/>
              <w:bottom w:val="nil"/>
              <w:right w:val="nil"/>
            </w:tcBorders>
            <w:shd w:val="clear" w:color="auto" w:fill="auto"/>
            <w:noWrap/>
            <w:vAlign w:val="bottom"/>
            <w:hideMark/>
          </w:tcPr>
          <w:p w14:paraId="4EF02DAB"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14</w:t>
            </w:r>
          </w:p>
        </w:tc>
        <w:tc>
          <w:tcPr>
            <w:tcW w:w="1216" w:type="dxa"/>
            <w:tcBorders>
              <w:top w:val="nil"/>
              <w:left w:val="nil"/>
              <w:bottom w:val="nil"/>
              <w:right w:val="nil"/>
            </w:tcBorders>
            <w:shd w:val="clear" w:color="auto" w:fill="auto"/>
            <w:noWrap/>
            <w:vAlign w:val="bottom"/>
            <w:hideMark/>
          </w:tcPr>
          <w:p w14:paraId="6F14D4E8"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51</w:t>
            </w:r>
          </w:p>
        </w:tc>
        <w:tc>
          <w:tcPr>
            <w:tcW w:w="1136" w:type="dxa"/>
            <w:tcBorders>
              <w:top w:val="nil"/>
              <w:left w:val="nil"/>
              <w:bottom w:val="nil"/>
              <w:right w:val="nil"/>
            </w:tcBorders>
            <w:shd w:val="clear" w:color="auto" w:fill="auto"/>
            <w:noWrap/>
            <w:vAlign w:val="bottom"/>
            <w:hideMark/>
          </w:tcPr>
          <w:p w14:paraId="0D38B5AE"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30</w:t>
            </w:r>
          </w:p>
        </w:tc>
      </w:tr>
      <w:tr w:rsidR="005B1587" w:rsidRPr="00C055DA" w14:paraId="6456F596" w14:textId="77777777" w:rsidTr="003D50AF">
        <w:trPr>
          <w:trHeight w:val="312"/>
        </w:trPr>
        <w:tc>
          <w:tcPr>
            <w:tcW w:w="3969" w:type="dxa"/>
            <w:tcBorders>
              <w:top w:val="nil"/>
              <w:left w:val="nil"/>
              <w:bottom w:val="nil"/>
              <w:right w:val="nil"/>
            </w:tcBorders>
            <w:shd w:val="clear" w:color="auto" w:fill="auto"/>
            <w:noWrap/>
            <w:vAlign w:val="bottom"/>
            <w:hideMark/>
          </w:tcPr>
          <w:p w14:paraId="04E7AFAE" w14:textId="77777777" w:rsidR="005B1587" w:rsidRPr="00C055DA" w:rsidRDefault="005B1587" w:rsidP="003D50AF">
            <w:pPr>
              <w:spacing w:line="240" w:lineRule="auto"/>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Fish (F)</w:t>
            </w:r>
          </w:p>
        </w:tc>
        <w:tc>
          <w:tcPr>
            <w:tcW w:w="1136" w:type="dxa"/>
            <w:tcBorders>
              <w:top w:val="nil"/>
              <w:left w:val="nil"/>
              <w:bottom w:val="nil"/>
              <w:right w:val="nil"/>
            </w:tcBorders>
            <w:shd w:val="clear" w:color="auto" w:fill="auto"/>
            <w:noWrap/>
            <w:vAlign w:val="bottom"/>
            <w:hideMark/>
          </w:tcPr>
          <w:p w14:paraId="474B6321"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12</w:t>
            </w:r>
          </w:p>
        </w:tc>
        <w:tc>
          <w:tcPr>
            <w:tcW w:w="1216" w:type="dxa"/>
            <w:tcBorders>
              <w:top w:val="nil"/>
              <w:left w:val="nil"/>
              <w:bottom w:val="nil"/>
              <w:right w:val="nil"/>
            </w:tcBorders>
            <w:shd w:val="clear" w:color="auto" w:fill="auto"/>
            <w:noWrap/>
            <w:vAlign w:val="bottom"/>
            <w:hideMark/>
          </w:tcPr>
          <w:p w14:paraId="3226B651"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54</w:t>
            </w:r>
          </w:p>
        </w:tc>
        <w:tc>
          <w:tcPr>
            <w:tcW w:w="1136" w:type="dxa"/>
            <w:tcBorders>
              <w:top w:val="nil"/>
              <w:left w:val="nil"/>
              <w:bottom w:val="nil"/>
              <w:right w:val="nil"/>
            </w:tcBorders>
            <w:shd w:val="clear" w:color="auto" w:fill="auto"/>
            <w:noWrap/>
            <w:vAlign w:val="bottom"/>
            <w:hideMark/>
          </w:tcPr>
          <w:p w14:paraId="122D064A" w14:textId="3C50537B"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2</w:t>
            </w:r>
            <w:r w:rsidR="002C0551">
              <w:rPr>
                <w:rFonts w:ascii="Times New Roman" w:eastAsia="Times New Roman" w:hAnsi="Times New Roman" w:cs="Times New Roman"/>
                <w:color w:val="000000"/>
                <w:sz w:val="24"/>
                <w:szCs w:val="24"/>
              </w:rPr>
              <w:t>3</w:t>
            </w:r>
          </w:p>
        </w:tc>
      </w:tr>
      <w:tr w:rsidR="005B1587" w:rsidRPr="00C055DA" w14:paraId="5406A682" w14:textId="77777777" w:rsidTr="003D50AF">
        <w:trPr>
          <w:trHeight w:val="312"/>
        </w:trPr>
        <w:tc>
          <w:tcPr>
            <w:tcW w:w="3969" w:type="dxa"/>
            <w:tcBorders>
              <w:top w:val="nil"/>
              <w:left w:val="nil"/>
              <w:bottom w:val="nil"/>
              <w:right w:val="nil"/>
            </w:tcBorders>
            <w:shd w:val="clear" w:color="auto" w:fill="auto"/>
            <w:noWrap/>
            <w:vAlign w:val="bottom"/>
            <w:hideMark/>
          </w:tcPr>
          <w:p w14:paraId="771857E0" w14:textId="77777777" w:rsidR="005B1587" w:rsidRPr="00C055DA" w:rsidRDefault="005B1587" w:rsidP="003D50AF">
            <w:pPr>
              <w:spacing w:line="240" w:lineRule="auto"/>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Amphibians (A)</w:t>
            </w:r>
          </w:p>
        </w:tc>
        <w:tc>
          <w:tcPr>
            <w:tcW w:w="1136" w:type="dxa"/>
            <w:tcBorders>
              <w:top w:val="nil"/>
              <w:left w:val="nil"/>
              <w:bottom w:val="nil"/>
              <w:right w:val="nil"/>
            </w:tcBorders>
            <w:shd w:val="clear" w:color="auto" w:fill="auto"/>
            <w:noWrap/>
            <w:vAlign w:val="bottom"/>
            <w:hideMark/>
          </w:tcPr>
          <w:p w14:paraId="7BF02B26"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0</w:t>
            </w:r>
          </w:p>
        </w:tc>
        <w:tc>
          <w:tcPr>
            <w:tcW w:w="1216" w:type="dxa"/>
            <w:tcBorders>
              <w:top w:val="nil"/>
              <w:left w:val="nil"/>
              <w:bottom w:val="nil"/>
              <w:right w:val="nil"/>
            </w:tcBorders>
            <w:shd w:val="clear" w:color="auto" w:fill="auto"/>
            <w:noWrap/>
            <w:vAlign w:val="bottom"/>
            <w:hideMark/>
          </w:tcPr>
          <w:p w14:paraId="47B45DE5"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1</w:t>
            </w:r>
          </w:p>
        </w:tc>
        <w:tc>
          <w:tcPr>
            <w:tcW w:w="1136" w:type="dxa"/>
            <w:tcBorders>
              <w:top w:val="nil"/>
              <w:left w:val="nil"/>
              <w:bottom w:val="nil"/>
              <w:right w:val="nil"/>
            </w:tcBorders>
            <w:shd w:val="clear" w:color="auto" w:fill="auto"/>
            <w:noWrap/>
            <w:vAlign w:val="bottom"/>
            <w:hideMark/>
          </w:tcPr>
          <w:p w14:paraId="6D82F53A"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0</w:t>
            </w:r>
          </w:p>
        </w:tc>
      </w:tr>
      <w:tr w:rsidR="005B1587" w:rsidRPr="00C055DA" w14:paraId="2A9BEE1C" w14:textId="77777777" w:rsidTr="003D50AF">
        <w:trPr>
          <w:trHeight w:val="312"/>
        </w:trPr>
        <w:tc>
          <w:tcPr>
            <w:tcW w:w="3969" w:type="dxa"/>
            <w:tcBorders>
              <w:top w:val="nil"/>
              <w:left w:val="nil"/>
              <w:right w:val="nil"/>
            </w:tcBorders>
            <w:shd w:val="clear" w:color="auto" w:fill="auto"/>
            <w:noWrap/>
            <w:vAlign w:val="bottom"/>
            <w:hideMark/>
          </w:tcPr>
          <w:p w14:paraId="1E2EAD8F"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p>
        </w:tc>
        <w:tc>
          <w:tcPr>
            <w:tcW w:w="1136" w:type="dxa"/>
            <w:tcBorders>
              <w:top w:val="nil"/>
              <w:left w:val="nil"/>
              <w:right w:val="nil"/>
            </w:tcBorders>
            <w:shd w:val="clear" w:color="auto" w:fill="auto"/>
            <w:noWrap/>
            <w:vAlign w:val="bottom"/>
            <w:hideMark/>
          </w:tcPr>
          <w:p w14:paraId="7FC502BD" w14:textId="77777777" w:rsidR="005B1587" w:rsidRPr="00C055DA" w:rsidRDefault="005B1587" w:rsidP="003D50AF">
            <w:pPr>
              <w:spacing w:line="240" w:lineRule="auto"/>
              <w:rPr>
                <w:rFonts w:ascii="Times New Roman" w:eastAsia="Times New Roman" w:hAnsi="Times New Roman" w:cs="Times New Roman"/>
                <w:sz w:val="20"/>
                <w:szCs w:val="20"/>
              </w:rPr>
            </w:pPr>
          </w:p>
        </w:tc>
        <w:tc>
          <w:tcPr>
            <w:tcW w:w="1216" w:type="dxa"/>
            <w:tcBorders>
              <w:top w:val="nil"/>
              <w:left w:val="nil"/>
              <w:right w:val="nil"/>
            </w:tcBorders>
            <w:shd w:val="clear" w:color="auto" w:fill="auto"/>
            <w:noWrap/>
            <w:vAlign w:val="bottom"/>
            <w:hideMark/>
          </w:tcPr>
          <w:p w14:paraId="44070AEA" w14:textId="77777777" w:rsidR="005B1587" w:rsidRPr="00C055DA" w:rsidRDefault="005B1587" w:rsidP="003D50AF">
            <w:pPr>
              <w:spacing w:line="240" w:lineRule="auto"/>
              <w:jc w:val="center"/>
              <w:rPr>
                <w:rFonts w:ascii="Times New Roman" w:eastAsia="Times New Roman" w:hAnsi="Times New Roman" w:cs="Times New Roman"/>
                <w:sz w:val="20"/>
                <w:szCs w:val="20"/>
              </w:rPr>
            </w:pPr>
          </w:p>
        </w:tc>
        <w:tc>
          <w:tcPr>
            <w:tcW w:w="1136" w:type="dxa"/>
            <w:tcBorders>
              <w:top w:val="nil"/>
              <w:left w:val="nil"/>
              <w:right w:val="nil"/>
            </w:tcBorders>
            <w:shd w:val="clear" w:color="auto" w:fill="auto"/>
            <w:noWrap/>
            <w:vAlign w:val="bottom"/>
            <w:hideMark/>
          </w:tcPr>
          <w:p w14:paraId="5D3A8F65" w14:textId="77777777" w:rsidR="005B1587" w:rsidRPr="00C055DA" w:rsidRDefault="005B1587" w:rsidP="003D50AF">
            <w:pPr>
              <w:spacing w:line="240" w:lineRule="auto"/>
              <w:jc w:val="center"/>
              <w:rPr>
                <w:rFonts w:ascii="Times New Roman" w:eastAsia="Times New Roman" w:hAnsi="Times New Roman" w:cs="Times New Roman"/>
                <w:sz w:val="20"/>
                <w:szCs w:val="20"/>
              </w:rPr>
            </w:pPr>
          </w:p>
        </w:tc>
      </w:tr>
      <w:tr w:rsidR="005B1587" w:rsidRPr="00C055DA" w14:paraId="4A799EB0" w14:textId="77777777" w:rsidTr="003D50AF">
        <w:trPr>
          <w:trHeight w:val="312"/>
        </w:trPr>
        <w:tc>
          <w:tcPr>
            <w:tcW w:w="3969" w:type="dxa"/>
            <w:tcBorders>
              <w:top w:val="nil"/>
              <w:left w:val="nil"/>
              <w:bottom w:val="single" w:sz="4" w:space="0" w:color="auto"/>
              <w:right w:val="nil"/>
            </w:tcBorders>
            <w:shd w:val="clear" w:color="auto" w:fill="auto"/>
            <w:noWrap/>
            <w:vAlign w:val="bottom"/>
            <w:hideMark/>
          </w:tcPr>
          <w:p w14:paraId="3B0A6889" w14:textId="77777777" w:rsidR="005B1587" w:rsidRPr="00C055DA" w:rsidRDefault="005B1587" w:rsidP="003D50AF">
            <w:pPr>
              <w:spacing w:line="240" w:lineRule="auto"/>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Total</w:t>
            </w:r>
          </w:p>
        </w:tc>
        <w:tc>
          <w:tcPr>
            <w:tcW w:w="1136" w:type="dxa"/>
            <w:tcBorders>
              <w:top w:val="nil"/>
              <w:left w:val="nil"/>
              <w:bottom w:val="single" w:sz="4" w:space="0" w:color="auto"/>
              <w:right w:val="nil"/>
            </w:tcBorders>
            <w:shd w:val="clear" w:color="auto" w:fill="auto"/>
            <w:noWrap/>
            <w:vAlign w:val="bottom"/>
            <w:hideMark/>
          </w:tcPr>
          <w:p w14:paraId="19592ABC"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63</w:t>
            </w:r>
          </w:p>
        </w:tc>
        <w:tc>
          <w:tcPr>
            <w:tcW w:w="1216" w:type="dxa"/>
            <w:tcBorders>
              <w:top w:val="nil"/>
              <w:left w:val="nil"/>
              <w:bottom w:val="single" w:sz="4" w:space="0" w:color="auto"/>
              <w:right w:val="nil"/>
            </w:tcBorders>
            <w:shd w:val="clear" w:color="auto" w:fill="auto"/>
            <w:noWrap/>
            <w:vAlign w:val="bottom"/>
            <w:hideMark/>
          </w:tcPr>
          <w:p w14:paraId="0CC93568" w14:textId="77777777"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224</w:t>
            </w:r>
          </w:p>
        </w:tc>
        <w:tc>
          <w:tcPr>
            <w:tcW w:w="1136" w:type="dxa"/>
            <w:tcBorders>
              <w:top w:val="nil"/>
              <w:left w:val="nil"/>
              <w:bottom w:val="single" w:sz="4" w:space="0" w:color="auto"/>
              <w:right w:val="nil"/>
            </w:tcBorders>
            <w:shd w:val="clear" w:color="auto" w:fill="auto"/>
            <w:noWrap/>
            <w:vAlign w:val="bottom"/>
            <w:hideMark/>
          </w:tcPr>
          <w:p w14:paraId="1E1298B8" w14:textId="2BE2E341" w:rsidR="005B1587" w:rsidRPr="00C055DA" w:rsidRDefault="005B1587" w:rsidP="003D50AF">
            <w:pPr>
              <w:spacing w:line="240" w:lineRule="auto"/>
              <w:jc w:val="center"/>
              <w:rPr>
                <w:rFonts w:ascii="Times New Roman" w:eastAsia="Times New Roman" w:hAnsi="Times New Roman" w:cs="Times New Roman"/>
                <w:color w:val="000000"/>
                <w:sz w:val="24"/>
                <w:szCs w:val="24"/>
              </w:rPr>
            </w:pPr>
            <w:r w:rsidRPr="00C055DA">
              <w:rPr>
                <w:rFonts w:ascii="Times New Roman" w:eastAsia="Times New Roman" w:hAnsi="Times New Roman" w:cs="Times New Roman"/>
                <w:color w:val="000000"/>
                <w:sz w:val="24"/>
                <w:szCs w:val="24"/>
              </w:rPr>
              <w:t>11</w:t>
            </w:r>
            <w:r w:rsidR="002C0551">
              <w:rPr>
                <w:rFonts w:ascii="Times New Roman" w:eastAsia="Times New Roman" w:hAnsi="Times New Roman" w:cs="Times New Roman"/>
                <w:color w:val="000000"/>
                <w:sz w:val="24"/>
                <w:szCs w:val="24"/>
              </w:rPr>
              <w:t>3</w:t>
            </w:r>
          </w:p>
        </w:tc>
      </w:tr>
    </w:tbl>
    <w:p w14:paraId="36C9A998" w14:textId="77777777" w:rsidR="005B1587" w:rsidRDefault="005B1587" w:rsidP="005B1587">
      <w:pPr>
        <w:spacing w:line="240" w:lineRule="auto"/>
        <w:contextualSpacing/>
        <w:rPr>
          <w:rFonts w:ascii="Times New Roman" w:hAnsi="Times New Roman" w:cs="Times New Roman"/>
          <w:sz w:val="24"/>
          <w:szCs w:val="24"/>
          <w:lang w:val="en"/>
        </w:rPr>
      </w:pPr>
    </w:p>
    <w:p w14:paraId="717BF605" w14:textId="77777777" w:rsidR="005B1587" w:rsidRDefault="005B1587" w:rsidP="005B1587">
      <w:pPr>
        <w:spacing w:line="240" w:lineRule="auto"/>
        <w:contextualSpacing/>
        <w:rPr>
          <w:rFonts w:ascii="Times New Roman" w:hAnsi="Times New Roman" w:cs="Times New Roman"/>
          <w:sz w:val="24"/>
          <w:szCs w:val="24"/>
          <w:lang w:val="en"/>
        </w:rPr>
      </w:pPr>
    </w:p>
    <w:p w14:paraId="3B9A1ACC" w14:textId="77777777" w:rsidR="005B1587"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b)</w:t>
      </w:r>
    </w:p>
    <w:p w14:paraId="2202DD0D" w14:textId="77777777" w:rsidR="005B1587" w:rsidRDefault="005B1587" w:rsidP="005B1587">
      <w:pPr>
        <w:spacing w:line="240" w:lineRule="auto"/>
        <w:contextualSpacing/>
        <w:rPr>
          <w:rFonts w:ascii="Times New Roman" w:hAnsi="Times New Roman" w:cs="Times New Roman"/>
          <w:sz w:val="24"/>
          <w:szCs w:val="24"/>
          <w:lang w:val="en"/>
        </w:rPr>
      </w:pPr>
    </w:p>
    <w:tbl>
      <w:tblPr>
        <w:tblW w:w="8560" w:type="dxa"/>
        <w:tblLook w:val="04A0" w:firstRow="1" w:lastRow="0" w:firstColumn="1" w:lastColumn="0" w:noHBand="0" w:noVBand="1"/>
      </w:tblPr>
      <w:tblGrid>
        <w:gridCol w:w="4016"/>
        <w:gridCol w:w="1136"/>
        <w:gridCol w:w="1216"/>
        <w:gridCol w:w="1136"/>
        <w:gridCol w:w="1136"/>
      </w:tblGrid>
      <w:tr w:rsidR="005B1587" w:rsidRPr="0088327A" w14:paraId="00B62320" w14:textId="77777777" w:rsidTr="003D50AF">
        <w:trPr>
          <w:trHeight w:val="312"/>
        </w:trPr>
        <w:tc>
          <w:tcPr>
            <w:tcW w:w="4016" w:type="dxa"/>
            <w:tcBorders>
              <w:top w:val="single" w:sz="4" w:space="0" w:color="auto"/>
              <w:left w:val="nil"/>
              <w:bottom w:val="single" w:sz="4" w:space="0" w:color="auto"/>
              <w:right w:val="nil"/>
            </w:tcBorders>
            <w:shd w:val="clear" w:color="auto" w:fill="auto"/>
            <w:noWrap/>
            <w:vAlign w:val="bottom"/>
            <w:hideMark/>
          </w:tcPr>
          <w:p w14:paraId="62E70680" w14:textId="77777777" w:rsidR="005B1587" w:rsidRPr="0088327A" w:rsidRDefault="005B1587" w:rsidP="003D50AF">
            <w:pPr>
              <w:spacing w:line="240" w:lineRule="auto"/>
              <w:jc w:val="center"/>
              <w:rPr>
                <w:rFonts w:ascii="Times New Roman" w:eastAsia="Times New Roman" w:hAnsi="Times New Roman" w:cs="Times New Roman"/>
                <w:b/>
                <w:bCs/>
                <w:color w:val="000000"/>
                <w:sz w:val="24"/>
                <w:szCs w:val="24"/>
              </w:rPr>
            </w:pPr>
            <w:r w:rsidRPr="0088327A">
              <w:rPr>
                <w:rFonts w:ascii="Times New Roman" w:eastAsia="Times New Roman" w:hAnsi="Times New Roman" w:cs="Times New Roman"/>
                <w:b/>
                <w:bCs/>
                <w:color w:val="000000"/>
                <w:sz w:val="24"/>
                <w:szCs w:val="24"/>
              </w:rPr>
              <w:t>Trophic Level</w:t>
            </w:r>
          </w:p>
        </w:tc>
        <w:tc>
          <w:tcPr>
            <w:tcW w:w="1136" w:type="dxa"/>
            <w:tcBorders>
              <w:top w:val="single" w:sz="4" w:space="0" w:color="auto"/>
              <w:left w:val="nil"/>
              <w:bottom w:val="single" w:sz="4" w:space="0" w:color="auto"/>
              <w:right w:val="nil"/>
            </w:tcBorders>
            <w:shd w:val="clear" w:color="auto" w:fill="auto"/>
            <w:noWrap/>
            <w:vAlign w:val="bottom"/>
            <w:hideMark/>
          </w:tcPr>
          <w:p w14:paraId="53F140FA" w14:textId="77777777" w:rsidR="005B1587" w:rsidRPr="0088327A" w:rsidRDefault="005B1587" w:rsidP="003D50AF">
            <w:pPr>
              <w:spacing w:line="240" w:lineRule="auto"/>
              <w:jc w:val="center"/>
              <w:rPr>
                <w:rFonts w:ascii="Times New Roman" w:eastAsia="Times New Roman" w:hAnsi="Times New Roman" w:cs="Times New Roman"/>
                <w:b/>
                <w:bCs/>
                <w:color w:val="000000"/>
                <w:sz w:val="24"/>
                <w:szCs w:val="24"/>
              </w:rPr>
            </w:pPr>
            <w:r w:rsidRPr="0088327A">
              <w:rPr>
                <w:rFonts w:ascii="Times New Roman" w:eastAsia="Times New Roman" w:hAnsi="Times New Roman" w:cs="Times New Roman"/>
                <w:b/>
                <w:bCs/>
                <w:color w:val="000000"/>
                <w:sz w:val="24"/>
                <w:szCs w:val="24"/>
              </w:rPr>
              <w:t>Low</w:t>
            </w:r>
          </w:p>
        </w:tc>
        <w:tc>
          <w:tcPr>
            <w:tcW w:w="1136" w:type="dxa"/>
            <w:tcBorders>
              <w:top w:val="single" w:sz="4" w:space="0" w:color="auto"/>
              <w:left w:val="nil"/>
              <w:bottom w:val="single" w:sz="4" w:space="0" w:color="auto"/>
              <w:right w:val="nil"/>
            </w:tcBorders>
            <w:shd w:val="clear" w:color="auto" w:fill="auto"/>
            <w:noWrap/>
            <w:vAlign w:val="bottom"/>
            <w:hideMark/>
          </w:tcPr>
          <w:p w14:paraId="6956A6E9" w14:textId="77777777" w:rsidR="005B1587" w:rsidRPr="0088327A" w:rsidRDefault="005B1587" w:rsidP="003D50AF">
            <w:pPr>
              <w:spacing w:line="240" w:lineRule="auto"/>
              <w:jc w:val="center"/>
              <w:rPr>
                <w:rFonts w:ascii="Times New Roman" w:eastAsia="Times New Roman" w:hAnsi="Times New Roman" w:cs="Times New Roman"/>
                <w:b/>
                <w:bCs/>
                <w:color w:val="000000"/>
                <w:sz w:val="24"/>
                <w:szCs w:val="24"/>
              </w:rPr>
            </w:pPr>
            <w:r w:rsidRPr="0088327A">
              <w:rPr>
                <w:rFonts w:ascii="Times New Roman" w:eastAsia="Times New Roman" w:hAnsi="Times New Roman" w:cs="Times New Roman"/>
                <w:b/>
                <w:bCs/>
                <w:color w:val="000000"/>
                <w:sz w:val="24"/>
                <w:szCs w:val="24"/>
              </w:rPr>
              <w:t>Moderate</w:t>
            </w:r>
          </w:p>
        </w:tc>
        <w:tc>
          <w:tcPr>
            <w:tcW w:w="1136" w:type="dxa"/>
            <w:tcBorders>
              <w:top w:val="single" w:sz="4" w:space="0" w:color="auto"/>
              <w:left w:val="nil"/>
              <w:bottom w:val="single" w:sz="4" w:space="0" w:color="auto"/>
              <w:right w:val="nil"/>
            </w:tcBorders>
            <w:shd w:val="clear" w:color="auto" w:fill="auto"/>
            <w:noWrap/>
            <w:vAlign w:val="bottom"/>
            <w:hideMark/>
          </w:tcPr>
          <w:p w14:paraId="3C4E2EA8" w14:textId="77777777" w:rsidR="005B1587" w:rsidRPr="0088327A" w:rsidRDefault="005B1587" w:rsidP="003D50AF">
            <w:pPr>
              <w:spacing w:line="240" w:lineRule="auto"/>
              <w:jc w:val="center"/>
              <w:rPr>
                <w:rFonts w:ascii="Times New Roman" w:eastAsia="Times New Roman" w:hAnsi="Times New Roman" w:cs="Times New Roman"/>
                <w:b/>
                <w:bCs/>
                <w:color w:val="000000"/>
                <w:sz w:val="24"/>
                <w:szCs w:val="24"/>
              </w:rPr>
            </w:pPr>
            <w:r w:rsidRPr="0088327A">
              <w:rPr>
                <w:rFonts w:ascii="Times New Roman" w:eastAsia="Times New Roman" w:hAnsi="Times New Roman" w:cs="Times New Roman"/>
                <w:b/>
                <w:bCs/>
                <w:color w:val="000000"/>
                <w:sz w:val="24"/>
                <w:szCs w:val="24"/>
              </w:rPr>
              <w:t>High</w:t>
            </w:r>
          </w:p>
        </w:tc>
        <w:tc>
          <w:tcPr>
            <w:tcW w:w="1136" w:type="dxa"/>
            <w:tcBorders>
              <w:top w:val="single" w:sz="4" w:space="0" w:color="auto"/>
              <w:left w:val="nil"/>
              <w:bottom w:val="single" w:sz="4" w:space="0" w:color="auto"/>
              <w:right w:val="nil"/>
            </w:tcBorders>
            <w:shd w:val="clear" w:color="auto" w:fill="auto"/>
            <w:noWrap/>
            <w:vAlign w:val="bottom"/>
            <w:hideMark/>
          </w:tcPr>
          <w:p w14:paraId="1E60C018" w14:textId="77777777" w:rsidR="005B1587" w:rsidRPr="0088327A" w:rsidRDefault="005B1587" w:rsidP="003D50AF">
            <w:pPr>
              <w:spacing w:line="240" w:lineRule="auto"/>
              <w:jc w:val="center"/>
              <w:rPr>
                <w:rFonts w:ascii="Times New Roman" w:eastAsia="Times New Roman" w:hAnsi="Times New Roman" w:cs="Times New Roman"/>
                <w:b/>
                <w:bCs/>
                <w:color w:val="000000"/>
                <w:sz w:val="24"/>
                <w:szCs w:val="24"/>
              </w:rPr>
            </w:pPr>
            <w:r w:rsidRPr="0088327A">
              <w:rPr>
                <w:rFonts w:ascii="Times New Roman" w:eastAsia="Times New Roman" w:hAnsi="Times New Roman" w:cs="Times New Roman"/>
                <w:b/>
                <w:bCs/>
                <w:color w:val="000000"/>
                <w:sz w:val="24"/>
                <w:szCs w:val="24"/>
              </w:rPr>
              <w:t>Total</w:t>
            </w:r>
          </w:p>
        </w:tc>
      </w:tr>
      <w:tr w:rsidR="005B1587" w:rsidRPr="0088327A" w14:paraId="6CE6776A" w14:textId="77777777" w:rsidTr="003D50AF">
        <w:trPr>
          <w:trHeight w:val="312"/>
        </w:trPr>
        <w:tc>
          <w:tcPr>
            <w:tcW w:w="4016" w:type="dxa"/>
            <w:tcBorders>
              <w:top w:val="single" w:sz="4" w:space="0" w:color="auto"/>
              <w:left w:val="nil"/>
              <w:bottom w:val="nil"/>
              <w:right w:val="nil"/>
            </w:tcBorders>
            <w:shd w:val="clear" w:color="auto" w:fill="auto"/>
            <w:noWrap/>
            <w:vAlign w:val="bottom"/>
            <w:hideMark/>
          </w:tcPr>
          <w:p w14:paraId="666E4443" w14:textId="77777777" w:rsidR="005B1587" w:rsidRPr="0088327A" w:rsidRDefault="005B1587" w:rsidP="003D50AF">
            <w:pPr>
              <w:spacing w:line="240" w:lineRule="auto"/>
              <w:jc w:val="center"/>
              <w:rPr>
                <w:rFonts w:ascii="Times New Roman" w:eastAsia="Times New Roman" w:hAnsi="Times New Roman" w:cs="Times New Roman"/>
                <w:b/>
                <w:bCs/>
                <w:color w:val="000000"/>
                <w:sz w:val="24"/>
                <w:szCs w:val="24"/>
              </w:rPr>
            </w:pPr>
          </w:p>
        </w:tc>
        <w:tc>
          <w:tcPr>
            <w:tcW w:w="1136" w:type="dxa"/>
            <w:tcBorders>
              <w:top w:val="single" w:sz="4" w:space="0" w:color="auto"/>
              <w:left w:val="nil"/>
              <w:bottom w:val="nil"/>
              <w:right w:val="nil"/>
            </w:tcBorders>
            <w:shd w:val="clear" w:color="auto" w:fill="auto"/>
            <w:noWrap/>
            <w:vAlign w:val="bottom"/>
            <w:hideMark/>
          </w:tcPr>
          <w:p w14:paraId="2F3D9CAD" w14:textId="77777777" w:rsidR="005B1587" w:rsidRPr="0088327A" w:rsidRDefault="005B1587" w:rsidP="003D50AF">
            <w:pPr>
              <w:spacing w:line="240" w:lineRule="auto"/>
              <w:jc w:val="center"/>
              <w:rPr>
                <w:rFonts w:ascii="Times New Roman" w:eastAsia="Times New Roman" w:hAnsi="Times New Roman" w:cs="Times New Roman"/>
                <w:sz w:val="20"/>
                <w:szCs w:val="20"/>
              </w:rPr>
            </w:pPr>
          </w:p>
        </w:tc>
        <w:tc>
          <w:tcPr>
            <w:tcW w:w="1136" w:type="dxa"/>
            <w:tcBorders>
              <w:top w:val="single" w:sz="4" w:space="0" w:color="auto"/>
              <w:left w:val="nil"/>
              <w:bottom w:val="nil"/>
              <w:right w:val="nil"/>
            </w:tcBorders>
            <w:shd w:val="clear" w:color="auto" w:fill="auto"/>
            <w:noWrap/>
            <w:vAlign w:val="bottom"/>
            <w:hideMark/>
          </w:tcPr>
          <w:p w14:paraId="69B07216" w14:textId="77777777" w:rsidR="005B1587" w:rsidRPr="0088327A" w:rsidRDefault="005B1587" w:rsidP="003D50AF">
            <w:pPr>
              <w:spacing w:line="240" w:lineRule="auto"/>
              <w:jc w:val="center"/>
              <w:rPr>
                <w:rFonts w:ascii="Times New Roman" w:eastAsia="Times New Roman" w:hAnsi="Times New Roman" w:cs="Times New Roman"/>
                <w:sz w:val="20"/>
                <w:szCs w:val="20"/>
              </w:rPr>
            </w:pPr>
          </w:p>
        </w:tc>
        <w:tc>
          <w:tcPr>
            <w:tcW w:w="1136" w:type="dxa"/>
            <w:tcBorders>
              <w:top w:val="single" w:sz="4" w:space="0" w:color="auto"/>
              <w:left w:val="nil"/>
              <w:bottom w:val="nil"/>
              <w:right w:val="nil"/>
            </w:tcBorders>
            <w:shd w:val="clear" w:color="auto" w:fill="auto"/>
            <w:noWrap/>
            <w:vAlign w:val="bottom"/>
            <w:hideMark/>
          </w:tcPr>
          <w:p w14:paraId="31159CA5" w14:textId="77777777" w:rsidR="005B1587" w:rsidRPr="0088327A" w:rsidRDefault="005B1587" w:rsidP="003D50AF">
            <w:pPr>
              <w:spacing w:line="240" w:lineRule="auto"/>
              <w:jc w:val="center"/>
              <w:rPr>
                <w:rFonts w:ascii="Times New Roman" w:eastAsia="Times New Roman" w:hAnsi="Times New Roman" w:cs="Times New Roman"/>
                <w:sz w:val="20"/>
                <w:szCs w:val="20"/>
              </w:rPr>
            </w:pPr>
          </w:p>
        </w:tc>
        <w:tc>
          <w:tcPr>
            <w:tcW w:w="1136" w:type="dxa"/>
            <w:tcBorders>
              <w:top w:val="single" w:sz="4" w:space="0" w:color="auto"/>
              <w:left w:val="nil"/>
              <w:bottom w:val="nil"/>
              <w:right w:val="nil"/>
            </w:tcBorders>
            <w:shd w:val="clear" w:color="auto" w:fill="auto"/>
            <w:noWrap/>
            <w:vAlign w:val="bottom"/>
            <w:hideMark/>
          </w:tcPr>
          <w:p w14:paraId="252739F0" w14:textId="77777777" w:rsidR="005B1587" w:rsidRPr="0088327A" w:rsidRDefault="005B1587" w:rsidP="003D50AF">
            <w:pPr>
              <w:spacing w:line="240" w:lineRule="auto"/>
              <w:jc w:val="center"/>
              <w:rPr>
                <w:rFonts w:ascii="Times New Roman" w:eastAsia="Times New Roman" w:hAnsi="Times New Roman" w:cs="Times New Roman"/>
                <w:sz w:val="20"/>
                <w:szCs w:val="20"/>
              </w:rPr>
            </w:pPr>
          </w:p>
        </w:tc>
      </w:tr>
      <w:tr w:rsidR="005B1587" w:rsidRPr="0088327A" w14:paraId="16B1482F" w14:textId="77777777" w:rsidTr="003D50AF">
        <w:trPr>
          <w:trHeight w:val="312"/>
        </w:trPr>
        <w:tc>
          <w:tcPr>
            <w:tcW w:w="4016" w:type="dxa"/>
            <w:tcBorders>
              <w:top w:val="nil"/>
              <w:left w:val="nil"/>
              <w:bottom w:val="nil"/>
              <w:right w:val="nil"/>
            </w:tcBorders>
            <w:shd w:val="clear" w:color="auto" w:fill="auto"/>
            <w:noWrap/>
            <w:vAlign w:val="bottom"/>
            <w:hideMark/>
          </w:tcPr>
          <w:p w14:paraId="6080056F" w14:textId="77777777" w:rsidR="005B1587" w:rsidRPr="0088327A" w:rsidRDefault="005B1587" w:rsidP="003D50AF">
            <w:pPr>
              <w:spacing w:line="240" w:lineRule="auto"/>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Nutrients (N)</w:t>
            </w:r>
          </w:p>
        </w:tc>
        <w:tc>
          <w:tcPr>
            <w:tcW w:w="1136" w:type="dxa"/>
            <w:tcBorders>
              <w:top w:val="nil"/>
              <w:left w:val="nil"/>
              <w:bottom w:val="nil"/>
              <w:right w:val="nil"/>
            </w:tcBorders>
            <w:shd w:val="clear" w:color="auto" w:fill="auto"/>
            <w:noWrap/>
            <w:vAlign w:val="bottom"/>
            <w:hideMark/>
          </w:tcPr>
          <w:p w14:paraId="2A5D4AC4"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18%</w:t>
            </w:r>
          </w:p>
        </w:tc>
        <w:tc>
          <w:tcPr>
            <w:tcW w:w="1136" w:type="dxa"/>
            <w:tcBorders>
              <w:top w:val="nil"/>
              <w:left w:val="nil"/>
              <w:bottom w:val="nil"/>
              <w:right w:val="nil"/>
            </w:tcBorders>
            <w:shd w:val="clear" w:color="auto" w:fill="auto"/>
            <w:noWrap/>
            <w:vAlign w:val="bottom"/>
            <w:hideMark/>
          </w:tcPr>
          <w:p w14:paraId="580A1A11"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55%</w:t>
            </w:r>
          </w:p>
        </w:tc>
        <w:tc>
          <w:tcPr>
            <w:tcW w:w="1136" w:type="dxa"/>
            <w:tcBorders>
              <w:top w:val="nil"/>
              <w:left w:val="nil"/>
              <w:bottom w:val="nil"/>
              <w:right w:val="nil"/>
            </w:tcBorders>
            <w:shd w:val="clear" w:color="auto" w:fill="auto"/>
            <w:noWrap/>
            <w:vAlign w:val="bottom"/>
            <w:hideMark/>
          </w:tcPr>
          <w:p w14:paraId="1696E85A"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27%</w:t>
            </w:r>
          </w:p>
        </w:tc>
        <w:tc>
          <w:tcPr>
            <w:tcW w:w="1136" w:type="dxa"/>
            <w:tcBorders>
              <w:top w:val="nil"/>
              <w:left w:val="nil"/>
              <w:bottom w:val="nil"/>
              <w:right w:val="nil"/>
            </w:tcBorders>
            <w:shd w:val="clear" w:color="auto" w:fill="auto"/>
            <w:noWrap/>
            <w:vAlign w:val="bottom"/>
            <w:hideMark/>
          </w:tcPr>
          <w:p w14:paraId="365C86EF"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100%</w:t>
            </w:r>
          </w:p>
        </w:tc>
      </w:tr>
      <w:tr w:rsidR="005B1587" w:rsidRPr="0088327A" w14:paraId="3DABAEDE" w14:textId="77777777" w:rsidTr="003D50AF">
        <w:trPr>
          <w:trHeight w:val="312"/>
        </w:trPr>
        <w:tc>
          <w:tcPr>
            <w:tcW w:w="4016" w:type="dxa"/>
            <w:tcBorders>
              <w:top w:val="nil"/>
              <w:left w:val="nil"/>
              <w:bottom w:val="nil"/>
              <w:right w:val="nil"/>
            </w:tcBorders>
            <w:shd w:val="clear" w:color="auto" w:fill="auto"/>
            <w:noWrap/>
            <w:vAlign w:val="bottom"/>
            <w:hideMark/>
          </w:tcPr>
          <w:p w14:paraId="2A2ADFE2" w14:textId="77777777" w:rsidR="005B1587" w:rsidRPr="0088327A" w:rsidRDefault="005B1587" w:rsidP="003D50AF">
            <w:pPr>
              <w:spacing w:line="240" w:lineRule="auto"/>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Bacteria (B)</w:t>
            </w:r>
          </w:p>
        </w:tc>
        <w:tc>
          <w:tcPr>
            <w:tcW w:w="1136" w:type="dxa"/>
            <w:tcBorders>
              <w:top w:val="nil"/>
              <w:left w:val="nil"/>
              <w:bottom w:val="nil"/>
              <w:right w:val="nil"/>
            </w:tcBorders>
            <w:shd w:val="clear" w:color="auto" w:fill="auto"/>
            <w:noWrap/>
            <w:vAlign w:val="bottom"/>
            <w:hideMark/>
          </w:tcPr>
          <w:p w14:paraId="49DBAC67"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0%</w:t>
            </w:r>
          </w:p>
        </w:tc>
        <w:tc>
          <w:tcPr>
            <w:tcW w:w="1136" w:type="dxa"/>
            <w:tcBorders>
              <w:top w:val="nil"/>
              <w:left w:val="nil"/>
              <w:bottom w:val="nil"/>
              <w:right w:val="nil"/>
            </w:tcBorders>
            <w:shd w:val="clear" w:color="auto" w:fill="auto"/>
            <w:noWrap/>
            <w:vAlign w:val="bottom"/>
            <w:hideMark/>
          </w:tcPr>
          <w:p w14:paraId="0B71DA51"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67%</w:t>
            </w:r>
          </w:p>
        </w:tc>
        <w:tc>
          <w:tcPr>
            <w:tcW w:w="1136" w:type="dxa"/>
            <w:tcBorders>
              <w:top w:val="nil"/>
              <w:left w:val="nil"/>
              <w:bottom w:val="nil"/>
              <w:right w:val="nil"/>
            </w:tcBorders>
            <w:shd w:val="clear" w:color="auto" w:fill="auto"/>
            <w:noWrap/>
            <w:vAlign w:val="bottom"/>
            <w:hideMark/>
          </w:tcPr>
          <w:p w14:paraId="29D1024F"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33%</w:t>
            </w:r>
          </w:p>
        </w:tc>
        <w:tc>
          <w:tcPr>
            <w:tcW w:w="1136" w:type="dxa"/>
            <w:tcBorders>
              <w:top w:val="nil"/>
              <w:left w:val="nil"/>
              <w:bottom w:val="nil"/>
              <w:right w:val="nil"/>
            </w:tcBorders>
            <w:shd w:val="clear" w:color="auto" w:fill="auto"/>
            <w:noWrap/>
            <w:vAlign w:val="bottom"/>
            <w:hideMark/>
          </w:tcPr>
          <w:p w14:paraId="525262F8"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100%</w:t>
            </w:r>
          </w:p>
        </w:tc>
      </w:tr>
      <w:tr w:rsidR="005B1587" w:rsidRPr="0088327A" w14:paraId="4EB097C5" w14:textId="77777777" w:rsidTr="003D50AF">
        <w:trPr>
          <w:trHeight w:val="312"/>
        </w:trPr>
        <w:tc>
          <w:tcPr>
            <w:tcW w:w="4016" w:type="dxa"/>
            <w:tcBorders>
              <w:top w:val="nil"/>
              <w:left w:val="nil"/>
              <w:bottom w:val="nil"/>
              <w:right w:val="nil"/>
            </w:tcBorders>
            <w:shd w:val="clear" w:color="auto" w:fill="auto"/>
            <w:noWrap/>
            <w:vAlign w:val="bottom"/>
            <w:hideMark/>
          </w:tcPr>
          <w:p w14:paraId="7E604E44" w14:textId="77777777" w:rsidR="005B1587" w:rsidRPr="0088327A" w:rsidRDefault="005B1587" w:rsidP="003D50AF">
            <w:pPr>
              <w:spacing w:line="240" w:lineRule="auto"/>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Phytoplankton/Periphyton (P)</w:t>
            </w:r>
          </w:p>
        </w:tc>
        <w:tc>
          <w:tcPr>
            <w:tcW w:w="1136" w:type="dxa"/>
            <w:tcBorders>
              <w:top w:val="nil"/>
              <w:left w:val="nil"/>
              <w:bottom w:val="nil"/>
              <w:right w:val="nil"/>
            </w:tcBorders>
            <w:shd w:val="clear" w:color="auto" w:fill="auto"/>
            <w:noWrap/>
            <w:vAlign w:val="bottom"/>
            <w:hideMark/>
          </w:tcPr>
          <w:p w14:paraId="4FA77BD1"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18%</w:t>
            </w:r>
          </w:p>
        </w:tc>
        <w:tc>
          <w:tcPr>
            <w:tcW w:w="1136" w:type="dxa"/>
            <w:tcBorders>
              <w:top w:val="nil"/>
              <w:left w:val="nil"/>
              <w:bottom w:val="nil"/>
              <w:right w:val="nil"/>
            </w:tcBorders>
            <w:shd w:val="clear" w:color="auto" w:fill="auto"/>
            <w:noWrap/>
            <w:vAlign w:val="bottom"/>
            <w:hideMark/>
          </w:tcPr>
          <w:p w14:paraId="6745D72B"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55%</w:t>
            </w:r>
          </w:p>
        </w:tc>
        <w:tc>
          <w:tcPr>
            <w:tcW w:w="1136" w:type="dxa"/>
            <w:tcBorders>
              <w:top w:val="nil"/>
              <w:left w:val="nil"/>
              <w:bottom w:val="nil"/>
              <w:right w:val="nil"/>
            </w:tcBorders>
            <w:shd w:val="clear" w:color="auto" w:fill="auto"/>
            <w:noWrap/>
            <w:vAlign w:val="bottom"/>
            <w:hideMark/>
          </w:tcPr>
          <w:p w14:paraId="7D5C6914" w14:textId="1F4D5744"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2</w:t>
            </w:r>
            <w:r w:rsidR="002C0551">
              <w:rPr>
                <w:rFonts w:ascii="Times New Roman" w:eastAsia="Times New Roman" w:hAnsi="Times New Roman" w:cs="Times New Roman"/>
                <w:color w:val="000000"/>
                <w:sz w:val="24"/>
                <w:szCs w:val="24"/>
              </w:rPr>
              <w:t>7</w:t>
            </w:r>
            <w:r w:rsidRPr="0088327A">
              <w:rPr>
                <w:rFonts w:ascii="Times New Roman" w:eastAsia="Times New Roman" w:hAnsi="Times New Roman" w:cs="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5D382A03"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100%</w:t>
            </w:r>
          </w:p>
        </w:tc>
      </w:tr>
      <w:tr w:rsidR="005B1587" w:rsidRPr="0088327A" w14:paraId="7468EFB6" w14:textId="77777777" w:rsidTr="003D50AF">
        <w:trPr>
          <w:trHeight w:val="312"/>
        </w:trPr>
        <w:tc>
          <w:tcPr>
            <w:tcW w:w="4016" w:type="dxa"/>
            <w:tcBorders>
              <w:top w:val="nil"/>
              <w:left w:val="nil"/>
              <w:bottom w:val="nil"/>
              <w:right w:val="nil"/>
            </w:tcBorders>
            <w:shd w:val="clear" w:color="auto" w:fill="auto"/>
            <w:noWrap/>
            <w:vAlign w:val="bottom"/>
            <w:hideMark/>
          </w:tcPr>
          <w:p w14:paraId="67BB42DF" w14:textId="77777777" w:rsidR="005B1587" w:rsidRPr="0088327A" w:rsidRDefault="005B1587" w:rsidP="003D50AF">
            <w:pPr>
              <w:spacing w:line="240" w:lineRule="auto"/>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Macrophytes (M)</w:t>
            </w:r>
          </w:p>
        </w:tc>
        <w:tc>
          <w:tcPr>
            <w:tcW w:w="1136" w:type="dxa"/>
            <w:tcBorders>
              <w:top w:val="nil"/>
              <w:left w:val="nil"/>
              <w:bottom w:val="nil"/>
              <w:right w:val="nil"/>
            </w:tcBorders>
            <w:shd w:val="clear" w:color="auto" w:fill="auto"/>
            <w:noWrap/>
            <w:vAlign w:val="bottom"/>
            <w:hideMark/>
          </w:tcPr>
          <w:p w14:paraId="16014AD8"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22%</w:t>
            </w:r>
          </w:p>
        </w:tc>
        <w:tc>
          <w:tcPr>
            <w:tcW w:w="1136" w:type="dxa"/>
            <w:tcBorders>
              <w:top w:val="nil"/>
              <w:left w:val="nil"/>
              <w:bottom w:val="nil"/>
              <w:right w:val="nil"/>
            </w:tcBorders>
            <w:shd w:val="clear" w:color="auto" w:fill="auto"/>
            <w:noWrap/>
            <w:vAlign w:val="bottom"/>
            <w:hideMark/>
          </w:tcPr>
          <w:p w14:paraId="4AA0EE2D"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56%</w:t>
            </w:r>
          </w:p>
        </w:tc>
        <w:tc>
          <w:tcPr>
            <w:tcW w:w="1136" w:type="dxa"/>
            <w:tcBorders>
              <w:top w:val="nil"/>
              <w:left w:val="nil"/>
              <w:bottom w:val="nil"/>
              <w:right w:val="nil"/>
            </w:tcBorders>
            <w:shd w:val="clear" w:color="auto" w:fill="auto"/>
            <w:noWrap/>
            <w:vAlign w:val="bottom"/>
            <w:hideMark/>
          </w:tcPr>
          <w:p w14:paraId="1ADE068C"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22%</w:t>
            </w:r>
          </w:p>
        </w:tc>
        <w:tc>
          <w:tcPr>
            <w:tcW w:w="1136" w:type="dxa"/>
            <w:tcBorders>
              <w:top w:val="nil"/>
              <w:left w:val="nil"/>
              <w:bottom w:val="nil"/>
              <w:right w:val="nil"/>
            </w:tcBorders>
            <w:shd w:val="clear" w:color="auto" w:fill="auto"/>
            <w:noWrap/>
            <w:vAlign w:val="bottom"/>
            <w:hideMark/>
          </w:tcPr>
          <w:p w14:paraId="52ADE64D"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100%</w:t>
            </w:r>
          </w:p>
        </w:tc>
      </w:tr>
      <w:tr w:rsidR="005B1587" w:rsidRPr="0088327A" w14:paraId="49E4A02C" w14:textId="77777777" w:rsidTr="003D50AF">
        <w:trPr>
          <w:trHeight w:val="312"/>
        </w:trPr>
        <w:tc>
          <w:tcPr>
            <w:tcW w:w="4016" w:type="dxa"/>
            <w:tcBorders>
              <w:top w:val="nil"/>
              <w:left w:val="nil"/>
              <w:bottom w:val="nil"/>
              <w:right w:val="nil"/>
            </w:tcBorders>
            <w:shd w:val="clear" w:color="auto" w:fill="auto"/>
            <w:noWrap/>
            <w:vAlign w:val="bottom"/>
            <w:hideMark/>
          </w:tcPr>
          <w:p w14:paraId="78C10DDA" w14:textId="77777777" w:rsidR="005B1587" w:rsidRPr="0088327A" w:rsidRDefault="005B1587" w:rsidP="003D50AF">
            <w:pPr>
              <w:spacing w:line="240" w:lineRule="auto"/>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Bryophytes (Br)</w:t>
            </w:r>
          </w:p>
        </w:tc>
        <w:tc>
          <w:tcPr>
            <w:tcW w:w="1136" w:type="dxa"/>
            <w:tcBorders>
              <w:top w:val="nil"/>
              <w:left w:val="nil"/>
              <w:bottom w:val="nil"/>
              <w:right w:val="nil"/>
            </w:tcBorders>
            <w:shd w:val="clear" w:color="auto" w:fill="auto"/>
            <w:noWrap/>
            <w:vAlign w:val="bottom"/>
            <w:hideMark/>
          </w:tcPr>
          <w:p w14:paraId="213D6466"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0%</w:t>
            </w:r>
          </w:p>
        </w:tc>
        <w:tc>
          <w:tcPr>
            <w:tcW w:w="1136" w:type="dxa"/>
            <w:tcBorders>
              <w:top w:val="nil"/>
              <w:left w:val="nil"/>
              <w:bottom w:val="nil"/>
              <w:right w:val="nil"/>
            </w:tcBorders>
            <w:shd w:val="clear" w:color="auto" w:fill="auto"/>
            <w:noWrap/>
            <w:vAlign w:val="bottom"/>
            <w:hideMark/>
          </w:tcPr>
          <w:p w14:paraId="4B416ECD"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0%</w:t>
            </w:r>
          </w:p>
        </w:tc>
        <w:tc>
          <w:tcPr>
            <w:tcW w:w="1136" w:type="dxa"/>
            <w:tcBorders>
              <w:top w:val="nil"/>
              <w:left w:val="nil"/>
              <w:bottom w:val="nil"/>
              <w:right w:val="nil"/>
            </w:tcBorders>
            <w:shd w:val="clear" w:color="auto" w:fill="auto"/>
            <w:noWrap/>
            <w:vAlign w:val="bottom"/>
            <w:hideMark/>
          </w:tcPr>
          <w:p w14:paraId="28448ED5"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100%</w:t>
            </w:r>
          </w:p>
        </w:tc>
        <w:tc>
          <w:tcPr>
            <w:tcW w:w="1136" w:type="dxa"/>
            <w:tcBorders>
              <w:top w:val="nil"/>
              <w:left w:val="nil"/>
              <w:bottom w:val="nil"/>
              <w:right w:val="nil"/>
            </w:tcBorders>
            <w:shd w:val="clear" w:color="auto" w:fill="auto"/>
            <w:noWrap/>
            <w:vAlign w:val="bottom"/>
            <w:hideMark/>
          </w:tcPr>
          <w:p w14:paraId="69284B7B"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100%</w:t>
            </w:r>
          </w:p>
        </w:tc>
      </w:tr>
      <w:tr w:rsidR="005B1587" w:rsidRPr="0088327A" w14:paraId="6F8A1725" w14:textId="77777777" w:rsidTr="003D50AF">
        <w:trPr>
          <w:trHeight w:val="312"/>
        </w:trPr>
        <w:tc>
          <w:tcPr>
            <w:tcW w:w="4016" w:type="dxa"/>
            <w:tcBorders>
              <w:top w:val="nil"/>
              <w:left w:val="nil"/>
              <w:bottom w:val="nil"/>
              <w:right w:val="nil"/>
            </w:tcBorders>
            <w:shd w:val="clear" w:color="auto" w:fill="auto"/>
            <w:noWrap/>
            <w:vAlign w:val="bottom"/>
            <w:hideMark/>
          </w:tcPr>
          <w:p w14:paraId="62E1A6CD" w14:textId="77777777" w:rsidR="005B1587" w:rsidRPr="0088327A" w:rsidRDefault="005B1587" w:rsidP="003D50AF">
            <w:pPr>
              <w:spacing w:line="240" w:lineRule="auto"/>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Benthic Invertebrates/Zooplankton (Z)</w:t>
            </w:r>
          </w:p>
        </w:tc>
        <w:tc>
          <w:tcPr>
            <w:tcW w:w="1136" w:type="dxa"/>
            <w:tcBorders>
              <w:top w:val="nil"/>
              <w:left w:val="nil"/>
              <w:bottom w:val="nil"/>
              <w:right w:val="nil"/>
            </w:tcBorders>
            <w:shd w:val="clear" w:color="auto" w:fill="auto"/>
            <w:noWrap/>
            <w:vAlign w:val="bottom"/>
            <w:hideMark/>
          </w:tcPr>
          <w:p w14:paraId="05C8F91E"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15%</w:t>
            </w:r>
          </w:p>
        </w:tc>
        <w:tc>
          <w:tcPr>
            <w:tcW w:w="1136" w:type="dxa"/>
            <w:tcBorders>
              <w:top w:val="nil"/>
              <w:left w:val="nil"/>
              <w:bottom w:val="nil"/>
              <w:right w:val="nil"/>
            </w:tcBorders>
            <w:shd w:val="clear" w:color="auto" w:fill="auto"/>
            <w:noWrap/>
            <w:vAlign w:val="bottom"/>
            <w:hideMark/>
          </w:tcPr>
          <w:p w14:paraId="0A09A3EE"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54%</w:t>
            </w:r>
          </w:p>
        </w:tc>
        <w:tc>
          <w:tcPr>
            <w:tcW w:w="1136" w:type="dxa"/>
            <w:tcBorders>
              <w:top w:val="nil"/>
              <w:left w:val="nil"/>
              <w:bottom w:val="nil"/>
              <w:right w:val="nil"/>
            </w:tcBorders>
            <w:shd w:val="clear" w:color="auto" w:fill="auto"/>
            <w:noWrap/>
            <w:vAlign w:val="bottom"/>
            <w:hideMark/>
          </w:tcPr>
          <w:p w14:paraId="2EE2A57F"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32%</w:t>
            </w:r>
          </w:p>
        </w:tc>
        <w:tc>
          <w:tcPr>
            <w:tcW w:w="1136" w:type="dxa"/>
            <w:tcBorders>
              <w:top w:val="nil"/>
              <w:left w:val="nil"/>
              <w:bottom w:val="nil"/>
              <w:right w:val="nil"/>
            </w:tcBorders>
            <w:shd w:val="clear" w:color="auto" w:fill="auto"/>
            <w:noWrap/>
            <w:vAlign w:val="bottom"/>
            <w:hideMark/>
          </w:tcPr>
          <w:p w14:paraId="47F3D047"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100%</w:t>
            </w:r>
          </w:p>
        </w:tc>
      </w:tr>
      <w:tr w:rsidR="005B1587" w:rsidRPr="0088327A" w14:paraId="7E78280C" w14:textId="77777777" w:rsidTr="003D50AF">
        <w:trPr>
          <w:trHeight w:val="312"/>
        </w:trPr>
        <w:tc>
          <w:tcPr>
            <w:tcW w:w="4016" w:type="dxa"/>
            <w:tcBorders>
              <w:top w:val="nil"/>
              <w:left w:val="nil"/>
              <w:right w:val="nil"/>
            </w:tcBorders>
            <w:shd w:val="clear" w:color="auto" w:fill="auto"/>
            <w:noWrap/>
            <w:vAlign w:val="bottom"/>
            <w:hideMark/>
          </w:tcPr>
          <w:p w14:paraId="1FA6E11A" w14:textId="77777777" w:rsidR="005B1587" w:rsidRPr="0088327A" w:rsidRDefault="005B1587" w:rsidP="003D50AF">
            <w:pPr>
              <w:spacing w:line="240" w:lineRule="auto"/>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Fish (F)</w:t>
            </w:r>
          </w:p>
        </w:tc>
        <w:tc>
          <w:tcPr>
            <w:tcW w:w="1136" w:type="dxa"/>
            <w:tcBorders>
              <w:top w:val="nil"/>
              <w:left w:val="nil"/>
              <w:right w:val="nil"/>
            </w:tcBorders>
            <w:shd w:val="clear" w:color="auto" w:fill="auto"/>
            <w:noWrap/>
            <w:vAlign w:val="bottom"/>
            <w:hideMark/>
          </w:tcPr>
          <w:p w14:paraId="60166342" w14:textId="6F1C8EC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1</w:t>
            </w:r>
            <w:r w:rsidR="002C0551">
              <w:rPr>
                <w:rFonts w:ascii="Times New Roman" w:eastAsia="Times New Roman" w:hAnsi="Times New Roman" w:cs="Times New Roman"/>
                <w:color w:val="000000"/>
                <w:sz w:val="24"/>
                <w:szCs w:val="24"/>
              </w:rPr>
              <w:t>3</w:t>
            </w:r>
            <w:r w:rsidRPr="0088327A">
              <w:rPr>
                <w:rFonts w:ascii="Times New Roman" w:eastAsia="Times New Roman" w:hAnsi="Times New Roman" w:cs="Times New Roman"/>
                <w:color w:val="000000"/>
                <w:sz w:val="24"/>
                <w:szCs w:val="24"/>
              </w:rPr>
              <w:t>%</w:t>
            </w:r>
          </w:p>
        </w:tc>
        <w:tc>
          <w:tcPr>
            <w:tcW w:w="1136" w:type="dxa"/>
            <w:tcBorders>
              <w:top w:val="nil"/>
              <w:left w:val="nil"/>
              <w:right w:val="nil"/>
            </w:tcBorders>
            <w:shd w:val="clear" w:color="auto" w:fill="auto"/>
            <w:noWrap/>
            <w:vAlign w:val="bottom"/>
            <w:hideMark/>
          </w:tcPr>
          <w:p w14:paraId="55EAB963"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61%</w:t>
            </w:r>
          </w:p>
        </w:tc>
        <w:tc>
          <w:tcPr>
            <w:tcW w:w="1136" w:type="dxa"/>
            <w:tcBorders>
              <w:top w:val="nil"/>
              <w:left w:val="nil"/>
              <w:right w:val="nil"/>
            </w:tcBorders>
            <w:shd w:val="clear" w:color="auto" w:fill="auto"/>
            <w:noWrap/>
            <w:vAlign w:val="bottom"/>
            <w:hideMark/>
          </w:tcPr>
          <w:p w14:paraId="28D6DFB6" w14:textId="14645834"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2</w:t>
            </w:r>
            <w:r w:rsidR="002C0551">
              <w:rPr>
                <w:rFonts w:ascii="Times New Roman" w:eastAsia="Times New Roman" w:hAnsi="Times New Roman" w:cs="Times New Roman"/>
                <w:color w:val="000000"/>
                <w:sz w:val="24"/>
                <w:szCs w:val="24"/>
              </w:rPr>
              <w:t>6</w:t>
            </w:r>
            <w:r w:rsidRPr="0088327A">
              <w:rPr>
                <w:rFonts w:ascii="Times New Roman" w:eastAsia="Times New Roman" w:hAnsi="Times New Roman" w:cs="Times New Roman"/>
                <w:color w:val="000000"/>
                <w:sz w:val="24"/>
                <w:szCs w:val="24"/>
              </w:rPr>
              <w:t>%</w:t>
            </w:r>
          </w:p>
        </w:tc>
        <w:tc>
          <w:tcPr>
            <w:tcW w:w="1136" w:type="dxa"/>
            <w:tcBorders>
              <w:top w:val="nil"/>
              <w:left w:val="nil"/>
              <w:right w:val="nil"/>
            </w:tcBorders>
            <w:shd w:val="clear" w:color="auto" w:fill="auto"/>
            <w:noWrap/>
            <w:vAlign w:val="bottom"/>
            <w:hideMark/>
          </w:tcPr>
          <w:p w14:paraId="56510D4D"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100%</w:t>
            </w:r>
          </w:p>
        </w:tc>
      </w:tr>
      <w:tr w:rsidR="005B1587" w:rsidRPr="0088327A" w14:paraId="4FBC4382" w14:textId="77777777" w:rsidTr="003D50AF">
        <w:trPr>
          <w:trHeight w:val="312"/>
        </w:trPr>
        <w:tc>
          <w:tcPr>
            <w:tcW w:w="4016" w:type="dxa"/>
            <w:tcBorders>
              <w:top w:val="nil"/>
              <w:left w:val="nil"/>
              <w:bottom w:val="single" w:sz="4" w:space="0" w:color="auto"/>
              <w:right w:val="nil"/>
            </w:tcBorders>
            <w:shd w:val="clear" w:color="auto" w:fill="auto"/>
            <w:noWrap/>
            <w:vAlign w:val="bottom"/>
            <w:hideMark/>
          </w:tcPr>
          <w:p w14:paraId="62A555D5" w14:textId="77777777" w:rsidR="005B1587" w:rsidRPr="0088327A" w:rsidRDefault="005B1587" w:rsidP="003D50AF">
            <w:pPr>
              <w:spacing w:line="240" w:lineRule="auto"/>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Amphibians (A)</w:t>
            </w:r>
          </w:p>
        </w:tc>
        <w:tc>
          <w:tcPr>
            <w:tcW w:w="1136" w:type="dxa"/>
            <w:tcBorders>
              <w:top w:val="nil"/>
              <w:left w:val="nil"/>
              <w:bottom w:val="single" w:sz="4" w:space="0" w:color="auto"/>
              <w:right w:val="nil"/>
            </w:tcBorders>
            <w:shd w:val="clear" w:color="auto" w:fill="auto"/>
            <w:noWrap/>
            <w:vAlign w:val="bottom"/>
            <w:hideMark/>
          </w:tcPr>
          <w:p w14:paraId="7BDAC7C8"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0%</w:t>
            </w:r>
          </w:p>
        </w:tc>
        <w:tc>
          <w:tcPr>
            <w:tcW w:w="1136" w:type="dxa"/>
            <w:tcBorders>
              <w:top w:val="nil"/>
              <w:left w:val="nil"/>
              <w:bottom w:val="single" w:sz="4" w:space="0" w:color="auto"/>
              <w:right w:val="nil"/>
            </w:tcBorders>
            <w:shd w:val="clear" w:color="auto" w:fill="auto"/>
            <w:noWrap/>
            <w:vAlign w:val="bottom"/>
            <w:hideMark/>
          </w:tcPr>
          <w:p w14:paraId="132F4A15"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100%</w:t>
            </w:r>
          </w:p>
        </w:tc>
        <w:tc>
          <w:tcPr>
            <w:tcW w:w="1136" w:type="dxa"/>
            <w:tcBorders>
              <w:top w:val="nil"/>
              <w:left w:val="nil"/>
              <w:bottom w:val="single" w:sz="4" w:space="0" w:color="auto"/>
              <w:right w:val="nil"/>
            </w:tcBorders>
            <w:shd w:val="clear" w:color="auto" w:fill="auto"/>
            <w:noWrap/>
            <w:vAlign w:val="bottom"/>
            <w:hideMark/>
          </w:tcPr>
          <w:p w14:paraId="1839B603"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0%</w:t>
            </w:r>
          </w:p>
        </w:tc>
        <w:tc>
          <w:tcPr>
            <w:tcW w:w="1136" w:type="dxa"/>
            <w:tcBorders>
              <w:top w:val="nil"/>
              <w:left w:val="nil"/>
              <w:bottom w:val="single" w:sz="4" w:space="0" w:color="auto"/>
              <w:right w:val="nil"/>
            </w:tcBorders>
            <w:shd w:val="clear" w:color="auto" w:fill="auto"/>
            <w:noWrap/>
            <w:vAlign w:val="bottom"/>
            <w:hideMark/>
          </w:tcPr>
          <w:p w14:paraId="79085545" w14:textId="77777777" w:rsidR="005B1587" w:rsidRPr="0088327A" w:rsidRDefault="005B1587" w:rsidP="003D50AF">
            <w:pPr>
              <w:spacing w:line="240" w:lineRule="auto"/>
              <w:jc w:val="center"/>
              <w:rPr>
                <w:rFonts w:ascii="Times New Roman" w:eastAsia="Times New Roman" w:hAnsi="Times New Roman" w:cs="Times New Roman"/>
                <w:color w:val="000000"/>
                <w:sz w:val="24"/>
                <w:szCs w:val="24"/>
              </w:rPr>
            </w:pPr>
            <w:r w:rsidRPr="0088327A">
              <w:rPr>
                <w:rFonts w:ascii="Times New Roman" w:eastAsia="Times New Roman" w:hAnsi="Times New Roman" w:cs="Times New Roman"/>
                <w:color w:val="000000"/>
                <w:sz w:val="24"/>
                <w:szCs w:val="24"/>
              </w:rPr>
              <w:t>100%</w:t>
            </w:r>
          </w:p>
        </w:tc>
      </w:tr>
    </w:tbl>
    <w:p w14:paraId="0476AD6B" w14:textId="77777777" w:rsidR="005B1587" w:rsidRDefault="005B1587" w:rsidP="005B1587">
      <w:pPr>
        <w:spacing w:line="240" w:lineRule="auto"/>
        <w:contextualSpacing/>
        <w:rPr>
          <w:rFonts w:ascii="Times New Roman" w:hAnsi="Times New Roman" w:cs="Times New Roman"/>
          <w:sz w:val="24"/>
          <w:szCs w:val="24"/>
          <w:lang w:val="en"/>
        </w:rPr>
      </w:pPr>
    </w:p>
    <w:p w14:paraId="57E79785" w14:textId="77777777" w:rsidR="005B1587" w:rsidRDefault="005B1587" w:rsidP="005B1587">
      <w:pPr>
        <w:spacing w:line="240" w:lineRule="auto"/>
        <w:contextualSpacing/>
        <w:rPr>
          <w:rFonts w:ascii="Times New Roman" w:hAnsi="Times New Roman" w:cs="Times New Roman"/>
          <w:sz w:val="24"/>
          <w:szCs w:val="24"/>
          <w:lang w:val="en"/>
        </w:rPr>
      </w:pPr>
    </w:p>
    <w:p w14:paraId="1E60C439" w14:textId="77777777" w:rsidR="005B1587"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br w:type="column"/>
      </w:r>
      <w:r w:rsidRPr="007A6EAD">
        <w:rPr>
          <w:rFonts w:ascii="Times New Roman" w:hAnsi="Times New Roman" w:cs="Times New Roman"/>
          <w:b/>
          <w:bCs/>
          <w:sz w:val="24"/>
          <w:szCs w:val="24"/>
          <w:lang w:val="en"/>
        </w:rPr>
        <w:lastRenderedPageBreak/>
        <w:t>Table 10.</w:t>
      </w:r>
      <w:r>
        <w:rPr>
          <w:rFonts w:ascii="Times New Roman" w:hAnsi="Times New Roman" w:cs="Times New Roman"/>
          <w:sz w:val="24"/>
          <w:szCs w:val="24"/>
          <w:lang w:val="en"/>
        </w:rPr>
        <w:t xml:space="preserve"> Overall rank inference level by taxa-specific response direction to increased nutrient levels. </w:t>
      </w:r>
    </w:p>
    <w:p w14:paraId="01547123" w14:textId="77777777" w:rsidR="005B1587" w:rsidRDefault="005B1587" w:rsidP="005B1587">
      <w:pPr>
        <w:spacing w:line="240" w:lineRule="auto"/>
        <w:contextualSpacing/>
        <w:rPr>
          <w:rFonts w:ascii="Times New Roman" w:hAnsi="Times New Roman" w:cs="Times New Roman"/>
          <w:sz w:val="24"/>
          <w:szCs w:val="24"/>
          <w:lang w:val="en"/>
        </w:rPr>
      </w:pPr>
    </w:p>
    <w:tbl>
      <w:tblPr>
        <w:tblW w:w="9256" w:type="dxa"/>
        <w:tblLook w:val="04A0" w:firstRow="1" w:lastRow="0" w:firstColumn="1" w:lastColumn="0" w:noHBand="0" w:noVBand="1"/>
      </w:tblPr>
      <w:tblGrid>
        <w:gridCol w:w="3956"/>
        <w:gridCol w:w="1176"/>
        <w:gridCol w:w="1056"/>
        <w:gridCol w:w="1216"/>
        <w:gridCol w:w="956"/>
        <w:gridCol w:w="916"/>
      </w:tblGrid>
      <w:tr w:rsidR="005B1587" w:rsidRPr="007A6EAD" w14:paraId="40899261" w14:textId="77777777" w:rsidTr="003D50AF">
        <w:trPr>
          <w:trHeight w:val="312"/>
        </w:trPr>
        <w:tc>
          <w:tcPr>
            <w:tcW w:w="3956" w:type="dxa"/>
            <w:tcBorders>
              <w:top w:val="single" w:sz="4" w:space="0" w:color="auto"/>
              <w:left w:val="nil"/>
              <w:bottom w:val="single" w:sz="4" w:space="0" w:color="auto"/>
              <w:right w:val="nil"/>
            </w:tcBorders>
            <w:shd w:val="clear" w:color="auto" w:fill="auto"/>
            <w:noWrap/>
            <w:vAlign w:val="bottom"/>
            <w:hideMark/>
          </w:tcPr>
          <w:p w14:paraId="1F85088F" w14:textId="77777777" w:rsidR="005B1587" w:rsidRPr="007A6EAD" w:rsidRDefault="005B1587" w:rsidP="003D50AF">
            <w:pPr>
              <w:spacing w:line="240" w:lineRule="auto"/>
              <w:jc w:val="center"/>
              <w:rPr>
                <w:rFonts w:ascii="Times New Roman" w:eastAsia="Times New Roman" w:hAnsi="Times New Roman" w:cs="Times New Roman"/>
                <w:b/>
                <w:bCs/>
                <w:color w:val="000000"/>
                <w:sz w:val="24"/>
                <w:szCs w:val="24"/>
              </w:rPr>
            </w:pPr>
            <w:r w:rsidRPr="007A6EAD">
              <w:rPr>
                <w:rFonts w:ascii="Times New Roman" w:eastAsia="Times New Roman" w:hAnsi="Times New Roman" w:cs="Times New Roman"/>
                <w:b/>
                <w:bCs/>
                <w:color w:val="000000"/>
                <w:sz w:val="24"/>
                <w:szCs w:val="24"/>
              </w:rPr>
              <w:t>Trophic Level</w:t>
            </w:r>
          </w:p>
        </w:tc>
        <w:tc>
          <w:tcPr>
            <w:tcW w:w="1176" w:type="dxa"/>
            <w:tcBorders>
              <w:top w:val="single" w:sz="4" w:space="0" w:color="auto"/>
              <w:left w:val="nil"/>
              <w:bottom w:val="single" w:sz="4" w:space="0" w:color="auto"/>
              <w:right w:val="nil"/>
            </w:tcBorders>
            <w:shd w:val="clear" w:color="auto" w:fill="auto"/>
            <w:noWrap/>
            <w:vAlign w:val="bottom"/>
            <w:hideMark/>
          </w:tcPr>
          <w:p w14:paraId="4DA61C4F" w14:textId="77777777" w:rsidR="005B1587" w:rsidRPr="007A6EAD" w:rsidRDefault="005B1587" w:rsidP="003D50AF">
            <w:pPr>
              <w:spacing w:line="240" w:lineRule="auto"/>
              <w:jc w:val="center"/>
              <w:rPr>
                <w:rFonts w:ascii="Times New Roman" w:eastAsia="Times New Roman" w:hAnsi="Times New Roman" w:cs="Times New Roman"/>
                <w:b/>
                <w:bCs/>
                <w:color w:val="000000"/>
                <w:sz w:val="24"/>
                <w:szCs w:val="24"/>
              </w:rPr>
            </w:pPr>
            <w:r w:rsidRPr="007A6EAD">
              <w:rPr>
                <w:rFonts w:ascii="Times New Roman" w:eastAsia="Times New Roman" w:hAnsi="Times New Roman" w:cs="Times New Roman"/>
                <w:b/>
                <w:bCs/>
                <w:color w:val="000000"/>
                <w:sz w:val="24"/>
                <w:szCs w:val="24"/>
              </w:rPr>
              <w:t>Effect</w:t>
            </w:r>
          </w:p>
        </w:tc>
        <w:tc>
          <w:tcPr>
            <w:tcW w:w="1056" w:type="dxa"/>
            <w:tcBorders>
              <w:top w:val="single" w:sz="4" w:space="0" w:color="auto"/>
              <w:left w:val="nil"/>
              <w:bottom w:val="single" w:sz="4" w:space="0" w:color="auto"/>
              <w:right w:val="nil"/>
            </w:tcBorders>
            <w:shd w:val="clear" w:color="auto" w:fill="auto"/>
            <w:noWrap/>
            <w:vAlign w:val="bottom"/>
            <w:hideMark/>
          </w:tcPr>
          <w:p w14:paraId="7898D72E" w14:textId="77777777" w:rsidR="005B1587" w:rsidRPr="007A6EAD" w:rsidRDefault="005B1587" w:rsidP="003D50AF">
            <w:pPr>
              <w:spacing w:line="240" w:lineRule="auto"/>
              <w:jc w:val="center"/>
              <w:rPr>
                <w:rFonts w:ascii="Times New Roman" w:eastAsia="Times New Roman" w:hAnsi="Times New Roman" w:cs="Times New Roman"/>
                <w:b/>
                <w:bCs/>
                <w:color w:val="000000"/>
                <w:sz w:val="24"/>
                <w:szCs w:val="24"/>
              </w:rPr>
            </w:pPr>
            <w:r w:rsidRPr="007A6EAD">
              <w:rPr>
                <w:rFonts w:ascii="Times New Roman" w:eastAsia="Times New Roman" w:hAnsi="Times New Roman" w:cs="Times New Roman"/>
                <w:b/>
                <w:bCs/>
                <w:color w:val="000000"/>
                <w:sz w:val="24"/>
                <w:szCs w:val="24"/>
              </w:rPr>
              <w:t>Low</w:t>
            </w:r>
          </w:p>
        </w:tc>
        <w:tc>
          <w:tcPr>
            <w:tcW w:w="1196" w:type="dxa"/>
            <w:tcBorders>
              <w:top w:val="single" w:sz="4" w:space="0" w:color="auto"/>
              <w:left w:val="nil"/>
              <w:bottom w:val="single" w:sz="4" w:space="0" w:color="auto"/>
              <w:right w:val="nil"/>
            </w:tcBorders>
            <w:shd w:val="clear" w:color="auto" w:fill="auto"/>
            <w:noWrap/>
            <w:vAlign w:val="bottom"/>
            <w:hideMark/>
          </w:tcPr>
          <w:p w14:paraId="1A83E504" w14:textId="77777777" w:rsidR="005B1587" w:rsidRPr="007A6EAD" w:rsidRDefault="005B1587" w:rsidP="003D50AF">
            <w:pPr>
              <w:spacing w:line="240" w:lineRule="auto"/>
              <w:jc w:val="center"/>
              <w:rPr>
                <w:rFonts w:ascii="Times New Roman" w:eastAsia="Times New Roman" w:hAnsi="Times New Roman" w:cs="Times New Roman"/>
                <w:b/>
                <w:bCs/>
                <w:color w:val="000000"/>
                <w:sz w:val="24"/>
                <w:szCs w:val="24"/>
              </w:rPr>
            </w:pPr>
            <w:r w:rsidRPr="007A6EAD">
              <w:rPr>
                <w:rFonts w:ascii="Times New Roman" w:eastAsia="Times New Roman" w:hAnsi="Times New Roman" w:cs="Times New Roman"/>
                <w:b/>
                <w:bCs/>
                <w:color w:val="000000"/>
                <w:sz w:val="24"/>
                <w:szCs w:val="24"/>
              </w:rPr>
              <w:t>Moderate</w:t>
            </w:r>
          </w:p>
        </w:tc>
        <w:tc>
          <w:tcPr>
            <w:tcW w:w="956" w:type="dxa"/>
            <w:tcBorders>
              <w:top w:val="single" w:sz="4" w:space="0" w:color="auto"/>
              <w:left w:val="nil"/>
              <w:bottom w:val="single" w:sz="4" w:space="0" w:color="auto"/>
              <w:right w:val="nil"/>
            </w:tcBorders>
            <w:shd w:val="clear" w:color="auto" w:fill="auto"/>
            <w:noWrap/>
            <w:vAlign w:val="bottom"/>
            <w:hideMark/>
          </w:tcPr>
          <w:p w14:paraId="50F5941B" w14:textId="77777777" w:rsidR="005B1587" w:rsidRPr="007A6EAD" w:rsidRDefault="005B1587" w:rsidP="003D50AF">
            <w:pPr>
              <w:spacing w:line="240" w:lineRule="auto"/>
              <w:jc w:val="center"/>
              <w:rPr>
                <w:rFonts w:ascii="Times New Roman" w:eastAsia="Times New Roman" w:hAnsi="Times New Roman" w:cs="Times New Roman"/>
                <w:b/>
                <w:bCs/>
                <w:color w:val="000000"/>
                <w:sz w:val="24"/>
                <w:szCs w:val="24"/>
              </w:rPr>
            </w:pPr>
            <w:r w:rsidRPr="007A6EAD">
              <w:rPr>
                <w:rFonts w:ascii="Times New Roman" w:eastAsia="Times New Roman" w:hAnsi="Times New Roman" w:cs="Times New Roman"/>
                <w:b/>
                <w:bCs/>
                <w:color w:val="000000"/>
                <w:sz w:val="24"/>
                <w:szCs w:val="24"/>
              </w:rPr>
              <w:t>High</w:t>
            </w:r>
          </w:p>
        </w:tc>
        <w:tc>
          <w:tcPr>
            <w:tcW w:w="916" w:type="dxa"/>
            <w:tcBorders>
              <w:top w:val="single" w:sz="4" w:space="0" w:color="auto"/>
              <w:left w:val="nil"/>
              <w:bottom w:val="single" w:sz="4" w:space="0" w:color="auto"/>
              <w:right w:val="nil"/>
            </w:tcBorders>
            <w:shd w:val="clear" w:color="auto" w:fill="auto"/>
            <w:noWrap/>
            <w:vAlign w:val="bottom"/>
            <w:hideMark/>
          </w:tcPr>
          <w:p w14:paraId="783FBED9" w14:textId="77777777" w:rsidR="005B1587" w:rsidRPr="007A6EAD" w:rsidRDefault="005B1587" w:rsidP="003D50AF">
            <w:pPr>
              <w:spacing w:line="240" w:lineRule="auto"/>
              <w:jc w:val="center"/>
              <w:rPr>
                <w:rFonts w:ascii="Times New Roman" w:eastAsia="Times New Roman" w:hAnsi="Times New Roman" w:cs="Times New Roman"/>
                <w:b/>
                <w:bCs/>
                <w:color w:val="000000"/>
                <w:sz w:val="24"/>
                <w:szCs w:val="24"/>
              </w:rPr>
            </w:pPr>
            <w:r w:rsidRPr="007A6EAD">
              <w:rPr>
                <w:rFonts w:ascii="Times New Roman" w:eastAsia="Times New Roman" w:hAnsi="Times New Roman" w:cs="Times New Roman"/>
                <w:b/>
                <w:bCs/>
                <w:color w:val="000000"/>
                <w:sz w:val="24"/>
                <w:szCs w:val="24"/>
              </w:rPr>
              <w:t>Total</w:t>
            </w:r>
          </w:p>
        </w:tc>
      </w:tr>
      <w:tr w:rsidR="005B1587" w:rsidRPr="007A6EAD" w14:paraId="43B82EA2" w14:textId="77777777" w:rsidTr="003D50AF">
        <w:trPr>
          <w:trHeight w:val="312"/>
        </w:trPr>
        <w:tc>
          <w:tcPr>
            <w:tcW w:w="3956" w:type="dxa"/>
            <w:tcBorders>
              <w:top w:val="single" w:sz="4" w:space="0" w:color="auto"/>
              <w:left w:val="nil"/>
              <w:bottom w:val="nil"/>
              <w:right w:val="nil"/>
            </w:tcBorders>
            <w:shd w:val="clear" w:color="auto" w:fill="auto"/>
            <w:noWrap/>
            <w:vAlign w:val="bottom"/>
            <w:hideMark/>
          </w:tcPr>
          <w:p w14:paraId="78C15D57" w14:textId="77777777" w:rsidR="005B1587" w:rsidRPr="007A6EAD" w:rsidRDefault="005B1587" w:rsidP="003D50AF">
            <w:pPr>
              <w:spacing w:line="240" w:lineRule="auto"/>
              <w:jc w:val="center"/>
              <w:rPr>
                <w:rFonts w:ascii="Times New Roman" w:eastAsia="Times New Roman" w:hAnsi="Times New Roman" w:cs="Times New Roman"/>
                <w:b/>
                <w:bCs/>
                <w:color w:val="000000"/>
                <w:sz w:val="24"/>
                <w:szCs w:val="24"/>
              </w:rPr>
            </w:pPr>
          </w:p>
        </w:tc>
        <w:tc>
          <w:tcPr>
            <w:tcW w:w="1176" w:type="dxa"/>
            <w:tcBorders>
              <w:top w:val="single" w:sz="4" w:space="0" w:color="auto"/>
              <w:left w:val="nil"/>
              <w:bottom w:val="nil"/>
              <w:right w:val="nil"/>
            </w:tcBorders>
            <w:shd w:val="clear" w:color="auto" w:fill="auto"/>
            <w:noWrap/>
            <w:vAlign w:val="bottom"/>
            <w:hideMark/>
          </w:tcPr>
          <w:p w14:paraId="2D26C519"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1056" w:type="dxa"/>
            <w:tcBorders>
              <w:top w:val="single" w:sz="4" w:space="0" w:color="auto"/>
              <w:left w:val="nil"/>
              <w:bottom w:val="nil"/>
              <w:right w:val="nil"/>
            </w:tcBorders>
            <w:shd w:val="clear" w:color="auto" w:fill="auto"/>
            <w:noWrap/>
            <w:vAlign w:val="bottom"/>
            <w:hideMark/>
          </w:tcPr>
          <w:p w14:paraId="4364188A"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1196" w:type="dxa"/>
            <w:tcBorders>
              <w:top w:val="single" w:sz="4" w:space="0" w:color="auto"/>
              <w:left w:val="nil"/>
              <w:bottom w:val="nil"/>
              <w:right w:val="nil"/>
            </w:tcBorders>
            <w:shd w:val="clear" w:color="auto" w:fill="auto"/>
            <w:noWrap/>
            <w:vAlign w:val="bottom"/>
            <w:hideMark/>
          </w:tcPr>
          <w:p w14:paraId="720E3268"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56" w:type="dxa"/>
            <w:tcBorders>
              <w:top w:val="single" w:sz="4" w:space="0" w:color="auto"/>
              <w:left w:val="nil"/>
              <w:bottom w:val="nil"/>
              <w:right w:val="nil"/>
            </w:tcBorders>
            <w:shd w:val="clear" w:color="auto" w:fill="auto"/>
            <w:noWrap/>
            <w:vAlign w:val="bottom"/>
            <w:hideMark/>
          </w:tcPr>
          <w:p w14:paraId="25B0BC8A"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16" w:type="dxa"/>
            <w:tcBorders>
              <w:top w:val="single" w:sz="4" w:space="0" w:color="auto"/>
              <w:left w:val="nil"/>
              <w:bottom w:val="nil"/>
              <w:right w:val="nil"/>
            </w:tcBorders>
            <w:shd w:val="clear" w:color="auto" w:fill="auto"/>
            <w:noWrap/>
            <w:vAlign w:val="bottom"/>
            <w:hideMark/>
          </w:tcPr>
          <w:p w14:paraId="083DBE3F"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r>
      <w:tr w:rsidR="005B1587" w:rsidRPr="007A6EAD" w14:paraId="0A682ADC" w14:textId="77777777" w:rsidTr="003D50AF">
        <w:trPr>
          <w:trHeight w:val="312"/>
        </w:trPr>
        <w:tc>
          <w:tcPr>
            <w:tcW w:w="3956" w:type="dxa"/>
            <w:tcBorders>
              <w:top w:val="nil"/>
              <w:left w:val="nil"/>
              <w:bottom w:val="nil"/>
              <w:right w:val="nil"/>
            </w:tcBorders>
            <w:shd w:val="clear" w:color="auto" w:fill="auto"/>
            <w:noWrap/>
            <w:vAlign w:val="bottom"/>
            <w:hideMark/>
          </w:tcPr>
          <w:p w14:paraId="0BE1DC17" w14:textId="77777777" w:rsidR="005B1587" w:rsidRPr="007A6EAD" w:rsidRDefault="005B1587" w:rsidP="003D50AF">
            <w:pPr>
              <w:spacing w:line="240" w:lineRule="auto"/>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Nutrients (N)</w:t>
            </w:r>
          </w:p>
        </w:tc>
        <w:tc>
          <w:tcPr>
            <w:tcW w:w="1176" w:type="dxa"/>
            <w:tcBorders>
              <w:top w:val="nil"/>
              <w:left w:val="nil"/>
              <w:bottom w:val="nil"/>
              <w:right w:val="nil"/>
            </w:tcBorders>
            <w:shd w:val="clear" w:color="auto" w:fill="auto"/>
            <w:noWrap/>
            <w:vAlign w:val="bottom"/>
            <w:hideMark/>
          </w:tcPr>
          <w:p w14:paraId="72C50CA9"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Negative</w:t>
            </w:r>
          </w:p>
        </w:tc>
        <w:tc>
          <w:tcPr>
            <w:tcW w:w="1056" w:type="dxa"/>
            <w:tcBorders>
              <w:top w:val="nil"/>
              <w:left w:val="nil"/>
              <w:bottom w:val="nil"/>
              <w:right w:val="nil"/>
            </w:tcBorders>
            <w:shd w:val="clear" w:color="auto" w:fill="auto"/>
            <w:noWrap/>
            <w:vAlign w:val="bottom"/>
            <w:hideMark/>
          </w:tcPr>
          <w:p w14:paraId="0C8392FA"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1196" w:type="dxa"/>
            <w:tcBorders>
              <w:top w:val="nil"/>
              <w:left w:val="nil"/>
              <w:bottom w:val="nil"/>
              <w:right w:val="nil"/>
            </w:tcBorders>
            <w:shd w:val="clear" w:color="auto" w:fill="auto"/>
            <w:noWrap/>
            <w:vAlign w:val="bottom"/>
            <w:hideMark/>
          </w:tcPr>
          <w:p w14:paraId="2EAA43BC"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50%</w:t>
            </w:r>
          </w:p>
        </w:tc>
        <w:tc>
          <w:tcPr>
            <w:tcW w:w="956" w:type="dxa"/>
            <w:tcBorders>
              <w:top w:val="nil"/>
              <w:left w:val="nil"/>
              <w:bottom w:val="nil"/>
              <w:right w:val="nil"/>
            </w:tcBorders>
            <w:shd w:val="clear" w:color="auto" w:fill="auto"/>
            <w:noWrap/>
            <w:vAlign w:val="bottom"/>
            <w:hideMark/>
          </w:tcPr>
          <w:p w14:paraId="54F53EA4"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50%</w:t>
            </w:r>
          </w:p>
        </w:tc>
        <w:tc>
          <w:tcPr>
            <w:tcW w:w="916" w:type="dxa"/>
            <w:tcBorders>
              <w:top w:val="nil"/>
              <w:left w:val="nil"/>
              <w:bottom w:val="nil"/>
              <w:right w:val="nil"/>
            </w:tcBorders>
            <w:shd w:val="clear" w:color="auto" w:fill="auto"/>
            <w:noWrap/>
            <w:vAlign w:val="bottom"/>
            <w:hideMark/>
          </w:tcPr>
          <w:p w14:paraId="5F70EE05"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6</w:t>
            </w:r>
          </w:p>
        </w:tc>
      </w:tr>
      <w:tr w:rsidR="005B1587" w:rsidRPr="007A6EAD" w14:paraId="7C8B6124" w14:textId="77777777" w:rsidTr="003D50AF">
        <w:trPr>
          <w:trHeight w:val="312"/>
        </w:trPr>
        <w:tc>
          <w:tcPr>
            <w:tcW w:w="3956" w:type="dxa"/>
            <w:tcBorders>
              <w:top w:val="nil"/>
              <w:left w:val="nil"/>
              <w:bottom w:val="nil"/>
              <w:right w:val="nil"/>
            </w:tcBorders>
            <w:shd w:val="clear" w:color="auto" w:fill="auto"/>
            <w:noWrap/>
            <w:vAlign w:val="bottom"/>
            <w:hideMark/>
          </w:tcPr>
          <w:p w14:paraId="5940E2C2"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29480618"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Positive</w:t>
            </w:r>
          </w:p>
        </w:tc>
        <w:tc>
          <w:tcPr>
            <w:tcW w:w="1056" w:type="dxa"/>
            <w:tcBorders>
              <w:top w:val="nil"/>
              <w:left w:val="nil"/>
              <w:bottom w:val="nil"/>
              <w:right w:val="nil"/>
            </w:tcBorders>
            <w:shd w:val="clear" w:color="auto" w:fill="auto"/>
            <w:noWrap/>
            <w:vAlign w:val="bottom"/>
            <w:hideMark/>
          </w:tcPr>
          <w:p w14:paraId="4B1E837C"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19%</w:t>
            </w:r>
          </w:p>
        </w:tc>
        <w:tc>
          <w:tcPr>
            <w:tcW w:w="1196" w:type="dxa"/>
            <w:tcBorders>
              <w:top w:val="nil"/>
              <w:left w:val="nil"/>
              <w:bottom w:val="nil"/>
              <w:right w:val="nil"/>
            </w:tcBorders>
            <w:shd w:val="clear" w:color="auto" w:fill="auto"/>
            <w:noWrap/>
            <w:vAlign w:val="bottom"/>
            <w:hideMark/>
          </w:tcPr>
          <w:p w14:paraId="6CA711CC"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55%</w:t>
            </w:r>
          </w:p>
        </w:tc>
        <w:tc>
          <w:tcPr>
            <w:tcW w:w="956" w:type="dxa"/>
            <w:tcBorders>
              <w:top w:val="nil"/>
              <w:left w:val="nil"/>
              <w:bottom w:val="nil"/>
              <w:right w:val="nil"/>
            </w:tcBorders>
            <w:shd w:val="clear" w:color="auto" w:fill="auto"/>
            <w:noWrap/>
            <w:vAlign w:val="bottom"/>
            <w:hideMark/>
          </w:tcPr>
          <w:p w14:paraId="6062B292"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26%</w:t>
            </w:r>
          </w:p>
        </w:tc>
        <w:tc>
          <w:tcPr>
            <w:tcW w:w="916" w:type="dxa"/>
            <w:tcBorders>
              <w:top w:val="nil"/>
              <w:left w:val="nil"/>
              <w:bottom w:val="nil"/>
              <w:right w:val="nil"/>
            </w:tcBorders>
            <w:shd w:val="clear" w:color="auto" w:fill="auto"/>
            <w:noWrap/>
            <w:vAlign w:val="bottom"/>
            <w:hideMark/>
          </w:tcPr>
          <w:p w14:paraId="456987CB"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58</w:t>
            </w:r>
          </w:p>
        </w:tc>
      </w:tr>
      <w:tr w:rsidR="005B1587" w:rsidRPr="007A6EAD" w14:paraId="752A9E9F" w14:textId="77777777" w:rsidTr="003D50AF">
        <w:trPr>
          <w:trHeight w:val="312"/>
        </w:trPr>
        <w:tc>
          <w:tcPr>
            <w:tcW w:w="3956" w:type="dxa"/>
            <w:tcBorders>
              <w:top w:val="nil"/>
              <w:left w:val="nil"/>
              <w:bottom w:val="nil"/>
              <w:right w:val="nil"/>
            </w:tcBorders>
            <w:shd w:val="clear" w:color="auto" w:fill="auto"/>
            <w:noWrap/>
            <w:vAlign w:val="bottom"/>
            <w:hideMark/>
          </w:tcPr>
          <w:p w14:paraId="0A1A9F96"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3A68FA8F" w14:textId="77777777" w:rsidR="005B1587" w:rsidRPr="007A6EAD" w:rsidRDefault="005B1587" w:rsidP="003D50AF">
            <w:pPr>
              <w:spacing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68611B36"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705DC998"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590BCA66"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34608066"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r>
      <w:tr w:rsidR="005B1587" w:rsidRPr="007A6EAD" w14:paraId="56BDCED9" w14:textId="77777777" w:rsidTr="003D50AF">
        <w:trPr>
          <w:trHeight w:val="312"/>
        </w:trPr>
        <w:tc>
          <w:tcPr>
            <w:tcW w:w="3956" w:type="dxa"/>
            <w:tcBorders>
              <w:top w:val="nil"/>
              <w:left w:val="nil"/>
              <w:bottom w:val="nil"/>
              <w:right w:val="nil"/>
            </w:tcBorders>
            <w:shd w:val="clear" w:color="auto" w:fill="auto"/>
            <w:noWrap/>
            <w:vAlign w:val="bottom"/>
            <w:hideMark/>
          </w:tcPr>
          <w:p w14:paraId="7F14243B" w14:textId="77777777" w:rsidR="005B1587" w:rsidRPr="007A6EAD" w:rsidRDefault="005B1587" w:rsidP="003D50AF">
            <w:pPr>
              <w:spacing w:line="240" w:lineRule="auto"/>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Phytoplankton/Periphyton (P)</w:t>
            </w:r>
          </w:p>
        </w:tc>
        <w:tc>
          <w:tcPr>
            <w:tcW w:w="1176" w:type="dxa"/>
            <w:tcBorders>
              <w:top w:val="nil"/>
              <w:left w:val="nil"/>
              <w:bottom w:val="nil"/>
              <w:right w:val="nil"/>
            </w:tcBorders>
            <w:shd w:val="clear" w:color="auto" w:fill="auto"/>
            <w:noWrap/>
            <w:vAlign w:val="bottom"/>
            <w:hideMark/>
          </w:tcPr>
          <w:p w14:paraId="42BEEFFB"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Negative</w:t>
            </w:r>
          </w:p>
        </w:tc>
        <w:tc>
          <w:tcPr>
            <w:tcW w:w="1056" w:type="dxa"/>
            <w:tcBorders>
              <w:top w:val="nil"/>
              <w:left w:val="nil"/>
              <w:bottom w:val="nil"/>
              <w:right w:val="nil"/>
            </w:tcBorders>
            <w:shd w:val="clear" w:color="auto" w:fill="auto"/>
            <w:noWrap/>
            <w:vAlign w:val="bottom"/>
            <w:hideMark/>
          </w:tcPr>
          <w:p w14:paraId="32095676"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13%</w:t>
            </w:r>
          </w:p>
        </w:tc>
        <w:tc>
          <w:tcPr>
            <w:tcW w:w="1196" w:type="dxa"/>
            <w:tcBorders>
              <w:top w:val="nil"/>
              <w:left w:val="nil"/>
              <w:bottom w:val="nil"/>
              <w:right w:val="nil"/>
            </w:tcBorders>
            <w:shd w:val="clear" w:color="auto" w:fill="auto"/>
            <w:noWrap/>
            <w:vAlign w:val="bottom"/>
            <w:hideMark/>
          </w:tcPr>
          <w:p w14:paraId="2B46C463"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67%</w:t>
            </w:r>
          </w:p>
        </w:tc>
        <w:tc>
          <w:tcPr>
            <w:tcW w:w="956" w:type="dxa"/>
            <w:tcBorders>
              <w:top w:val="nil"/>
              <w:left w:val="nil"/>
              <w:bottom w:val="nil"/>
              <w:right w:val="nil"/>
            </w:tcBorders>
            <w:shd w:val="clear" w:color="auto" w:fill="auto"/>
            <w:noWrap/>
            <w:vAlign w:val="bottom"/>
            <w:hideMark/>
          </w:tcPr>
          <w:p w14:paraId="54E8C36F"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20%</w:t>
            </w:r>
          </w:p>
        </w:tc>
        <w:tc>
          <w:tcPr>
            <w:tcW w:w="916" w:type="dxa"/>
            <w:tcBorders>
              <w:top w:val="nil"/>
              <w:left w:val="nil"/>
              <w:bottom w:val="nil"/>
              <w:right w:val="nil"/>
            </w:tcBorders>
            <w:shd w:val="clear" w:color="auto" w:fill="auto"/>
            <w:noWrap/>
            <w:vAlign w:val="bottom"/>
            <w:hideMark/>
          </w:tcPr>
          <w:p w14:paraId="009E5F61"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15</w:t>
            </w:r>
          </w:p>
        </w:tc>
      </w:tr>
      <w:tr w:rsidR="005B1587" w:rsidRPr="007A6EAD" w14:paraId="0C33A35B" w14:textId="77777777" w:rsidTr="003D50AF">
        <w:trPr>
          <w:trHeight w:val="312"/>
        </w:trPr>
        <w:tc>
          <w:tcPr>
            <w:tcW w:w="3956" w:type="dxa"/>
            <w:tcBorders>
              <w:top w:val="nil"/>
              <w:left w:val="nil"/>
              <w:bottom w:val="nil"/>
              <w:right w:val="nil"/>
            </w:tcBorders>
            <w:shd w:val="clear" w:color="auto" w:fill="auto"/>
            <w:noWrap/>
            <w:vAlign w:val="bottom"/>
            <w:hideMark/>
          </w:tcPr>
          <w:p w14:paraId="4AB54708"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2772C7F0"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Positive</w:t>
            </w:r>
          </w:p>
        </w:tc>
        <w:tc>
          <w:tcPr>
            <w:tcW w:w="1056" w:type="dxa"/>
            <w:tcBorders>
              <w:top w:val="nil"/>
              <w:left w:val="nil"/>
              <w:bottom w:val="nil"/>
              <w:right w:val="nil"/>
            </w:tcBorders>
            <w:shd w:val="clear" w:color="auto" w:fill="auto"/>
            <w:noWrap/>
            <w:vAlign w:val="bottom"/>
            <w:hideMark/>
          </w:tcPr>
          <w:p w14:paraId="796D0758"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17%</w:t>
            </w:r>
          </w:p>
        </w:tc>
        <w:tc>
          <w:tcPr>
            <w:tcW w:w="1196" w:type="dxa"/>
            <w:tcBorders>
              <w:top w:val="nil"/>
              <w:left w:val="nil"/>
              <w:bottom w:val="nil"/>
              <w:right w:val="nil"/>
            </w:tcBorders>
            <w:shd w:val="clear" w:color="auto" w:fill="auto"/>
            <w:noWrap/>
            <w:vAlign w:val="bottom"/>
            <w:hideMark/>
          </w:tcPr>
          <w:p w14:paraId="66BFADE8"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54%</w:t>
            </w:r>
          </w:p>
        </w:tc>
        <w:tc>
          <w:tcPr>
            <w:tcW w:w="956" w:type="dxa"/>
            <w:tcBorders>
              <w:top w:val="nil"/>
              <w:left w:val="nil"/>
              <w:bottom w:val="nil"/>
              <w:right w:val="nil"/>
            </w:tcBorders>
            <w:shd w:val="clear" w:color="auto" w:fill="auto"/>
            <w:noWrap/>
            <w:vAlign w:val="bottom"/>
            <w:hideMark/>
          </w:tcPr>
          <w:p w14:paraId="627F8FB2"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29%</w:t>
            </w:r>
          </w:p>
        </w:tc>
        <w:tc>
          <w:tcPr>
            <w:tcW w:w="916" w:type="dxa"/>
            <w:tcBorders>
              <w:top w:val="nil"/>
              <w:left w:val="nil"/>
              <w:bottom w:val="nil"/>
              <w:right w:val="nil"/>
            </w:tcBorders>
            <w:shd w:val="clear" w:color="auto" w:fill="auto"/>
            <w:noWrap/>
            <w:vAlign w:val="bottom"/>
            <w:hideMark/>
          </w:tcPr>
          <w:p w14:paraId="52B88784"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100</w:t>
            </w:r>
          </w:p>
        </w:tc>
      </w:tr>
      <w:tr w:rsidR="005B1587" w:rsidRPr="007A6EAD" w14:paraId="4348E2D2" w14:textId="77777777" w:rsidTr="003D50AF">
        <w:trPr>
          <w:trHeight w:val="312"/>
        </w:trPr>
        <w:tc>
          <w:tcPr>
            <w:tcW w:w="3956" w:type="dxa"/>
            <w:tcBorders>
              <w:top w:val="nil"/>
              <w:left w:val="nil"/>
              <w:bottom w:val="nil"/>
              <w:right w:val="nil"/>
            </w:tcBorders>
            <w:shd w:val="clear" w:color="auto" w:fill="auto"/>
            <w:noWrap/>
            <w:vAlign w:val="bottom"/>
            <w:hideMark/>
          </w:tcPr>
          <w:p w14:paraId="340E89B7"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2CC5F90A" w14:textId="77777777" w:rsidR="005B1587" w:rsidRPr="007A6EAD" w:rsidRDefault="005B1587" w:rsidP="003D50AF">
            <w:pPr>
              <w:spacing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41EFBA04"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24C00CF0"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76BD12B9"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4E84449C"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r>
      <w:tr w:rsidR="005B1587" w:rsidRPr="007A6EAD" w14:paraId="5F78CB39" w14:textId="77777777" w:rsidTr="003D50AF">
        <w:trPr>
          <w:trHeight w:val="312"/>
        </w:trPr>
        <w:tc>
          <w:tcPr>
            <w:tcW w:w="3956" w:type="dxa"/>
            <w:tcBorders>
              <w:top w:val="nil"/>
              <w:left w:val="nil"/>
              <w:bottom w:val="nil"/>
              <w:right w:val="nil"/>
            </w:tcBorders>
            <w:shd w:val="clear" w:color="auto" w:fill="auto"/>
            <w:noWrap/>
            <w:vAlign w:val="bottom"/>
            <w:hideMark/>
          </w:tcPr>
          <w:p w14:paraId="5E327D6F" w14:textId="77777777" w:rsidR="005B1587" w:rsidRPr="007A6EAD" w:rsidRDefault="005B1587" w:rsidP="003D50AF">
            <w:pPr>
              <w:spacing w:line="240" w:lineRule="auto"/>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Benthic Invertebrates/Zooplankton (Z)</w:t>
            </w:r>
          </w:p>
        </w:tc>
        <w:tc>
          <w:tcPr>
            <w:tcW w:w="1176" w:type="dxa"/>
            <w:tcBorders>
              <w:top w:val="nil"/>
              <w:left w:val="nil"/>
              <w:bottom w:val="nil"/>
              <w:right w:val="nil"/>
            </w:tcBorders>
            <w:shd w:val="clear" w:color="auto" w:fill="auto"/>
            <w:noWrap/>
            <w:vAlign w:val="bottom"/>
            <w:hideMark/>
          </w:tcPr>
          <w:p w14:paraId="520301C9"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Negative</w:t>
            </w:r>
          </w:p>
        </w:tc>
        <w:tc>
          <w:tcPr>
            <w:tcW w:w="1056" w:type="dxa"/>
            <w:tcBorders>
              <w:top w:val="nil"/>
              <w:left w:val="nil"/>
              <w:bottom w:val="nil"/>
              <w:right w:val="nil"/>
            </w:tcBorders>
            <w:shd w:val="clear" w:color="auto" w:fill="auto"/>
            <w:noWrap/>
            <w:vAlign w:val="bottom"/>
            <w:hideMark/>
          </w:tcPr>
          <w:p w14:paraId="58685C87"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1196" w:type="dxa"/>
            <w:tcBorders>
              <w:top w:val="nil"/>
              <w:left w:val="nil"/>
              <w:bottom w:val="nil"/>
              <w:right w:val="nil"/>
            </w:tcBorders>
            <w:shd w:val="clear" w:color="auto" w:fill="auto"/>
            <w:noWrap/>
            <w:vAlign w:val="bottom"/>
            <w:hideMark/>
          </w:tcPr>
          <w:p w14:paraId="36B27F16"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46%</w:t>
            </w:r>
          </w:p>
        </w:tc>
        <w:tc>
          <w:tcPr>
            <w:tcW w:w="956" w:type="dxa"/>
            <w:tcBorders>
              <w:top w:val="nil"/>
              <w:left w:val="nil"/>
              <w:bottom w:val="nil"/>
              <w:right w:val="nil"/>
            </w:tcBorders>
            <w:shd w:val="clear" w:color="auto" w:fill="auto"/>
            <w:noWrap/>
            <w:vAlign w:val="bottom"/>
            <w:hideMark/>
          </w:tcPr>
          <w:p w14:paraId="78C232E0"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54%</w:t>
            </w:r>
          </w:p>
        </w:tc>
        <w:tc>
          <w:tcPr>
            <w:tcW w:w="916" w:type="dxa"/>
            <w:tcBorders>
              <w:top w:val="nil"/>
              <w:left w:val="nil"/>
              <w:bottom w:val="nil"/>
              <w:right w:val="nil"/>
            </w:tcBorders>
            <w:shd w:val="clear" w:color="auto" w:fill="auto"/>
            <w:noWrap/>
            <w:vAlign w:val="bottom"/>
            <w:hideMark/>
          </w:tcPr>
          <w:p w14:paraId="4D26AAF1"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13</w:t>
            </w:r>
          </w:p>
        </w:tc>
      </w:tr>
      <w:tr w:rsidR="005B1587" w:rsidRPr="007A6EAD" w14:paraId="6EA0024E" w14:textId="77777777" w:rsidTr="003D50AF">
        <w:trPr>
          <w:trHeight w:val="312"/>
        </w:trPr>
        <w:tc>
          <w:tcPr>
            <w:tcW w:w="3956" w:type="dxa"/>
            <w:tcBorders>
              <w:top w:val="nil"/>
              <w:left w:val="nil"/>
              <w:bottom w:val="nil"/>
              <w:right w:val="nil"/>
            </w:tcBorders>
            <w:shd w:val="clear" w:color="auto" w:fill="auto"/>
            <w:noWrap/>
            <w:vAlign w:val="bottom"/>
            <w:hideMark/>
          </w:tcPr>
          <w:p w14:paraId="38192439"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378F625E"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Positive</w:t>
            </w:r>
          </w:p>
        </w:tc>
        <w:tc>
          <w:tcPr>
            <w:tcW w:w="1056" w:type="dxa"/>
            <w:tcBorders>
              <w:top w:val="nil"/>
              <w:left w:val="nil"/>
              <w:bottom w:val="nil"/>
              <w:right w:val="nil"/>
            </w:tcBorders>
            <w:shd w:val="clear" w:color="auto" w:fill="auto"/>
            <w:noWrap/>
            <w:vAlign w:val="bottom"/>
            <w:hideMark/>
          </w:tcPr>
          <w:p w14:paraId="12BD8AD1"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9%</w:t>
            </w:r>
          </w:p>
        </w:tc>
        <w:tc>
          <w:tcPr>
            <w:tcW w:w="1196" w:type="dxa"/>
            <w:tcBorders>
              <w:top w:val="nil"/>
              <w:left w:val="nil"/>
              <w:bottom w:val="nil"/>
              <w:right w:val="nil"/>
            </w:tcBorders>
            <w:shd w:val="clear" w:color="auto" w:fill="auto"/>
            <w:noWrap/>
            <w:vAlign w:val="bottom"/>
            <w:hideMark/>
          </w:tcPr>
          <w:p w14:paraId="0C831F2A"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55%</w:t>
            </w:r>
          </w:p>
        </w:tc>
        <w:tc>
          <w:tcPr>
            <w:tcW w:w="956" w:type="dxa"/>
            <w:tcBorders>
              <w:top w:val="nil"/>
              <w:left w:val="nil"/>
              <w:bottom w:val="nil"/>
              <w:right w:val="nil"/>
            </w:tcBorders>
            <w:shd w:val="clear" w:color="auto" w:fill="auto"/>
            <w:noWrap/>
            <w:vAlign w:val="bottom"/>
            <w:hideMark/>
          </w:tcPr>
          <w:p w14:paraId="1D4F3A51"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36%</w:t>
            </w:r>
          </w:p>
        </w:tc>
        <w:tc>
          <w:tcPr>
            <w:tcW w:w="916" w:type="dxa"/>
            <w:tcBorders>
              <w:top w:val="nil"/>
              <w:left w:val="nil"/>
              <w:bottom w:val="nil"/>
              <w:right w:val="nil"/>
            </w:tcBorders>
            <w:shd w:val="clear" w:color="auto" w:fill="auto"/>
            <w:noWrap/>
            <w:vAlign w:val="bottom"/>
            <w:hideMark/>
          </w:tcPr>
          <w:p w14:paraId="037D07C7"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76</w:t>
            </w:r>
          </w:p>
        </w:tc>
      </w:tr>
      <w:tr w:rsidR="005B1587" w:rsidRPr="007A6EAD" w14:paraId="73533D50" w14:textId="77777777" w:rsidTr="003D50AF">
        <w:trPr>
          <w:trHeight w:val="312"/>
        </w:trPr>
        <w:tc>
          <w:tcPr>
            <w:tcW w:w="3956" w:type="dxa"/>
            <w:tcBorders>
              <w:top w:val="nil"/>
              <w:left w:val="nil"/>
              <w:bottom w:val="nil"/>
              <w:right w:val="nil"/>
            </w:tcBorders>
            <w:shd w:val="clear" w:color="auto" w:fill="auto"/>
            <w:noWrap/>
            <w:vAlign w:val="bottom"/>
            <w:hideMark/>
          </w:tcPr>
          <w:p w14:paraId="0B856034"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16C853BB" w14:textId="77777777" w:rsidR="005B1587" w:rsidRPr="007A6EAD" w:rsidRDefault="005B1587" w:rsidP="003D50AF">
            <w:pPr>
              <w:spacing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1E40E030"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39E54E34"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2CF606A5"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7569B50A"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r>
      <w:tr w:rsidR="005B1587" w:rsidRPr="007A6EAD" w14:paraId="20927660" w14:textId="77777777" w:rsidTr="003D50AF">
        <w:trPr>
          <w:trHeight w:val="312"/>
        </w:trPr>
        <w:tc>
          <w:tcPr>
            <w:tcW w:w="3956" w:type="dxa"/>
            <w:tcBorders>
              <w:top w:val="nil"/>
              <w:left w:val="nil"/>
              <w:bottom w:val="nil"/>
              <w:right w:val="nil"/>
            </w:tcBorders>
            <w:shd w:val="clear" w:color="auto" w:fill="auto"/>
            <w:noWrap/>
            <w:vAlign w:val="bottom"/>
            <w:hideMark/>
          </w:tcPr>
          <w:p w14:paraId="5B64097E" w14:textId="77777777" w:rsidR="005B1587" w:rsidRPr="007A6EAD" w:rsidRDefault="005B1587" w:rsidP="003D50AF">
            <w:pPr>
              <w:spacing w:line="240" w:lineRule="auto"/>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Fish Growth</w:t>
            </w:r>
          </w:p>
        </w:tc>
        <w:tc>
          <w:tcPr>
            <w:tcW w:w="1176" w:type="dxa"/>
            <w:tcBorders>
              <w:top w:val="nil"/>
              <w:left w:val="nil"/>
              <w:bottom w:val="nil"/>
              <w:right w:val="nil"/>
            </w:tcBorders>
            <w:shd w:val="clear" w:color="auto" w:fill="auto"/>
            <w:noWrap/>
            <w:vAlign w:val="bottom"/>
            <w:hideMark/>
          </w:tcPr>
          <w:p w14:paraId="27CD021D"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Negative</w:t>
            </w:r>
          </w:p>
        </w:tc>
        <w:tc>
          <w:tcPr>
            <w:tcW w:w="1056" w:type="dxa"/>
            <w:tcBorders>
              <w:top w:val="nil"/>
              <w:left w:val="nil"/>
              <w:bottom w:val="nil"/>
              <w:right w:val="nil"/>
            </w:tcBorders>
            <w:shd w:val="clear" w:color="auto" w:fill="auto"/>
            <w:noWrap/>
            <w:vAlign w:val="bottom"/>
            <w:hideMark/>
          </w:tcPr>
          <w:p w14:paraId="7ED6D61E"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1196" w:type="dxa"/>
            <w:tcBorders>
              <w:top w:val="nil"/>
              <w:left w:val="nil"/>
              <w:bottom w:val="nil"/>
              <w:right w:val="nil"/>
            </w:tcBorders>
            <w:shd w:val="clear" w:color="auto" w:fill="auto"/>
            <w:noWrap/>
            <w:vAlign w:val="bottom"/>
            <w:hideMark/>
          </w:tcPr>
          <w:p w14:paraId="12E136F6"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67%</w:t>
            </w:r>
          </w:p>
        </w:tc>
        <w:tc>
          <w:tcPr>
            <w:tcW w:w="956" w:type="dxa"/>
            <w:tcBorders>
              <w:top w:val="nil"/>
              <w:left w:val="nil"/>
              <w:bottom w:val="nil"/>
              <w:right w:val="nil"/>
            </w:tcBorders>
            <w:shd w:val="clear" w:color="auto" w:fill="auto"/>
            <w:noWrap/>
            <w:vAlign w:val="bottom"/>
            <w:hideMark/>
          </w:tcPr>
          <w:p w14:paraId="65062ACB"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33%</w:t>
            </w:r>
          </w:p>
        </w:tc>
        <w:tc>
          <w:tcPr>
            <w:tcW w:w="916" w:type="dxa"/>
            <w:tcBorders>
              <w:top w:val="nil"/>
              <w:left w:val="nil"/>
              <w:bottom w:val="nil"/>
              <w:right w:val="nil"/>
            </w:tcBorders>
            <w:shd w:val="clear" w:color="auto" w:fill="auto"/>
            <w:noWrap/>
            <w:vAlign w:val="bottom"/>
            <w:hideMark/>
          </w:tcPr>
          <w:p w14:paraId="38A4AD20"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3</w:t>
            </w:r>
          </w:p>
        </w:tc>
      </w:tr>
      <w:tr w:rsidR="005B1587" w:rsidRPr="007A6EAD" w14:paraId="5ADE5279" w14:textId="77777777" w:rsidTr="003D50AF">
        <w:trPr>
          <w:trHeight w:val="312"/>
        </w:trPr>
        <w:tc>
          <w:tcPr>
            <w:tcW w:w="3956" w:type="dxa"/>
            <w:tcBorders>
              <w:top w:val="nil"/>
              <w:left w:val="nil"/>
              <w:bottom w:val="nil"/>
              <w:right w:val="nil"/>
            </w:tcBorders>
            <w:shd w:val="clear" w:color="auto" w:fill="auto"/>
            <w:noWrap/>
            <w:vAlign w:val="bottom"/>
            <w:hideMark/>
          </w:tcPr>
          <w:p w14:paraId="2DD3FADF"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384C071E"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Positive</w:t>
            </w:r>
          </w:p>
        </w:tc>
        <w:tc>
          <w:tcPr>
            <w:tcW w:w="1056" w:type="dxa"/>
            <w:tcBorders>
              <w:top w:val="nil"/>
              <w:left w:val="nil"/>
              <w:bottom w:val="nil"/>
              <w:right w:val="nil"/>
            </w:tcBorders>
            <w:shd w:val="clear" w:color="auto" w:fill="auto"/>
            <w:noWrap/>
            <w:vAlign w:val="bottom"/>
            <w:hideMark/>
          </w:tcPr>
          <w:p w14:paraId="57B9D606"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13%</w:t>
            </w:r>
          </w:p>
        </w:tc>
        <w:tc>
          <w:tcPr>
            <w:tcW w:w="1196" w:type="dxa"/>
            <w:tcBorders>
              <w:top w:val="nil"/>
              <w:left w:val="nil"/>
              <w:bottom w:val="nil"/>
              <w:right w:val="nil"/>
            </w:tcBorders>
            <w:shd w:val="clear" w:color="auto" w:fill="auto"/>
            <w:noWrap/>
            <w:vAlign w:val="bottom"/>
            <w:hideMark/>
          </w:tcPr>
          <w:p w14:paraId="0F549300" w14:textId="22F5D17C"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5</w:t>
            </w:r>
            <w:r w:rsidR="00815542">
              <w:rPr>
                <w:rFonts w:ascii="Times New Roman" w:eastAsia="Times New Roman" w:hAnsi="Times New Roman" w:cs="Times New Roman"/>
                <w:color w:val="000000"/>
                <w:sz w:val="24"/>
                <w:szCs w:val="24"/>
              </w:rPr>
              <w:t>7</w:t>
            </w:r>
            <w:r w:rsidRPr="007A6EAD">
              <w:rPr>
                <w:rFonts w:ascii="Times New Roman" w:eastAsia="Times New Roman" w:hAnsi="Times New Roman" w:cs="Times New Roman"/>
                <w:color w:val="000000"/>
                <w:sz w:val="24"/>
                <w:szCs w:val="24"/>
              </w:rPr>
              <w:t>%</w:t>
            </w:r>
          </w:p>
        </w:tc>
        <w:tc>
          <w:tcPr>
            <w:tcW w:w="956" w:type="dxa"/>
            <w:tcBorders>
              <w:top w:val="nil"/>
              <w:left w:val="nil"/>
              <w:bottom w:val="nil"/>
              <w:right w:val="nil"/>
            </w:tcBorders>
            <w:shd w:val="clear" w:color="auto" w:fill="auto"/>
            <w:noWrap/>
            <w:vAlign w:val="bottom"/>
            <w:hideMark/>
          </w:tcPr>
          <w:p w14:paraId="3A983347" w14:textId="48CCA3D8" w:rsidR="005B1587" w:rsidRPr="007A6EAD" w:rsidRDefault="00815542" w:rsidP="003D50A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5B1587" w:rsidRPr="007A6EAD">
              <w:rPr>
                <w:rFonts w:ascii="Times New Roman" w:eastAsia="Times New Roman" w:hAnsi="Times New Roman" w:cs="Times New Roman"/>
                <w:color w:val="000000"/>
                <w:sz w:val="24"/>
                <w:szCs w:val="24"/>
              </w:rPr>
              <w:t>%</w:t>
            </w:r>
          </w:p>
        </w:tc>
        <w:tc>
          <w:tcPr>
            <w:tcW w:w="916" w:type="dxa"/>
            <w:tcBorders>
              <w:top w:val="nil"/>
              <w:left w:val="nil"/>
              <w:bottom w:val="nil"/>
              <w:right w:val="nil"/>
            </w:tcBorders>
            <w:shd w:val="clear" w:color="auto" w:fill="auto"/>
            <w:noWrap/>
            <w:vAlign w:val="bottom"/>
            <w:hideMark/>
          </w:tcPr>
          <w:p w14:paraId="7BF4012F" w14:textId="0BEA0F1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6</w:t>
            </w:r>
            <w:r w:rsidR="00815542">
              <w:rPr>
                <w:rFonts w:ascii="Times New Roman" w:eastAsia="Times New Roman" w:hAnsi="Times New Roman" w:cs="Times New Roman"/>
                <w:color w:val="000000"/>
                <w:sz w:val="24"/>
                <w:szCs w:val="24"/>
              </w:rPr>
              <w:t>3</w:t>
            </w:r>
          </w:p>
        </w:tc>
      </w:tr>
      <w:tr w:rsidR="005B1587" w:rsidRPr="007A6EAD" w14:paraId="200B13C2" w14:textId="77777777" w:rsidTr="003D50AF">
        <w:trPr>
          <w:trHeight w:val="312"/>
        </w:trPr>
        <w:tc>
          <w:tcPr>
            <w:tcW w:w="3956" w:type="dxa"/>
            <w:tcBorders>
              <w:top w:val="nil"/>
              <w:left w:val="nil"/>
              <w:bottom w:val="nil"/>
              <w:right w:val="nil"/>
            </w:tcBorders>
            <w:shd w:val="clear" w:color="auto" w:fill="auto"/>
            <w:noWrap/>
            <w:vAlign w:val="bottom"/>
            <w:hideMark/>
          </w:tcPr>
          <w:p w14:paraId="1E0EC31A"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375F7970" w14:textId="77777777" w:rsidR="005B1587" w:rsidRPr="007A6EAD" w:rsidRDefault="005B1587" w:rsidP="003D50AF">
            <w:pPr>
              <w:spacing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64C291FB"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1767314A"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6CDA94F5"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18917A3C"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r>
      <w:tr w:rsidR="005B1587" w:rsidRPr="007A6EAD" w14:paraId="3B52A73B" w14:textId="77777777" w:rsidTr="003D50AF">
        <w:trPr>
          <w:trHeight w:val="312"/>
        </w:trPr>
        <w:tc>
          <w:tcPr>
            <w:tcW w:w="3956" w:type="dxa"/>
            <w:tcBorders>
              <w:top w:val="nil"/>
              <w:left w:val="nil"/>
              <w:bottom w:val="nil"/>
              <w:right w:val="nil"/>
            </w:tcBorders>
            <w:shd w:val="clear" w:color="auto" w:fill="auto"/>
            <w:noWrap/>
            <w:vAlign w:val="bottom"/>
            <w:hideMark/>
          </w:tcPr>
          <w:p w14:paraId="6401C9A6" w14:textId="77777777" w:rsidR="005B1587" w:rsidRPr="007A6EAD" w:rsidRDefault="005B1587" w:rsidP="003D50AF">
            <w:pPr>
              <w:spacing w:line="240" w:lineRule="auto"/>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Fish Abundance</w:t>
            </w:r>
          </w:p>
        </w:tc>
        <w:tc>
          <w:tcPr>
            <w:tcW w:w="1176" w:type="dxa"/>
            <w:tcBorders>
              <w:top w:val="nil"/>
              <w:left w:val="nil"/>
              <w:bottom w:val="nil"/>
              <w:right w:val="nil"/>
            </w:tcBorders>
            <w:shd w:val="clear" w:color="auto" w:fill="auto"/>
            <w:noWrap/>
            <w:vAlign w:val="bottom"/>
            <w:hideMark/>
          </w:tcPr>
          <w:p w14:paraId="33A1CCC8"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Negative</w:t>
            </w:r>
          </w:p>
        </w:tc>
        <w:tc>
          <w:tcPr>
            <w:tcW w:w="1056" w:type="dxa"/>
            <w:tcBorders>
              <w:top w:val="nil"/>
              <w:left w:val="nil"/>
              <w:bottom w:val="nil"/>
              <w:right w:val="nil"/>
            </w:tcBorders>
            <w:shd w:val="clear" w:color="auto" w:fill="auto"/>
            <w:noWrap/>
            <w:vAlign w:val="bottom"/>
            <w:hideMark/>
          </w:tcPr>
          <w:p w14:paraId="6139E893"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14%</w:t>
            </w:r>
          </w:p>
        </w:tc>
        <w:tc>
          <w:tcPr>
            <w:tcW w:w="1196" w:type="dxa"/>
            <w:tcBorders>
              <w:top w:val="nil"/>
              <w:left w:val="nil"/>
              <w:bottom w:val="nil"/>
              <w:right w:val="nil"/>
            </w:tcBorders>
            <w:shd w:val="clear" w:color="auto" w:fill="auto"/>
            <w:noWrap/>
            <w:vAlign w:val="bottom"/>
            <w:hideMark/>
          </w:tcPr>
          <w:p w14:paraId="059C3A07"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29%</w:t>
            </w:r>
          </w:p>
        </w:tc>
        <w:tc>
          <w:tcPr>
            <w:tcW w:w="956" w:type="dxa"/>
            <w:tcBorders>
              <w:top w:val="nil"/>
              <w:left w:val="nil"/>
              <w:bottom w:val="nil"/>
              <w:right w:val="nil"/>
            </w:tcBorders>
            <w:shd w:val="clear" w:color="auto" w:fill="auto"/>
            <w:noWrap/>
            <w:vAlign w:val="bottom"/>
            <w:hideMark/>
          </w:tcPr>
          <w:p w14:paraId="556AE43A"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57%</w:t>
            </w:r>
          </w:p>
        </w:tc>
        <w:tc>
          <w:tcPr>
            <w:tcW w:w="916" w:type="dxa"/>
            <w:tcBorders>
              <w:top w:val="nil"/>
              <w:left w:val="nil"/>
              <w:bottom w:val="nil"/>
              <w:right w:val="nil"/>
            </w:tcBorders>
            <w:shd w:val="clear" w:color="auto" w:fill="auto"/>
            <w:noWrap/>
            <w:vAlign w:val="bottom"/>
            <w:hideMark/>
          </w:tcPr>
          <w:p w14:paraId="00C25C11"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7</w:t>
            </w:r>
          </w:p>
        </w:tc>
      </w:tr>
      <w:tr w:rsidR="005B1587" w:rsidRPr="007A6EAD" w14:paraId="4C52C4B2" w14:textId="77777777" w:rsidTr="003D50AF">
        <w:trPr>
          <w:trHeight w:val="312"/>
        </w:trPr>
        <w:tc>
          <w:tcPr>
            <w:tcW w:w="3956" w:type="dxa"/>
            <w:tcBorders>
              <w:top w:val="nil"/>
              <w:left w:val="nil"/>
              <w:bottom w:val="nil"/>
              <w:right w:val="nil"/>
            </w:tcBorders>
            <w:shd w:val="clear" w:color="auto" w:fill="auto"/>
            <w:noWrap/>
            <w:vAlign w:val="bottom"/>
            <w:hideMark/>
          </w:tcPr>
          <w:p w14:paraId="6CE65EF8"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5CD641E9"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Positive</w:t>
            </w:r>
          </w:p>
        </w:tc>
        <w:tc>
          <w:tcPr>
            <w:tcW w:w="1056" w:type="dxa"/>
            <w:tcBorders>
              <w:top w:val="nil"/>
              <w:left w:val="nil"/>
              <w:bottom w:val="nil"/>
              <w:right w:val="nil"/>
            </w:tcBorders>
            <w:shd w:val="clear" w:color="auto" w:fill="auto"/>
            <w:noWrap/>
            <w:vAlign w:val="bottom"/>
            <w:hideMark/>
          </w:tcPr>
          <w:p w14:paraId="22AB5E30"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2%</w:t>
            </w:r>
          </w:p>
        </w:tc>
        <w:tc>
          <w:tcPr>
            <w:tcW w:w="1196" w:type="dxa"/>
            <w:tcBorders>
              <w:top w:val="nil"/>
              <w:left w:val="nil"/>
              <w:bottom w:val="nil"/>
              <w:right w:val="nil"/>
            </w:tcBorders>
            <w:shd w:val="clear" w:color="auto" w:fill="auto"/>
            <w:noWrap/>
            <w:vAlign w:val="bottom"/>
            <w:hideMark/>
          </w:tcPr>
          <w:p w14:paraId="23492969" w14:textId="2D24C34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5</w:t>
            </w:r>
            <w:r w:rsidR="00815542">
              <w:rPr>
                <w:rFonts w:ascii="Times New Roman" w:eastAsia="Times New Roman" w:hAnsi="Times New Roman" w:cs="Times New Roman"/>
                <w:color w:val="000000"/>
                <w:sz w:val="24"/>
                <w:szCs w:val="24"/>
              </w:rPr>
              <w:t>0</w:t>
            </w:r>
            <w:r w:rsidRPr="007A6EAD">
              <w:rPr>
                <w:rFonts w:ascii="Times New Roman" w:eastAsia="Times New Roman" w:hAnsi="Times New Roman" w:cs="Times New Roman"/>
                <w:color w:val="000000"/>
                <w:sz w:val="24"/>
                <w:szCs w:val="24"/>
              </w:rPr>
              <w:t>%</w:t>
            </w:r>
          </w:p>
        </w:tc>
        <w:tc>
          <w:tcPr>
            <w:tcW w:w="956" w:type="dxa"/>
            <w:tcBorders>
              <w:top w:val="nil"/>
              <w:left w:val="nil"/>
              <w:bottom w:val="nil"/>
              <w:right w:val="nil"/>
            </w:tcBorders>
            <w:shd w:val="clear" w:color="auto" w:fill="auto"/>
            <w:noWrap/>
            <w:vAlign w:val="bottom"/>
            <w:hideMark/>
          </w:tcPr>
          <w:p w14:paraId="48C6700B" w14:textId="00F02976"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4</w:t>
            </w:r>
            <w:r w:rsidR="00815542">
              <w:rPr>
                <w:rFonts w:ascii="Times New Roman" w:eastAsia="Times New Roman" w:hAnsi="Times New Roman" w:cs="Times New Roman"/>
                <w:color w:val="000000"/>
                <w:sz w:val="24"/>
                <w:szCs w:val="24"/>
              </w:rPr>
              <w:t>8</w:t>
            </w:r>
            <w:r w:rsidRPr="007A6EAD">
              <w:rPr>
                <w:rFonts w:ascii="Times New Roman" w:eastAsia="Times New Roman" w:hAnsi="Times New Roman" w:cs="Times New Roman"/>
                <w:color w:val="000000"/>
                <w:sz w:val="24"/>
                <w:szCs w:val="24"/>
              </w:rPr>
              <w:t>%</w:t>
            </w:r>
          </w:p>
        </w:tc>
        <w:tc>
          <w:tcPr>
            <w:tcW w:w="916" w:type="dxa"/>
            <w:tcBorders>
              <w:top w:val="nil"/>
              <w:left w:val="nil"/>
              <w:bottom w:val="nil"/>
              <w:right w:val="nil"/>
            </w:tcBorders>
            <w:shd w:val="clear" w:color="auto" w:fill="auto"/>
            <w:noWrap/>
            <w:vAlign w:val="bottom"/>
            <w:hideMark/>
          </w:tcPr>
          <w:p w14:paraId="7FC53A19" w14:textId="17FDDE3C"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4</w:t>
            </w:r>
            <w:r w:rsidR="00815542">
              <w:rPr>
                <w:rFonts w:ascii="Times New Roman" w:eastAsia="Times New Roman" w:hAnsi="Times New Roman" w:cs="Times New Roman"/>
                <w:color w:val="000000"/>
                <w:sz w:val="24"/>
                <w:szCs w:val="24"/>
              </w:rPr>
              <w:t>4</w:t>
            </w:r>
          </w:p>
        </w:tc>
      </w:tr>
      <w:tr w:rsidR="005B1587" w:rsidRPr="007A6EAD" w14:paraId="399C2478" w14:textId="77777777" w:rsidTr="003D50AF">
        <w:trPr>
          <w:trHeight w:val="312"/>
        </w:trPr>
        <w:tc>
          <w:tcPr>
            <w:tcW w:w="3956" w:type="dxa"/>
            <w:tcBorders>
              <w:top w:val="nil"/>
              <w:left w:val="nil"/>
              <w:bottom w:val="nil"/>
              <w:right w:val="nil"/>
            </w:tcBorders>
            <w:shd w:val="clear" w:color="auto" w:fill="auto"/>
            <w:noWrap/>
            <w:vAlign w:val="bottom"/>
            <w:hideMark/>
          </w:tcPr>
          <w:p w14:paraId="1E50C4FF"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1BA2266F" w14:textId="77777777" w:rsidR="005B1587" w:rsidRPr="007A6EAD" w:rsidRDefault="005B1587" w:rsidP="003D50AF">
            <w:pPr>
              <w:spacing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36A921DA"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11848483"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23DC40AD"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53A9F155"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r>
      <w:tr w:rsidR="005B1587" w:rsidRPr="007A6EAD" w14:paraId="0561A4BC" w14:textId="77777777" w:rsidTr="003D50AF">
        <w:trPr>
          <w:trHeight w:val="312"/>
        </w:trPr>
        <w:tc>
          <w:tcPr>
            <w:tcW w:w="3956" w:type="dxa"/>
            <w:tcBorders>
              <w:top w:val="nil"/>
              <w:left w:val="nil"/>
              <w:bottom w:val="nil"/>
              <w:right w:val="nil"/>
            </w:tcBorders>
            <w:shd w:val="clear" w:color="auto" w:fill="auto"/>
            <w:noWrap/>
            <w:vAlign w:val="bottom"/>
            <w:hideMark/>
          </w:tcPr>
          <w:p w14:paraId="362FDA39" w14:textId="77777777" w:rsidR="005B1587" w:rsidRPr="007A6EAD" w:rsidRDefault="005B1587" w:rsidP="003D50AF">
            <w:pPr>
              <w:spacing w:line="240" w:lineRule="auto"/>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Bacteria (B)</w:t>
            </w:r>
          </w:p>
        </w:tc>
        <w:tc>
          <w:tcPr>
            <w:tcW w:w="1176" w:type="dxa"/>
            <w:tcBorders>
              <w:top w:val="nil"/>
              <w:left w:val="nil"/>
              <w:bottom w:val="nil"/>
              <w:right w:val="nil"/>
            </w:tcBorders>
            <w:shd w:val="clear" w:color="auto" w:fill="auto"/>
            <w:noWrap/>
            <w:vAlign w:val="bottom"/>
            <w:hideMark/>
          </w:tcPr>
          <w:p w14:paraId="64D3933F"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Negative</w:t>
            </w:r>
          </w:p>
        </w:tc>
        <w:tc>
          <w:tcPr>
            <w:tcW w:w="1056" w:type="dxa"/>
            <w:tcBorders>
              <w:top w:val="nil"/>
              <w:left w:val="nil"/>
              <w:bottom w:val="nil"/>
              <w:right w:val="nil"/>
            </w:tcBorders>
            <w:shd w:val="clear" w:color="auto" w:fill="auto"/>
            <w:noWrap/>
            <w:vAlign w:val="bottom"/>
            <w:hideMark/>
          </w:tcPr>
          <w:p w14:paraId="23C4D039"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1196" w:type="dxa"/>
            <w:tcBorders>
              <w:top w:val="nil"/>
              <w:left w:val="nil"/>
              <w:bottom w:val="nil"/>
              <w:right w:val="nil"/>
            </w:tcBorders>
            <w:shd w:val="clear" w:color="auto" w:fill="auto"/>
            <w:noWrap/>
            <w:vAlign w:val="bottom"/>
            <w:hideMark/>
          </w:tcPr>
          <w:p w14:paraId="5074E99B"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956" w:type="dxa"/>
            <w:tcBorders>
              <w:top w:val="nil"/>
              <w:left w:val="nil"/>
              <w:bottom w:val="nil"/>
              <w:right w:val="nil"/>
            </w:tcBorders>
            <w:shd w:val="clear" w:color="auto" w:fill="auto"/>
            <w:noWrap/>
            <w:vAlign w:val="bottom"/>
            <w:hideMark/>
          </w:tcPr>
          <w:p w14:paraId="3032C36A"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100%</w:t>
            </w:r>
          </w:p>
        </w:tc>
        <w:tc>
          <w:tcPr>
            <w:tcW w:w="916" w:type="dxa"/>
            <w:tcBorders>
              <w:top w:val="nil"/>
              <w:left w:val="nil"/>
              <w:bottom w:val="nil"/>
              <w:right w:val="nil"/>
            </w:tcBorders>
            <w:shd w:val="clear" w:color="auto" w:fill="auto"/>
            <w:noWrap/>
            <w:vAlign w:val="bottom"/>
            <w:hideMark/>
          </w:tcPr>
          <w:p w14:paraId="267F86C3"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1</w:t>
            </w:r>
          </w:p>
        </w:tc>
      </w:tr>
      <w:tr w:rsidR="005B1587" w:rsidRPr="007A6EAD" w14:paraId="29236D04" w14:textId="77777777" w:rsidTr="003D50AF">
        <w:trPr>
          <w:trHeight w:val="312"/>
        </w:trPr>
        <w:tc>
          <w:tcPr>
            <w:tcW w:w="3956" w:type="dxa"/>
            <w:tcBorders>
              <w:top w:val="nil"/>
              <w:left w:val="nil"/>
              <w:bottom w:val="nil"/>
              <w:right w:val="nil"/>
            </w:tcBorders>
            <w:shd w:val="clear" w:color="auto" w:fill="auto"/>
            <w:noWrap/>
            <w:vAlign w:val="bottom"/>
            <w:hideMark/>
          </w:tcPr>
          <w:p w14:paraId="0DF97520"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360F0246"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Positive</w:t>
            </w:r>
          </w:p>
        </w:tc>
        <w:tc>
          <w:tcPr>
            <w:tcW w:w="1056" w:type="dxa"/>
            <w:tcBorders>
              <w:top w:val="nil"/>
              <w:left w:val="nil"/>
              <w:bottom w:val="nil"/>
              <w:right w:val="nil"/>
            </w:tcBorders>
            <w:shd w:val="clear" w:color="auto" w:fill="auto"/>
            <w:noWrap/>
            <w:vAlign w:val="bottom"/>
            <w:hideMark/>
          </w:tcPr>
          <w:p w14:paraId="78D7135D"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1196" w:type="dxa"/>
            <w:tcBorders>
              <w:top w:val="nil"/>
              <w:left w:val="nil"/>
              <w:bottom w:val="nil"/>
              <w:right w:val="nil"/>
            </w:tcBorders>
            <w:shd w:val="clear" w:color="auto" w:fill="auto"/>
            <w:noWrap/>
            <w:vAlign w:val="bottom"/>
            <w:hideMark/>
          </w:tcPr>
          <w:p w14:paraId="6E0ED21D"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71%</w:t>
            </w:r>
          </w:p>
        </w:tc>
        <w:tc>
          <w:tcPr>
            <w:tcW w:w="956" w:type="dxa"/>
            <w:tcBorders>
              <w:top w:val="nil"/>
              <w:left w:val="nil"/>
              <w:bottom w:val="nil"/>
              <w:right w:val="nil"/>
            </w:tcBorders>
            <w:shd w:val="clear" w:color="auto" w:fill="auto"/>
            <w:noWrap/>
            <w:vAlign w:val="bottom"/>
            <w:hideMark/>
          </w:tcPr>
          <w:p w14:paraId="499FA223"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29%</w:t>
            </w:r>
          </w:p>
        </w:tc>
        <w:tc>
          <w:tcPr>
            <w:tcW w:w="916" w:type="dxa"/>
            <w:tcBorders>
              <w:top w:val="nil"/>
              <w:left w:val="nil"/>
              <w:bottom w:val="nil"/>
              <w:right w:val="nil"/>
            </w:tcBorders>
            <w:shd w:val="clear" w:color="auto" w:fill="auto"/>
            <w:noWrap/>
            <w:vAlign w:val="bottom"/>
            <w:hideMark/>
          </w:tcPr>
          <w:p w14:paraId="0C1BFF72"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7</w:t>
            </w:r>
          </w:p>
        </w:tc>
      </w:tr>
      <w:tr w:rsidR="005B1587" w:rsidRPr="007A6EAD" w14:paraId="040E84F6" w14:textId="77777777" w:rsidTr="003D50AF">
        <w:trPr>
          <w:trHeight w:val="312"/>
        </w:trPr>
        <w:tc>
          <w:tcPr>
            <w:tcW w:w="3956" w:type="dxa"/>
            <w:tcBorders>
              <w:top w:val="nil"/>
              <w:left w:val="nil"/>
              <w:bottom w:val="nil"/>
              <w:right w:val="nil"/>
            </w:tcBorders>
            <w:shd w:val="clear" w:color="auto" w:fill="auto"/>
            <w:noWrap/>
            <w:vAlign w:val="bottom"/>
            <w:hideMark/>
          </w:tcPr>
          <w:p w14:paraId="4F19F98F"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3287CB40" w14:textId="77777777" w:rsidR="005B1587" w:rsidRPr="007A6EAD" w:rsidRDefault="005B1587" w:rsidP="003D50AF">
            <w:pPr>
              <w:spacing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1E8D2A19"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2894BE60"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6D5832AD"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6B9D13D3"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r>
      <w:tr w:rsidR="005B1587" w:rsidRPr="007A6EAD" w14:paraId="21486274" w14:textId="77777777" w:rsidTr="003D50AF">
        <w:trPr>
          <w:trHeight w:val="312"/>
        </w:trPr>
        <w:tc>
          <w:tcPr>
            <w:tcW w:w="3956" w:type="dxa"/>
            <w:tcBorders>
              <w:top w:val="nil"/>
              <w:left w:val="nil"/>
              <w:bottom w:val="nil"/>
              <w:right w:val="nil"/>
            </w:tcBorders>
            <w:shd w:val="clear" w:color="auto" w:fill="auto"/>
            <w:noWrap/>
            <w:vAlign w:val="bottom"/>
            <w:hideMark/>
          </w:tcPr>
          <w:p w14:paraId="3C0F75DC" w14:textId="77777777" w:rsidR="005B1587" w:rsidRPr="007A6EAD" w:rsidRDefault="005B1587" w:rsidP="003D50AF">
            <w:pPr>
              <w:spacing w:line="240" w:lineRule="auto"/>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Bryophytes (Br)</w:t>
            </w:r>
          </w:p>
        </w:tc>
        <w:tc>
          <w:tcPr>
            <w:tcW w:w="1176" w:type="dxa"/>
            <w:tcBorders>
              <w:top w:val="nil"/>
              <w:left w:val="nil"/>
              <w:bottom w:val="nil"/>
              <w:right w:val="nil"/>
            </w:tcBorders>
            <w:shd w:val="clear" w:color="auto" w:fill="auto"/>
            <w:noWrap/>
            <w:vAlign w:val="bottom"/>
            <w:hideMark/>
          </w:tcPr>
          <w:p w14:paraId="38293E02"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Negative</w:t>
            </w:r>
          </w:p>
        </w:tc>
        <w:tc>
          <w:tcPr>
            <w:tcW w:w="1056" w:type="dxa"/>
            <w:tcBorders>
              <w:top w:val="nil"/>
              <w:left w:val="nil"/>
              <w:bottom w:val="nil"/>
              <w:right w:val="nil"/>
            </w:tcBorders>
            <w:shd w:val="clear" w:color="auto" w:fill="auto"/>
            <w:noWrap/>
            <w:vAlign w:val="bottom"/>
            <w:hideMark/>
          </w:tcPr>
          <w:p w14:paraId="213C9856"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1196" w:type="dxa"/>
            <w:tcBorders>
              <w:top w:val="nil"/>
              <w:left w:val="nil"/>
              <w:bottom w:val="nil"/>
              <w:right w:val="nil"/>
            </w:tcBorders>
            <w:shd w:val="clear" w:color="auto" w:fill="auto"/>
            <w:noWrap/>
            <w:vAlign w:val="bottom"/>
            <w:hideMark/>
          </w:tcPr>
          <w:p w14:paraId="2CACEB44"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956" w:type="dxa"/>
            <w:tcBorders>
              <w:top w:val="nil"/>
              <w:left w:val="nil"/>
              <w:bottom w:val="nil"/>
              <w:right w:val="nil"/>
            </w:tcBorders>
            <w:shd w:val="clear" w:color="auto" w:fill="auto"/>
            <w:noWrap/>
            <w:vAlign w:val="bottom"/>
            <w:hideMark/>
          </w:tcPr>
          <w:p w14:paraId="00CA693F"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916" w:type="dxa"/>
            <w:tcBorders>
              <w:top w:val="nil"/>
              <w:left w:val="nil"/>
              <w:bottom w:val="nil"/>
              <w:right w:val="nil"/>
            </w:tcBorders>
            <w:shd w:val="clear" w:color="auto" w:fill="auto"/>
            <w:noWrap/>
            <w:vAlign w:val="bottom"/>
            <w:hideMark/>
          </w:tcPr>
          <w:p w14:paraId="70344BAF"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r>
      <w:tr w:rsidR="005B1587" w:rsidRPr="007A6EAD" w14:paraId="673A3A52" w14:textId="77777777" w:rsidTr="003D50AF">
        <w:trPr>
          <w:trHeight w:val="312"/>
        </w:trPr>
        <w:tc>
          <w:tcPr>
            <w:tcW w:w="3956" w:type="dxa"/>
            <w:tcBorders>
              <w:top w:val="nil"/>
              <w:left w:val="nil"/>
              <w:bottom w:val="nil"/>
              <w:right w:val="nil"/>
            </w:tcBorders>
            <w:shd w:val="clear" w:color="auto" w:fill="auto"/>
            <w:noWrap/>
            <w:vAlign w:val="bottom"/>
            <w:hideMark/>
          </w:tcPr>
          <w:p w14:paraId="70F5AE1D"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1C2594A9"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Positive</w:t>
            </w:r>
          </w:p>
        </w:tc>
        <w:tc>
          <w:tcPr>
            <w:tcW w:w="1056" w:type="dxa"/>
            <w:tcBorders>
              <w:top w:val="nil"/>
              <w:left w:val="nil"/>
              <w:bottom w:val="nil"/>
              <w:right w:val="nil"/>
            </w:tcBorders>
            <w:shd w:val="clear" w:color="auto" w:fill="auto"/>
            <w:noWrap/>
            <w:vAlign w:val="bottom"/>
            <w:hideMark/>
          </w:tcPr>
          <w:p w14:paraId="68C4D043"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1196" w:type="dxa"/>
            <w:tcBorders>
              <w:top w:val="nil"/>
              <w:left w:val="nil"/>
              <w:bottom w:val="nil"/>
              <w:right w:val="nil"/>
            </w:tcBorders>
            <w:shd w:val="clear" w:color="auto" w:fill="auto"/>
            <w:noWrap/>
            <w:vAlign w:val="bottom"/>
            <w:hideMark/>
          </w:tcPr>
          <w:p w14:paraId="6176955F"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956" w:type="dxa"/>
            <w:tcBorders>
              <w:top w:val="nil"/>
              <w:left w:val="nil"/>
              <w:bottom w:val="nil"/>
              <w:right w:val="nil"/>
            </w:tcBorders>
            <w:shd w:val="clear" w:color="auto" w:fill="auto"/>
            <w:noWrap/>
            <w:vAlign w:val="bottom"/>
            <w:hideMark/>
          </w:tcPr>
          <w:p w14:paraId="1D4D4118"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100%</w:t>
            </w:r>
          </w:p>
        </w:tc>
        <w:tc>
          <w:tcPr>
            <w:tcW w:w="916" w:type="dxa"/>
            <w:tcBorders>
              <w:top w:val="nil"/>
              <w:left w:val="nil"/>
              <w:bottom w:val="nil"/>
              <w:right w:val="nil"/>
            </w:tcBorders>
            <w:shd w:val="clear" w:color="auto" w:fill="auto"/>
            <w:noWrap/>
            <w:vAlign w:val="bottom"/>
            <w:hideMark/>
          </w:tcPr>
          <w:p w14:paraId="37C6F88E"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2</w:t>
            </w:r>
          </w:p>
        </w:tc>
      </w:tr>
      <w:tr w:rsidR="005B1587" w:rsidRPr="007A6EAD" w14:paraId="67F20B50" w14:textId="77777777" w:rsidTr="003D50AF">
        <w:trPr>
          <w:trHeight w:val="312"/>
        </w:trPr>
        <w:tc>
          <w:tcPr>
            <w:tcW w:w="3956" w:type="dxa"/>
            <w:tcBorders>
              <w:top w:val="nil"/>
              <w:left w:val="nil"/>
              <w:bottom w:val="nil"/>
              <w:right w:val="nil"/>
            </w:tcBorders>
            <w:shd w:val="clear" w:color="auto" w:fill="auto"/>
            <w:noWrap/>
            <w:vAlign w:val="bottom"/>
            <w:hideMark/>
          </w:tcPr>
          <w:p w14:paraId="3FDC5AB8"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03911326" w14:textId="77777777" w:rsidR="005B1587" w:rsidRPr="007A6EAD" w:rsidRDefault="005B1587" w:rsidP="003D50AF">
            <w:pPr>
              <w:spacing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6F984529"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3FA2241D"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4A504DDE"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05C8159E"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r>
      <w:tr w:rsidR="005B1587" w:rsidRPr="007A6EAD" w14:paraId="51159117" w14:textId="77777777" w:rsidTr="003D50AF">
        <w:trPr>
          <w:trHeight w:val="312"/>
        </w:trPr>
        <w:tc>
          <w:tcPr>
            <w:tcW w:w="3956" w:type="dxa"/>
            <w:tcBorders>
              <w:top w:val="nil"/>
              <w:left w:val="nil"/>
              <w:bottom w:val="nil"/>
              <w:right w:val="nil"/>
            </w:tcBorders>
            <w:shd w:val="clear" w:color="auto" w:fill="auto"/>
            <w:noWrap/>
            <w:vAlign w:val="bottom"/>
            <w:hideMark/>
          </w:tcPr>
          <w:p w14:paraId="4BA8EFC0" w14:textId="77777777" w:rsidR="005B1587" w:rsidRPr="007A6EAD" w:rsidRDefault="005B1587" w:rsidP="003D50AF">
            <w:pPr>
              <w:spacing w:line="240" w:lineRule="auto"/>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Macrophytes (M)</w:t>
            </w:r>
          </w:p>
        </w:tc>
        <w:tc>
          <w:tcPr>
            <w:tcW w:w="1176" w:type="dxa"/>
            <w:tcBorders>
              <w:top w:val="nil"/>
              <w:left w:val="nil"/>
              <w:bottom w:val="nil"/>
              <w:right w:val="nil"/>
            </w:tcBorders>
            <w:shd w:val="clear" w:color="auto" w:fill="auto"/>
            <w:noWrap/>
            <w:vAlign w:val="bottom"/>
            <w:hideMark/>
          </w:tcPr>
          <w:p w14:paraId="2B0283F9"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Negative</w:t>
            </w:r>
          </w:p>
        </w:tc>
        <w:tc>
          <w:tcPr>
            <w:tcW w:w="1056" w:type="dxa"/>
            <w:tcBorders>
              <w:top w:val="nil"/>
              <w:left w:val="nil"/>
              <w:bottom w:val="nil"/>
              <w:right w:val="nil"/>
            </w:tcBorders>
            <w:shd w:val="clear" w:color="auto" w:fill="auto"/>
            <w:noWrap/>
            <w:vAlign w:val="bottom"/>
            <w:hideMark/>
          </w:tcPr>
          <w:p w14:paraId="1A8DBE87"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1196" w:type="dxa"/>
            <w:tcBorders>
              <w:top w:val="nil"/>
              <w:left w:val="nil"/>
              <w:bottom w:val="nil"/>
              <w:right w:val="nil"/>
            </w:tcBorders>
            <w:shd w:val="clear" w:color="auto" w:fill="auto"/>
            <w:noWrap/>
            <w:vAlign w:val="bottom"/>
            <w:hideMark/>
          </w:tcPr>
          <w:p w14:paraId="4AD2F711"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75%</w:t>
            </w:r>
          </w:p>
        </w:tc>
        <w:tc>
          <w:tcPr>
            <w:tcW w:w="956" w:type="dxa"/>
            <w:tcBorders>
              <w:top w:val="nil"/>
              <w:left w:val="nil"/>
              <w:bottom w:val="nil"/>
              <w:right w:val="nil"/>
            </w:tcBorders>
            <w:shd w:val="clear" w:color="auto" w:fill="auto"/>
            <w:noWrap/>
            <w:vAlign w:val="bottom"/>
            <w:hideMark/>
          </w:tcPr>
          <w:p w14:paraId="1A5D1F98"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25%</w:t>
            </w:r>
          </w:p>
        </w:tc>
        <w:tc>
          <w:tcPr>
            <w:tcW w:w="916" w:type="dxa"/>
            <w:tcBorders>
              <w:top w:val="nil"/>
              <w:left w:val="nil"/>
              <w:bottom w:val="nil"/>
              <w:right w:val="nil"/>
            </w:tcBorders>
            <w:shd w:val="clear" w:color="auto" w:fill="auto"/>
            <w:noWrap/>
            <w:vAlign w:val="bottom"/>
            <w:hideMark/>
          </w:tcPr>
          <w:p w14:paraId="0191CA96"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4</w:t>
            </w:r>
          </w:p>
        </w:tc>
      </w:tr>
      <w:tr w:rsidR="005B1587" w:rsidRPr="007A6EAD" w14:paraId="072BA349" w14:textId="77777777" w:rsidTr="003D50AF">
        <w:trPr>
          <w:trHeight w:val="312"/>
        </w:trPr>
        <w:tc>
          <w:tcPr>
            <w:tcW w:w="3956" w:type="dxa"/>
            <w:tcBorders>
              <w:top w:val="nil"/>
              <w:left w:val="nil"/>
              <w:bottom w:val="nil"/>
              <w:right w:val="nil"/>
            </w:tcBorders>
            <w:shd w:val="clear" w:color="auto" w:fill="auto"/>
            <w:noWrap/>
            <w:vAlign w:val="bottom"/>
            <w:hideMark/>
          </w:tcPr>
          <w:p w14:paraId="436C0CD4"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2334EE6B"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Positive</w:t>
            </w:r>
          </w:p>
        </w:tc>
        <w:tc>
          <w:tcPr>
            <w:tcW w:w="1056" w:type="dxa"/>
            <w:tcBorders>
              <w:top w:val="nil"/>
              <w:left w:val="nil"/>
              <w:bottom w:val="nil"/>
              <w:right w:val="nil"/>
            </w:tcBorders>
            <w:shd w:val="clear" w:color="auto" w:fill="auto"/>
            <w:noWrap/>
            <w:vAlign w:val="bottom"/>
            <w:hideMark/>
          </w:tcPr>
          <w:p w14:paraId="40AB4AB3"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29%</w:t>
            </w:r>
          </w:p>
        </w:tc>
        <w:tc>
          <w:tcPr>
            <w:tcW w:w="1196" w:type="dxa"/>
            <w:tcBorders>
              <w:top w:val="nil"/>
              <w:left w:val="nil"/>
              <w:bottom w:val="nil"/>
              <w:right w:val="nil"/>
            </w:tcBorders>
            <w:shd w:val="clear" w:color="auto" w:fill="auto"/>
            <w:noWrap/>
            <w:vAlign w:val="bottom"/>
            <w:hideMark/>
          </w:tcPr>
          <w:p w14:paraId="065D87FA"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43%</w:t>
            </w:r>
          </w:p>
        </w:tc>
        <w:tc>
          <w:tcPr>
            <w:tcW w:w="956" w:type="dxa"/>
            <w:tcBorders>
              <w:top w:val="nil"/>
              <w:left w:val="nil"/>
              <w:bottom w:val="nil"/>
              <w:right w:val="nil"/>
            </w:tcBorders>
            <w:shd w:val="clear" w:color="auto" w:fill="auto"/>
            <w:noWrap/>
            <w:vAlign w:val="bottom"/>
            <w:hideMark/>
          </w:tcPr>
          <w:p w14:paraId="4D363838"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29%</w:t>
            </w:r>
          </w:p>
        </w:tc>
        <w:tc>
          <w:tcPr>
            <w:tcW w:w="916" w:type="dxa"/>
            <w:tcBorders>
              <w:top w:val="nil"/>
              <w:left w:val="nil"/>
              <w:bottom w:val="nil"/>
              <w:right w:val="nil"/>
            </w:tcBorders>
            <w:shd w:val="clear" w:color="auto" w:fill="auto"/>
            <w:noWrap/>
            <w:vAlign w:val="bottom"/>
            <w:hideMark/>
          </w:tcPr>
          <w:p w14:paraId="3417913D"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7</w:t>
            </w:r>
          </w:p>
        </w:tc>
      </w:tr>
      <w:tr w:rsidR="005B1587" w:rsidRPr="007A6EAD" w14:paraId="3A47F188" w14:textId="77777777" w:rsidTr="003D50AF">
        <w:trPr>
          <w:trHeight w:val="312"/>
        </w:trPr>
        <w:tc>
          <w:tcPr>
            <w:tcW w:w="3956" w:type="dxa"/>
            <w:tcBorders>
              <w:top w:val="nil"/>
              <w:left w:val="nil"/>
              <w:bottom w:val="nil"/>
              <w:right w:val="nil"/>
            </w:tcBorders>
            <w:shd w:val="clear" w:color="auto" w:fill="auto"/>
            <w:noWrap/>
            <w:vAlign w:val="bottom"/>
            <w:hideMark/>
          </w:tcPr>
          <w:p w14:paraId="3023DDFE"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6B083522" w14:textId="77777777" w:rsidR="005B1587" w:rsidRPr="007A6EAD" w:rsidRDefault="005B1587" w:rsidP="003D50AF">
            <w:pPr>
              <w:spacing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34EB4DB7"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421142C4"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2B3B3883"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19F3D53B" w14:textId="77777777" w:rsidR="005B1587" w:rsidRPr="007A6EAD" w:rsidRDefault="005B1587" w:rsidP="003D50AF">
            <w:pPr>
              <w:spacing w:line="240" w:lineRule="auto"/>
              <w:jc w:val="center"/>
              <w:rPr>
                <w:rFonts w:ascii="Times New Roman" w:eastAsia="Times New Roman" w:hAnsi="Times New Roman" w:cs="Times New Roman"/>
                <w:sz w:val="20"/>
                <w:szCs w:val="20"/>
              </w:rPr>
            </w:pPr>
          </w:p>
        </w:tc>
      </w:tr>
      <w:tr w:rsidR="005B1587" w:rsidRPr="007A6EAD" w14:paraId="7347EB88" w14:textId="77777777" w:rsidTr="003D50AF">
        <w:trPr>
          <w:trHeight w:val="312"/>
        </w:trPr>
        <w:tc>
          <w:tcPr>
            <w:tcW w:w="3956" w:type="dxa"/>
            <w:tcBorders>
              <w:top w:val="nil"/>
              <w:left w:val="nil"/>
              <w:right w:val="nil"/>
            </w:tcBorders>
            <w:shd w:val="clear" w:color="auto" w:fill="auto"/>
            <w:noWrap/>
            <w:vAlign w:val="bottom"/>
            <w:hideMark/>
          </w:tcPr>
          <w:p w14:paraId="7509B19D" w14:textId="77777777" w:rsidR="005B1587" w:rsidRPr="007A6EAD" w:rsidRDefault="005B1587" w:rsidP="003D50AF">
            <w:pPr>
              <w:spacing w:line="240" w:lineRule="auto"/>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Amphibians (A)</w:t>
            </w:r>
          </w:p>
        </w:tc>
        <w:tc>
          <w:tcPr>
            <w:tcW w:w="1176" w:type="dxa"/>
            <w:tcBorders>
              <w:top w:val="nil"/>
              <w:left w:val="nil"/>
              <w:right w:val="nil"/>
            </w:tcBorders>
            <w:shd w:val="clear" w:color="auto" w:fill="auto"/>
            <w:noWrap/>
            <w:vAlign w:val="bottom"/>
            <w:hideMark/>
          </w:tcPr>
          <w:p w14:paraId="0FEFD19E"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Negative</w:t>
            </w:r>
          </w:p>
        </w:tc>
        <w:tc>
          <w:tcPr>
            <w:tcW w:w="1056" w:type="dxa"/>
            <w:tcBorders>
              <w:top w:val="nil"/>
              <w:left w:val="nil"/>
              <w:right w:val="nil"/>
            </w:tcBorders>
            <w:shd w:val="clear" w:color="auto" w:fill="auto"/>
            <w:noWrap/>
            <w:vAlign w:val="bottom"/>
            <w:hideMark/>
          </w:tcPr>
          <w:p w14:paraId="7E495E5B"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1196" w:type="dxa"/>
            <w:tcBorders>
              <w:top w:val="nil"/>
              <w:left w:val="nil"/>
              <w:right w:val="nil"/>
            </w:tcBorders>
            <w:shd w:val="clear" w:color="auto" w:fill="auto"/>
            <w:noWrap/>
            <w:vAlign w:val="bottom"/>
            <w:hideMark/>
          </w:tcPr>
          <w:p w14:paraId="5FB5BF98"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100%</w:t>
            </w:r>
          </w:p>
        </w:tc>
        <w:tc>
          <w:tcPr>
            <w:tcW w:w="956" w:type="dxa"/>
            <w:tcBorders>
              <w:top w:val="nil"/>
              <w:left w:val="nil"/>
              <w:right w:val="nil"/>
            </w:tcBorders>
            <w:shd w:val="clear" w:color="auto" w:fill="auto"/>
            <w:noWrap/>
            <w:vAlign w:val="bottom"/>
            <w:hideMark/>
          </w:tcPr>
          <w:p w14:paraId="5A8411D8"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916" w:type="dxa"/>
            <w:tcBorders>
              <w:top w:val="nil"/>
              <w:left w:val="nil"/>
              <w:right w:val="nil"/>
            </w:tcBorders>
            <w:shd w:val="clear" w:color="auto" w:fill="auto"/>
            <w:noWrap/>
            <w:vAlign w:val="bottom"/>
            <w:hideMark/>
          </w:tcPr>
          <w:p w14:paraId="17AD6D54"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1</w:t>
            </w:r>
          </w:p>
        </w:tc>
      </w:tr>
      <w:tr w:rsidR="005B1587" w:rsidRPr="007A6EAD" w14:paraId="17DD2F7A" w14:textId="77777777" w:rsidTr="003D50AF">
        <w:trPr>
          <w:trHeight w:val="312"/>
        </w:trPr>
        <w:tc>
          <w:tcPr>
            <w:tcW w:w="3956" w:type="dxa"/>
            <w:tcBorders>
              <w:top w:val="nil"/>
              <w:left w:val="nil"/>
              <w:bottom w:val="single" w:sz="4" w:space="0" w:color="auto"/>
              <w:right w:val="nil"/>
            </w:tcBorders>
            <w:shd w:val="clear" w:color="auto" w:fill="auto"/>
            <w:noWrap/>
            <w:vAlign w:val="bottom"/>
            <w:hideMark/>
          </w:tcPr>
          <w:p w14:paraId="2923AD34"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p>
        </w:tc>
        <w:tc>
          <w:tcPr>
            <w:tcW w:w="1176" w:type="dxa"/>
            <w:tcBorders>
              <w:top w:val="nil"/>
              <w:left w:val="nil"/>
              <w:bottom w:val="single" w:sz="4" w:space="0" w:color="auto"/>
              <w:right w:val="nil"/>
            </w:tcBorders>
            <w:shd w:val="clear" w:color="auto" w:fill="auto"/>
            <w:noWrap/>
            <w:vAlign w:val="bottom"/>
            <w:hideMark/>
          </w:tcPr>
          <w:p w14:paraId="58B873D7"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Positive</w:t>
            </w:r>
          </w:p>
        </w:tc>
        <w:tc>
          <w:tcPr>
            <w:tcW w:w="1056" w:type="dxa"/>
            <w:tcBorders>
              <w:top w:val="nil"/>
              <w:left w:val="nil"/>
              <w:bottom w:val="single" w:sz="4" w:space="0" w:color="auto"/>
              <w:right w:val="nil"/>
            </w:tcBorders>
            <w:shd w:val="clear" w:color="auto" w:fill="auto"/>
            <w:noWrap/>
            <w:vAlign w:val="bottom"/>
            <w:hideMark/>
          </w:tcPr>
          <w:p w14:paraId="3740D1AD"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1196" w:type="dxa"/>
            <w:tcBorders>
              <w:top w:val="nil"/>
              <w:left w:val="nil"/>
              <w:bottom w:val="single" w:sz="4" w:space="0" w:color="auto"/>
              <w:right w:val="nil"/>
            </w:tcBorders>
            <w:shd w:val="clear" w:color="auto" w:fill="auto"/>
            <w:noWrap/>
            <w:vAlign w:val="bottom"/>
            <w:hideMark/>
          </w:tcPr>
          <w:p w14:paraId="4CB8BA21"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956" w:type="dxa"/>
            <w:tcBorders>
              <w:top w:val="nil"/>
              <w:left w:val="nil"/>
              <w:bottom w:val="single" w:sz="4" w:space="0" w:color="auto"/>
              <w:right w:val="nil"/>
            </w:tcBorders>
            <w:shd w:val="clear" w:color="auto" w:fill="auto"/>
            <w:noWrap/>
            <w:vAlign w:val="bottom"/>
            <w:hideMark/>
          </w:tcPr>
          <w:p w14:paraId="65C96D7C"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c>
          <w:tcPr>
            <w:tcW w:w="916" w:type="dxa"/>
            <w:tcBorders>
              <w:top w:val="nil"/>
              <w:left w:val="nil"/>
              <w:bottom w:val="single" w:sz="4" w:space="0" w:color="auto"/>
              <w:right w:val="nil"/>
            </w:tcBorders>
            <w:shd w:val="clear" w:color="auto" w:fill="auto"/>
            <w:noWrap/>
            <w:vAlign w:val="bottom"/>
            <w:hideMark/>
          </w:tcPr>
          <w:p w14:paraId="7B7A24A8" w14:textId="77777777" w:rsidR="005B1587" w:rsidRPr="007A6EAD" w:rsidRDefault="005B1587" w:rsidP="003D50AF">
            <w:pPr>
              <w:spacing w:line="240" w:lineRule="auto"/>
              <w:jc w:val="center"/>
              <w:rPr>
                <w:rFonts w:ascii="Times New Roman" w:eastAsia="Times New Roman" w:hAnsi="Times New Roman" w:cs="Times New Roman"/>
                <w:color w:val="000000"/>
                <w:sz w:val="24"/>
                <w:szCs w:val="24"/>
              </w:rPr>
            </w:pPr>
            <w:r w:rsidRPr="007A6EAD">
              <w:rPr>
                <w:rFonts w:ascii="Times New Roman" w:eastAsia="Times New Roman" w:hAnsi="Times New Roman" w:cs="Times New Roman"/>
                <w:color w:val="000000"/>
                <w:sz w:val="24"/>
                <w:szCs w:val="24"/>
              </w:rPr>
              <w:t>0</w:t>
            </w:r>
          </w:p>
        </w:tc>
      </w:tr>
    </w:tbl>
    <w:p w14:paraId="1B732B45" w14:textId="77777777" w:rsidR="005B1587" w:rsidRDefault="005B1587" w:rsidP="005B1587">
      <w:pPr>
        <w:spacing w:line="240" w:lineRule="auto"/>
        <w:contextualSpacing/>
        <w:rPr>
          <w:rFonts w:ascii="Times New Roman" w:hAnsi="Times New Roman" w:cs="Times New Roman"/>
          <w:sz w:val="24"/>
          <w:szCs w:val="24"/>
          <w:lang w:val="en"/>
        </w:rPr>
      </w:pPr>
    </w:p>
    <w:p w14:paraId="2C4FC8A4" w14:textId="77777777" w:rsidR="005B1587" w:rsidRDefault="005B1587" w:rsidP="005B1587">
      <w:pPr>
        <w:spacing w:line="240" w:lineRule="auto"/>
        <w:contextualSpacing/>
        <w:rPr>
          <w:rFonts w:ascii="Times New Roman" w:hAnsi="Times New Roman" w:cs="Times New Roman"/>
          <w:sz w:val="24"/>
          <w:szCs w:val="24"/>
          <w:lang w:val="en"/>
        </w:rPr>
      </w:pPr>
    </w:p>
    <w:p w14:paraId="0BD0F580" w14:textId="77777777" w:rsidR="005B1587" w:rsidRDefault="005B1587" w:rsidP="005B1587">
      <w:pPr>
        <w:spacing w:line="240" w:lineRule="auto"/>
        <w:contextualSpacing/>
        <w:rPr>
          <w:rFonts w:ascii="Times New Roman" w:hAnsi="Times New Roman" w:cs="Times New Roman"/>
          <w:sz w:val="24"/>
          <w:szCs w:val="24"/>
          <w:lang w:val="en"/>
        </w:rPr>
      </w:pPr>
    </w:p>
    <w:p w14:paraId="6A66F2A2" w14:textId="77777777" w:rsidR="005B1587"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br w:type="column"/>
      </w:r>
      <w:r w:rsidRPr="00E416B0">
        <w:rPr>
          <w:rFonts w:ascii="Times New Roman" w:hAnsi="Times New Roman" w:cs="Times New Roman"/>
          <w:b/>
          <w:bCs/>
          <w:sz w:val="24"/>
          <w:szCs w:val="24"/>
          <w:lang w:val="en"/>
        </w:rPr>
        <w:lastRenderedPageBreak/>
        <w:t>Table 4.1.</w:t>
      </w:r>
      <w:r>
        <w:rPr>
          <w:rFonts w:ascii="Times New Roman" w:hAnsi="Times New Roman" w:cs="Times New Roman"/>
          <w:sz w:val="24"/>
          <w:szCs w:val="24"/>
          <w:lang w:val="en"/>
        </w:rPr>
        <w:t xml:space="preserve"> Annual volume (US gallons) and cost (US dollars) of 10-34-0 liquid fertilizer to attain a 3 ug/l target Total Dissolved Phosphorous concentration in the Colorado River downstream of Glen Canyon Dam (after full mixing with river water) for the March – August growing season.</w:t>
      </w:r>
    </w:p>
    <w:p w14:paraId="0A772777" w14:textId="77777777" w:rsidR="005B1587" w:rsidRDefault="005B1587" w:rsidP="005B1587">
      <w:pPr>
        <w:spacing w:line="240" w:lineRule="auto"/>
        <w:contextualSpacing/>
        <w:rPr>
          <w:rFonts w:ascii="Times New Roman" w:hAnsi="Times New Roman" w:cs="Times New Roman"/>
          <w:sz w:val="24"/>
          <w:szCs w:val="24"/>
          <w:lang w:val="en"/>
        </w:rPr>
      </w:pPr>
    </w:p>
    <w:tbl>
      <w:tblPr>
        <w:tblW w:w="2880" w:type="dxa"/>
        <w:tblLook w:val="04A0" w:firstRow="1" w:lastRow="0" w:firstColumn="1" w:lastColumn="0" w:noHBand="0" w:noVBand="1"/>
      </w:tblPr>
      <w:tblGrid>
        <w:gridCol w:w="1029"/>
        <w:gridCol w:w="1016"/>
        <w:gridCol w:w="996"/>
      </w:tblGrid>
      <w:tr w:rsidR="005B1587" w:rsidRPr="007D3781" w14:paraId="48B44DE5" w14:textId="77777777" w:rsidTr="003D50AF">
        <w:trPr>
          <w:trHeight w:val="312"/>
        </w:trPr>
        <w:tc>
          <w:tcPr>
            <w:tcW w:w="960" w:type="dxa"/>
            <w:tcBorders>
              <w:top w:val="single" w:sz="4" w:space="0" w:color="auto"/>
              <w:left w:val="nil"/>
              <w:bottom w:val="single" w:sz="4" w:space="0" w:color="auto"/>
              <w:right w:val="nil"/>
            </w:tcBorders>
            <w:shd w:val="clear" w:color="auto" w:fill="auto"/>
            <w:noWrap/>
            <w:vAlign w:val="bottom"/>
            <w:hideMark/>
          </w:tcPr>
          <w:p w14:paraId="1831C850" w14:textId="77777777" w:rsidR="005B1587" w:rsidRPr="007D3781" w:rsidRDefault="005B1587" w:rsidP="003D50AF">
            <w:pPr>
              <w:spacing w:line="240" w:lineRule="auto"/>
              <w:jc w:val="center"/>
              <w:rPr>
                <w:rFonts w:ascii="Times New Roman" w:eastAsia="Times New Roman" w:hAnsi="Times New Roman" w:cs="Times New Roman"/>
                <w:b/>
                <w:bCs/>
                <w:sz w:val="24"/>
                <w:szCs w:val="24"/>
              </w:rPr>
            </w:pPr>
            <w:r w:rsidRPr="007D3781">
              <w:rPr>
                <w:rFonts w:ascii="Times New Roman" w:eastAsia="Times New Roman" w:hAnsi="Times New Roman" w:cs="Times New Roman"/>
                <w:b/>
                <w:bCs/>
                <w:sz w:val="24"/>
                <w:szCs w:val="24"/>
              </w:rPr>
              <w:t>Year</w:t>
            </w:r>
          </w:p>
        </w:tc>
        <w:tc>
          <w:tcPr>
            <w:tcW w:w="960" w:type="dxa"/>
            <w:tcBorders>
              <w:top w:val="single" w:sz="4" w:space="0" w:color="auto"/>
              <w:left w:val="nil"/>
              <w:bottom w:val="single" w:sz="4" w:space="0" w:color="auto"/>
              <w:right w:val="nil"/>
            </w:tcBorders>
            <w:shd w:val="clear" w:color="auto" w:fill="auto"/>
            <w:noWrap/>
            <w:vAlign w:val="bottom"/>
            <w:hideMark/>
          </w:tcPr>
          <w:p w14:paraId="48DE74DC" w14:textId="77777777" w:rsidR="005B1587" w:rsidRPr="007D3781" w:rsidRDefault="005B1587" w:rsidP="003D50AF">
            <w:pPr>
              <w:spacing w:line="240" w:lineRule="auto"/>
              <w:jc w:val="center"/>
              <w:rPr>
                <w:rFonts w:ascii="Times New Roman" w:eastAsia="Times New Roman" w:hAnsi="Times New Roman" w:cs="Times New Roman"/>
                <w:b/>
                <w:bCs/>
                <w:sz w:val="24"/>
                <w:szCs w:val="24"/>
              </w:rPr>
            </w:pPr>
            <w:r w:rsidRPr="007D3781">
              <w:rPr>
                <w:rFonts w:ascii="Times New Roman" w:eastAsia="Times New Roman" w:hAnsi="Times New Roman" w:cs="Times New Roman"/>
                <w:b/>
                <w:bCs/>
                <w:sz w:val="24"/>
                <w:szCs w:val="24"/>
              </w:rPr>
              <w:t>Volume</w:t>
            </w:r>
          </w:p>
        </w:tc>
        <w:tc>
          <w:tcPr>
            <w:tcW w:w="960" w:type="dxa"/>
            <w:tcBorders>
              <w:top w:val="single" w:sz="4" w:space="0" w:color="auto"/>
              <w:left w:val="nil"/>
              <w:bottom w:val="single" w:sz="4" w:space="0" w:color="auto"/>
              <w:right w:val="nil"/>
            </w:tcBorders>
            <w:shd w:val="clear" w:color="auto" w:fill="auto"/>
            <w:noWrap/>
            <w:vAlign w:val="bottom"/>
            <w:hideMark/>
          </w:tcPr>
          <w:p w14:paraId="193606EC" w14:textId="77777777" w:rsidR="005B1587" w:rsidRPr="007D3781" w:rsidRDefault="005B1587" w:rsidP="003D50AF">
            <w:pPr>
              <w:spacing w:line="240" w:lineRule="auto"/>
              <w:jc w:val="center"/>
              <w:rPr>
                <w:rFonts w:ascii="Times New Roman" w:eastAsia="Times New Roman" w:hAnsi="Times New Roman" w:cs="Times New Roman"/>
                <w:b/>
                <w:bCs/>
                <w:sz w:val="24"/>
                <w:szCs w:val="24"/>
              </w:rPr>
            </w:pPr>
            <w:r w:rsidRPr="007D3781">
              <w:rPr>
                <w:rFonts w:ascii="Times New Roman" w:eastAsia="Times New Roman" w:hAnsi="Times New Roman" w:cs="Times New Roman"/>
                <w:b/>
                <w:bCs/>
                <w:sz w:val="24"/>
                <w:szCs w:val="24"/>
              </w:rPr>
              <w:t>Cost</w:t>
            </w:r>
          </w:p>
        </w:tc>
      </w:tr>
      <w:tr w:rsidR="005B1587" w:rsidRPr="007D3781" w14:paraId="25CF881C" w14:textId="77777777" w:rsidTr="003D50AF">
        <w:trPr>
          <w:trHeight w:val="312"/>
        </w:trPr>
        <w:tc>
          <w:tcPr>
            <w:tcW w:w="960" w:type="dxa"/>
            <w:tcBorders>
              <w:top w:val="single" w:sz="4" w:space="0" w:color="auto"/>
              <w:left w:val="nil"/>
              <w:bottom w:val="nil"/>
              <w:right w:val="nil"/>
            </w:tcBorders>
            <w:shd w:val="clear" w:color="auto" w:fill="auto"/>
            <w:noWrap/>
            <w:vAlign w:val="bottom"/>
            <w:hideMark/>
          </w:tcPr>
          <w:p w14:paraId="481D32F1" w14:textId="77777777" w:rsidR="005B1587" w:rsidRPr="007D3781" w:rsidRDefault="005B1587" w:rsidP="003D50AF">
            <w:pPr>
              <w:spacing w:line="240" w:lineRule="auto"/>
              <w:jc w:val="center"/>
              <w:rPr>
                <w:rFonts w:ascii="Times New Roman" w:eastAsia="Times New Roman" w:hAnsi="Times New Roman" w:cs="Times New Roman"/>
                <w:b/>
                <w:bCs/>
                <w:sz w:val="24"/>
                <w:szCs w:val="24"/>
              </w:rPr>
            </w:pPr>
          </w:p>
        </w:tc>
        <w:tc>
          <w:tcPr>
            <w:tcW w:w="960" w:type="dxa"/>
            <w:tcBorders>
              <w:top w:val="single" w:sz="4" w:space="0" w:color="auto"/>
              <w:left w:val="nil"/>
              <w:bottom w:val="nil"/>
              <w:right w:val="nil"/>
            </w:tcBorders>
            <w:shd w:val="clear" w:color="auto" w:fill="auto"/>
            <w:noWrap/>
            <w:vAlign w:val="bottom"/>
            <w:hideMark/>
          </w:tcPr>
          <w:p w14:paraId="23381ED8" w14:textId="77777777" w:rsidR="005B1587" w:rsidRPr="007D3781" w:rsidRDefault="005B1587" w:rsidP="003D50AF">
            <w:pPr>
              <w:spacing w:line="240" w:lineRule="auto"/>
              <w:jc w:val="center"/>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14:paraId="3B040F66" w14:textId="77777777" w:rsidR="005B1587" w:rsidRPr="007D3781" w:rsidRDefault="005B1587" w:rsidP="003D50AF">
            <w:pPr>
              <w:spacing w:line="240" w:lineRule="auto"/>
              <w:jc w:val="center"/>
              <w:rPr>
                <w:rFonts w:ascii="Times New Roman" w:eastAsia="Times New Roman" w:hAnsi="Times New Roman" w:cs="Times New Roman"/>
                <w:sz w:val="20"/>
                <w:szCs w:val="20"/>
              </w:rPr>
            </w:pPr>
          </w:p>
        </w:tc>
      </w:tr>
      <w:tr w:rsidR="005B1587" w:rsidRPr="007D3781" w14:paraId="67A205C2" w14:textId="77777777" w:rsidTr="003D50AF">
        <w:trPr>
          <w:trHeight w:val="312"/>
        </w:trPr>
        <w:tc>
          <w:tcPr>
            <w:tcW w:w="960" w:type="dxa"/>
            <w:tcBorders>
              <w:top w:val="nil"/>
              <w:left w:val="nil"/>
              <w:bottom w:val="nil"/>
              <w:right w:val="nil"/>
            </w:tcBorders>
            <w:shd w:val="clear" w:color="auto" w:fill="auto"/>
            <w:noWrap/>
            <w:vAlign w:val="bottom"/>
            <w:hideMark/>
          </w:tcPr>
          <w:p w14:paraId="25A55BA9" w14:textId="77777777" w:rsidR="005B1587" w:rsidRPr="007D3781" w:rsidRDefault="005B1587" w:rsidP="003D50AF">
            <w:pPr>
              <w:spacing w:line="240" w:lineRule="auto"/>
              <w:jc w:val="center"/>
              <w:rPr>
                <w:rFonts w:ascii="Times New Roman" w:eastAsia="Times New Roman" w:hAnsi="Times New Roman" w:cs="Times New Roman"/>
                <w:sz w:val="24"/>
                <w:szCs w:val="24"/>
              </w:rPr>
            </w:pPr>
            <w:r w:rsidRPr="007D3781">
              <w:rPr>
                <w:rFonts w:ascii="Times New Roman" w:eastAsia="Times New Roman" w:hAnsi="Times New Roman" w:cs="Times New Roman"/>
                <w:sz w:val="24"/>
                <w:szCs w:val="24"/>
              </w:rPr>
              <w:t>2017</w:t>
            </w:r>
          </w:p>
        </w:tc>
        <w:tc>
          <w:tcPr>
            <w:tcW w:w="960" w:type="dxa"/>
            <w:tcBorders>
              <w:top w:val="nil"/>
              <w:left w:val="nil"/>
              <w:bottom w:val="nil"/>
              <w:right w:val="nil"/>
            </w:tcBorders>
            <w:shd w:val="clear" w:color="auto" w:fill="auto"/>
            <w:noWrap/>
            <w:vAlign w:val="bottom"/>
            <w:hideMark/>
          </w:tcPr>
          <w:p w14:paraId="53BA32CB" w14:textId="77777777" w:rsidR="005B1587" w:rsidRPr="007D3781" w:rsidRDefault="005B1587" w:rsidP="003D50AF">
            <w:pPr>
              <w:spacing w:line="240" w:lineRule="auto"/>
              <w:jc w:val="center"/>
              <w:rPr>
                <w:rFonts w:ascii="Times New Roman" w:eastAsia="Times New Roman" w:hAnsi="Times New Roman" w:cs="Times New Roman"/>
                <w:sz w:val="24"/>
                <w:szCs w:val="24"/>
              </w:rPr>
            </w:pPr>
            <w:r w:rsidRPr="007D3781">
              <w:rPr>
                <w:rFonts w:ascii="Times New Roman" w:eastAsia="Times New Roman" w:hAnsi="Times New Roman" w:cs="Times New Roman"/>
                <w:sz w:val="24"/>
                <w:szCs w:val="24"/>
              </w:rPr>
              <w:t>20,846</w:t>
            </w:r>
          </w:p>
        </w:tc>
        <w:tc>
          <w:tcPr>
            <w:tcW w:w="960" w:type="dxa"/>
            <w:tcBorders>
              <w:top w:val="nil"/>
              <w:left w:val="nil"/>
              <w:bottom w:val="nil"/>
              <w:right w:val="nil"/>
            </w:tcBorders>
            <w:shd w:val="clear" w:color="auto" w:fill="auto"/>
            <w:noWrap/>
            <w:vAlign w:val="bottom"/>
            <w:hideMark/>
          </w:tcPr>
          <w:p w14:paraId="293B6BC4" w14:textId="77777777" w:rsidR="005B1587" w:rsidRPr="007D3781" w:rsidRDefault="005B1587" w:rsidP="003D50AF">
            <w:pPr>
              <w:spacing w:line="240" w:lineRule="auto"/>
              <w:jc w:val="center"/>
              <w:rPr>
                <w:rFonts w:ascii="Times New Roman" w:eastAsia="Times New Roman" w:hAnsi="Times New Roman" w:cs="Times New Roman"/>
                <w:sz w:val="24"/>
                <w:szCs w:val="24"/>
              </w:rPr>
            </w:pPr>
            <w:r w:rsidRPr="007D3781">
              <w:rPr>
                <w:rFonts w:ascii="Times New Roman" w:eastAsia="Times New Roman" w:hAnsi="Times New Roman" w:cs="Times New Roman"/>
                <w:sz w:val="24"/>
                <w:szCs w:val="24"/>
              </w:rPr>
              <w:t>$63,871</w:t>
            </w:r>
          </w:p>
        </w:tc>
      </w:tr>
      <w:tr w:rsidR="005B1587" w:rsidRPr="007D3781" w14:paraId="30E916A5" w14:textId="77777777" w:rsidTr="003D50AF">
        <w:trPr>
          <w:trHeight w:val="312"/>
        </w:trPr>
        <w:tc>
          <w:tcPr>
            <w:tcW w:w="960" w:type="dxa"/>
            <w:tcBorders>
              <w:top w:val="nil"/>
              <w:left w:val="nil"/>
              <w:bottom w:val="nil"/>
              <w:right w:val="nil"/>
            </w:tcBorders>
            <w:shd w:val="clear" w:color="auto" w:fill="auto"/>
            <w:noWrap/>
            <w:vAlign w:val="bottom"/>
            <w:hideMark/>
          </w:tcPr>
          <w:p w14:paraId="4DC3CF39" w14:textId="77777777" w:rsidR="005B1587" w:rsidRPr="007D3781" w:rsidRDefault="005B1587" w:rsidP="003D50AF">
            <w:pPr>
              <w:spacing w:line="240" w:lineRule="auto"/>
              <w:jc w:val="center"/>
              <w:rPr>
                <w:rFonts w:ascii="Times New Roman" w:eastAsia="Times New Roman" w:hAnsi="Times New Roman" w:cs="Times New Roman"/>
                <w:sz w:val="24"/>
                <w:szCs w:val="24"/>
              </w:rPr>
            </w:pPr>
            <w:r w:rsidRPr="007D3781">
              <w:rPr>
                <w:rFonts w:ascii="Times New Roman" w:eastAsia="Times New Roman" w:hAnsi="Times New Roman" w:cs="Times New Roman"/>
                <w:sz w:val="24"/>
                <w:szCs w:val="24"/>
              </w:rPr>
              <w:t>2018</w:t>
            </w:r>
          </w:p>
        </w:tc>
        <w:tc>
          <w:tcPr>
            <w:tcW w:w="960" w:type="dxa"/>
            <w:tcBorders>
              <w:top w:val="nil"/>
              <w:left w:val="nil"/>
              <w:bottom w:val="nil"/>
              <w:right w:val="nil"/>
            </w:tcBorders>
            <w:shd w:val="clear" w:color="auto" w:fill="auto"/>
            <w:noWrap/>
            <w:vAlign w:val="bottom"/>
            <w:hideMark/>
          </w:tcPr>
          <w:p w14:paraId="6BF19F30" w14:textId="77777777" w:rsidR="005B1587" w:rsidRPr="007D3781" w:rsidRDefault="005B1587" w:rsidP="003D50AF">
            <w:pPr>
              <w:spacing w:line="240" w:lineRule="auto"/>
              <w:jc w:val="center"/>
              <w:rPr>
                <w:rFonts w:ascii="Times New Roman" w:eastAsia="Times New Roman" w:hAnsi="Times New Roman" w:cs="Times New Roman"/>
                <w:sz w:val="24"/>
                <w:szCs w:val="24"/>
              </w:rPr>
            </w:pPr>
            <w:r w:rsidRPr="007D3781">
              <w:rPr>
                <w:rFonts w:ascii="Times New Roman" w:eastAsia="Times New Roman" w:hAnsi="Times New Roman" w:cs="Times New Roman"/>
                <w:sz w:val="24"/>
                <w:szCs w:val="24"/>
              </w:rPr>
              <w:t>21,926</w:t>
            </w:r>
          </w:p>
        </w:tc>
        <w:tc>
          <w:tcPr>
            <w:tcW w:w="960" w:type="dxa"/>
            <w:tcBorders>
              <w:top w:val="nil"/>
              <w:left w:val="nil"/>
              <w:bottom w:val="nil"/>
              <w:right w:val="nil"/>
            </w:tcBorders>
            <w:shd w:val="clear" w:color="auto" w:fill="auto"/>
            <w:noWrap/>
            <w:vAlign w:val="bottom"/>
            <w:hideMark/>
          </w:tcPr>
          <w:p w14:paraId="2F74DA57" w14:textId="77777777" w:rsidR="005B1587" w:rsidRPr="007D3781" w:rsidRDefault="005B1587" w:rsidP="003D50AF">
            <w:pPr>
              <w:spacing w:line="240" w:lineRule="auto"/>
              <w:jc w:val="center"/>
              <w:rPr>
                <w:rFonts w:ascii="Times New Roman" w:eastAsia="Times New Roman" w:hAnsi="Times New Roman" w:cs="Times New Roman"/>
                <w:sz w:val="24"/>
                <w:szCs w:val="24"/>
              </w:rPr>
            </w:pPr>
            <w:r w:rsidRPr="007D3781">
              <w:rPr>
                <w:rFonts w:ascii="Times New Roman" w:eastAsia="Times New Roman" w:hAnsi="Times New Roman" w:cs="Times New Roman"/>
                <w:sz w:val="24"/>
                <w:szCs w:val="24"/>
              </w:rPr>
              <w:t>$67,181</w:t>
            </w:r>
          </w:p>
        </w:tc>
      </w:tr>
      <w:tr w:rsidR="005B1587" w:rsidRPr="007D3781" w14:paraId="5790049E" w14:textId="77777777" w:rsidTr="003D50AF">
        <w:trPr>
          <w:trHeight w:val="312"/>
        </w:trPr>
        <w:tc>
          <w:tcPr>
            <w:tcW w:w="960" w:type="dxa"/>
            <w:tcBorders>
              <w:top w:val="nil"/>
              <w:left w:val="nil"/>
              <w:right w:val="nil"/>
            </w:tcBorders>
            <w:shd w:val="clear" w:color="auto" w:fill="auto"/>
            <w:noWrap/>
            <w:vAlign w:val="bottom"/>
            <w:hideMark/>
          </w:tcPr>
          <w:p w14:paraId="79168603" w14:textId="77777777" w:rsidR="005B1587" w:rsidRPr="007D3781" w:rsidRDefault="005B1587" w:rsidP="003D50AF">
            <w:pPr>
              <w:spacing w:line="240" w:lineRule="auto"/>
              <w:jc w:val="center"/>
              <w:rPr>
                <w:rFonts w:ascii="Times New Roman" w:eastAsia="Times New Roman" w:hAnsi="Times New Roman" w:cs="Times New Roman"/>
                <w:sz w:val="24"/>
                <w:szCs w:val="24"/>
              </w:rPr>
            </w:pPr>
            <w:r w:rsidRPr="007D3781">
              <w:rPr>
                <w:rFonts w:ascii="Times New Roman" w:eastAsia="Times New Roman" w:hAnsi="Times New Roman" w:cs="Times New Roman"/>
                <w:sz w:val="24"/>
                <w:szCs w:val="24"/>
              </w:rPr>
              <w:t>2019</w:t>
            </w:r>
          </w:p>
        </w:tc>
        <w:tc>
          <w:tcPr>
            <w:tcW w:w="960" w:type="dxa"/>
            <w:tcBorders>
              <w:top w:val="nil"/>
              <w:left w:val="nil"/>
              <w:right w:val="nil"/>
            </w:tcBorders>
            <w:shd w:val="clear" w:color="auto" w:fill="auto"/>
            <w:noWrap/>
            <w:vAlign w:val="bottom"/>
            <w:hideMark/>
          </w:tcPr>
          <w:p w14:paraId="70202BA1" w14:textId="77777777" w:rsidR="005B1587" w:rsidRPr="007D3781" w:rsidRDefault="005B1587" w:rsidP="003D50AF">
            <w:pPr>
              <w:spacing w:line="240" w:lineRule="auto"/>
              <w:jc w:val="center"/>
              <w:rPr>
                <w:rFonts w:ascii="Times New Roman" w:eastAsia="Times New Roman" w:hAnsi="Times New Roman" w:cs="Times New Roman"/>
                <w:sz w:val="24"/>
                <w:szCs w:val="24"/>
              </w:rPr>
            </w:pPr>
            <w:r w:rsidRPr="007D3781">
              <w:rPr>
                <w:rFonts w:ascii="Times New Roman" w:eastAsia="Times New Roman" w:hAnsi="Times New Roman" w:cs="Times New Roman"/>
                <w:sz w:val="24"/>
                <w:szCs w:val="24"/>
              </w:rPr>
              <w:t>22,035</w:t>
            </w:r>
          </w:p>
        </w:tc>
        <w:tc>
          <w:tcPr>
            <w:tcW w:w="960" w:type="dxa"/>
            <w:tcBorders>
              <w:top w:val="nil"/>
              <w:left w:val="nil"/>
              <w:right w:val="nil"/>
            </w:tcBorders>
            <w:shd w:val="clear" w:color="auto" w:fill="auto"/>
            <w:noWrap/>
            <w:vAlign w:val="bottom"/>
            <w:hideMark/>
          </w:tcPr>
          <w:p w14:paraId="1D36BA26" w14:textId="77777777" w:rsidR="005B1587" w:rsidRPr="007D3781" w:rsidRDefault="005B1587" w:rsidP="003D50AF">
            <w:pPr>
              <w:spacing w:line="240" w:lineRule="auto"/>
              <w:jc w:val="center"/>
              <w:rPr>
                <w:rFonts w:ascii="Times New Roman" w:eastAsia="Times New Roman" w:hAnsi="Times New Roman" w:cs="Times New Roman"/>
                <w:sz w:val="24"/>
                <w:szCs w:val="24"/>
              </w:rPr>
            </w:pPr>
            <w:r w:rsidRPr="007D3781">
              <w:rPr>
                <w:rFonts w:ascii="Times New Roman" w:eastAsia="Times New Roman" w:hAnsi="Times New Roman" w:cs="Times New Roman"/>
                <w:sz w:val="24"/>
                <w:szCs w:val="24"/>
              </w:rPr>
              <w:t>$67,514</w:t>
            </w:r>
          </w:p>
        </w:tc>
      </w:tr>
      <w:tr w:rsidR="005B1587" w:rsidRPr="007D3781" w14:paraId="7230E84F" w14:textId="77777777" w:rsidTr="003D50AF">
        <w:trPr>
          <w:trHeight w:val="312"/>
        </w:trPr>
        <w:tc>
          <w:tcPr>
            <w:tcW w:w="960" w:type="dxa"/>
            <w:tcBorders>
              <w:top w:val="nil"/>
              <w:left w:val="nil"/>
              <w:bottom w:val="nil"/>
              <w:right w:val="nil"/>
            </w:tcBorders>
            <w:shd w:val="clear" w:color="auto" w:fill="auto"/>
            <w:noWrap/>
            <w:vAlign w:val="bottom"/>
            <w:hideMark/>
          </w:tcPr>
          <w:p w14:paraId="4B0DFFCF" w14:textId="77777777" w:rsidR="005B1587" w:rsidRPr="007D3781" w:rsidRDefault="005B1587" w:rsidP="003D50AF">
            <w:pPr>
              <w:spacing w:line="240" w:lineRule="auto"/>
              <w:jc w:val="center"/>
              <w:rPr>
                <w:rFonts w:ascii="Times New Roman" w:eastAsia="Times New Roman" w:hAnsi="Times New Roman" w:cs="Times New Roman"/>
                <w:sz w:val="24"/>
                <w:szCs w:val="24"/>
              </w:rPr>
            </w:pPr>
            <w:r w:rsidRPr="007D3781">
              <w:rPr>
                <w:rFonts w:ascii="Times New Roman" w:eastAsia="Times New Roman" w:hAnsi="Times New Roman" w:cs="Times New Roman"/>
                <w:sz w:val="24"/>
                <w:szCs w:val="24"/>
              </w:rPr>
              <w:t>2020</w:t>
            </w:r>
          </w:p>
        </w:tc>
        <w:tc>
          <w:tcPr>
            <w:tcW w:w="960" w:type="dxa"/>
            <w:tcBorders>
              <w:top w:val="nil"/>
              <w:left w:val="nil"/>
              <w:bottom w:val="nil"/>
              <w:right w:val="nil"/>
            </w:tcBorders>
            <w:shd w:val="clear" w:color="auto" w:fill="auto"/>
            <w:noWrap/>
            <w:vAlign w:val="bottom"/>
            <w:hideMark/>
          </w:tcPr>
          <w:p w14:paraId="731B7CF1" w14:textId="77777777" w:rsidR="005B1587" w:rsidRPr="007D3781" w:rsidRDefault="005B1587" w:rsidP="003D50AF">
            <w:pPr>
              <w:spacing w:line="240" w:lineRule="auto"/>
              <w:jc w:val="center"/>
              <w:rPr>
                <w:rFonts w:ascii="Times New Roman" w:eastAsia="Times New Roman" w:hAnsi="Times New Roman" w:cs="Times New Roman"/>
                <w:sz w:val="24"/>
                <w:szCs w:val="24"/>
              </w:rPr>
            </w:pPr>
            <w:r w:rsidRPr="007D3781">
              <w:rPr>
                <w:rFonts w:ascii="Times New Roman" w:eastAsia="Times New Roman" w:hAnsi="Times New Roman" w:cs="Times New Roman"/>
                <w:sz w:val="24"/>
                <w:szCs w:val="24"/>
              </w:rPr>
              <w:t>19,432</w:t>
            </w:r>
          </w:p>
        </w:tc>
        <w:tc>
          <w:tcPr>
            <w:tcW w:w="960" w:type="dxa"/>
            <w:tcBorders>
              <w:top w:val="nil"/>
              <w:left w:val="nil"/>
              <w:bottom w:val="nil"/>
              <w:right w:val="nil"/>
            </w:tcBorders>
            <w:shd w:val="clear" w:color="auto" w:fill="auto"/>
            <w:noWrap/>
            <w:vAlign w:val="bottom"/>
            <w:hideMark/>
          </w:tcPr>
          <w:p w14:paraId="0095141A" w14:textId="77777777" w:rsidR="005B1587" w:rsidRPr="007D3781" w:rsidRDefault="005B1587" w:rsidP="003D50AF">
            <w:pPr>
              <w:spacing w:line="240" w:lineRule="auto"/>
              <w:jc w:val="center"/>
              <w:rPr>
                <w:rFonts w:ascii="Times New Roman" w:eastAsia="Times New Roman" w:hAnsi="Times New Roman" w:cs="Times New Roman"/>
                <w:sz w:val="24"/>
                <w:szCs w:val="24"/>
              </w:rPr>
            </w:pPr>
            <w:r w:rsidRPr="007D3781">
              <w:rPr>
                <w:rFonts w:ascii="Times New Roman" w:eastAsia="Times New Roman" w:hAnsi="Times New Roman" w:cs="Times New Roman"/>
                <w:sz w:val="24"/>
                <w:szCs w:val="24"/>
              </w:rPr>
              <w:t>$59,539</w:t>
            </w:r>
          </w:p>
        </w:tc>
      </w:tr>
      <w:tr w:rsidR="005B1587" w:rsidRPr="007D3781" w14:paraId="7C7732C4" w14:textId="77777777" w:rsidTr="003D50AF">
        <w:trPr>
          <w:trHeight w:val="312"/>
        </w:trPr>
        <w:tc>
          <w:tcPr>
            <w:tcW w:w="960" w:type="dxa"/>
            <w:tcBorders>
              <w:top w:val="nil"/>
              <w:left w:val="nil"/>
              <w:bottom w:val="nil"/>
              <w:right w:val="nil"/>
            </w:tcBorders>
            <w:shd w:val="clear" w:color="auto" w:fill="auto"/>
            <w:noWrap/>
            <w:vAlign w:val="bottom"/>
          </w:tcPr>
          <w:p w14:paraId="594D07C0" w14:textId="77777777" w:rsidR="005B1587" w:rsidRPr="007D3781" w:rsidRDefault="005B1587" w:rsidP="003D50AF">
            <w:pPr>
              <w:spacing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14:paraId="7B2F2916" w14:textId="77777777" w:rsidR="005B1587" w:rsidRPr="007D3781" w:rsidRDefault="005B1587" w:rsidP="003D50AF">
            <w:pPr>
              <w:spacing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14:paraId="5B48371D" w14:textId="77777777" w:rsidR="005B1587" w:rsidRPr="007D3781" w:rsidRDefault="005B1587" w:rsidP="003D50AF">
            <w:pPr>
              <w:spacing w:line="240" w:lineRule="auto"/>
              <w:jc w:val="center"/>
              <w:rPr>
                <w:rFonts w:ascii="Times New Roman" w:eastAsia="Times New Roman" w:hAnsi="Times New Roman" w:cs="Times New Roman"/>
                <w:sz w:val="24"/>
                <w:szCs w:val="24"/>
              </w:rPr>
            </w:pPr>
          </w:p>
        </w:tc>
      </w:tr>
      <w:tr w:rsidR="005B1587" w:rsidRPr="007D3781" w14:paraId="46AB606C" w14:textId="77777777" w:rsidTr="003D50AF">
        <w:trPr>
          <w:trHeight w:val="312"/>
        </w:trPr>
        <w:tc>
          <w:tcPr>
            <w:tcW w:w="960" w:type="dxa"/>
            <w:tcBorders>
              <w:top w:val="nil"/>
              <w:left w:val="nil"/>
              <w:bottom w:val="single" w:sz="4" w:space="0" w:color="auto"/>
              <w:right w:val="nil"/>
            </w:tcBorders>
            <w:shd w:val="clear" w:color="auto" w:fill="auto"/>
            <w:noWrap/>
            <w:vAlign w:val="bottom"/>
          </w:tcPr>
          <w:p w14:paraId="03E3843D" w14:textId="77777777" w:rsidR="005B1587" w:rsidRPr="007D3781" w:rsidRDefault="005B1587" w:rsidP="003D50A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960" w:type="dxa"/>
            <w:tcBorders>
              <w:top w:val="nil"/>
              <w:left w:val="nil"/>
              <w:bottom w:val="single" w:sz="4" w:space="0" w:color="auto"/>
              <w:right w:val="nil"/>
            </w:tcBorders>
            <w:shd w:val="clear" w:color="auto" w:fill="auto"/>
            <w:noWrap/>
            <w:vAlign w:val="bottom"/>
          </w:tcPr>
          <w:p w14:paraId="4A54D587" w14:textId="77777777" w:rsidR="005B1587" w:rsidRPr="007D3781" w:rsidRDefault="005B1587" w:rsidP="003D50A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21,060</w:t>
            </w:r>
          </w:p>
        </w:tc>
        <w:tc>
          <w:tcPr>
            <w:tcW w:w="960" w:type="dxa"/>
            <w:tcBorders>
              <w:top w:val="nil"/>
              <w:left w:val="nil"/>
              <w:bottom w:val="single" w:sz="4" w:space="0" w:color="auto"/>
              <w:right w:val="nil"/>
            </w:tcBorders>
            <w:shd w:val="clear" w:color="auto" w:fill="auto"/>
            <w:noWrap/>
            <w:vAlign w:val="bottom"/>
          </w:tcPr>
          <w:p w14:paraId="33906CD1" w14:textId="77777777" w:rsidR="005B1587" w:rsidRPr="007D3781" w:rsidRDefault="005B1587" w:rsidP="003D50A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$64,526</w:t>
            </w:r>
          </w:p>
        </w:tc>
      </w:tr>
    </w:tbl>
    <w:p w14:paraId="379EE88D" w14:textId="77777777" w:rsidR="005B1587" w:rsidRDefault="005B1587" w:rsidP="005B1587">
      <w:pPr>
        <w:spacing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br w:type="column"/>
      </w:r>
      <w:r>
        <w:rPr>
          <w:noProof/>
        </w:rPr>
        <w:lastRenderedPageBreak/>
        <w:drawing>
          <wp:inline distT="0" distB="0" distL="0" distR="0" wp14:anchorId="1504FA06" wp14:editId="7AF86E80">
            <wp:extent cx="5943600" cy="5934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5934710"/>
                    </a:xfrm>
                    <a:prstGeom prst="rect">
                      <a:avLst/>
                    </a:prstGeom>
                  </pic:spPr>
                </pic:pic>
              </a:graphicData>
            </a:graphic>
          </wp:inline>
        </w:drawing>
      </w:r>
    </w:p>
    <w:p w14:paraId="664C307A" w14:textId="77777777" w:rsidR="005B1587" w:rsidRPr="00CB39DD" w:rsidRDefault="005B1587" w:rsidP="005B1587">
      <w:pPr>
        <w:spacing w:line="240" w:lineRule="auto"/>
        <w:contextualSpacing/>
        <w:rPr>
          <w:rFonts w:ascii="Times New Roman" w:hAnsi="Times New Roman" w:cs="Times New Roman"/>
          <w:sz w:val="24"/>
          <w:szCs w:val="24"/>
          <w:lang w:val="en"/>
        </w:rPr>
      </w:pPr>
      <w:r w:rsidRPr="00DA41AC">
        <w:rPr>
          <w:rFonts w:ascii="Times New Roman" w:hAnsi="Times New Roman" w:cs="Times New Roman"/>
          <w:b/>
          <w:bCs/>
          <w:sz w:val="24"/>
          <w:szCs w:val="24"/>
          <w:lang w:val="en"/>
        </w:rPr>
        <w:t>Figure 1.</w:t>
      </w:r>
      <w:r>
        <w:rPr>
          <w:rFonts w:ascii="Times New Roman" w:hAnsi="Times New Roman" w:cs="Times New Roman"/>
          <w:sz w:val="24"/>
          <w:szCs w:val="24"/>
          <w:lang w:val="en"/>
        </w:rPr>
        <w:t xml:space="preserve"> Annual inflow to Lake Powell (millions of acre-feet, top-left), mean discharge from Glen Canyon Dam (GCD) from March 1 – August 30 (thousands of cubic feet per second, bottom-left), and average water surface elevation of Lake Powell from March 1 – August 30 (feet above sea level, bottom-right). Error bars show the extent of seasonal variation in flow or elevation over the March-August as represented by the standard deviation in mean monthly values. Black-dashed, solid blue, and solid thick red lines represent the averages between 1980-2000, 2000-2020, and 2017-2020, respectively.</w:t>
      </w:r>
    </w:p>
    <w:p w14:paraId="13ECAE8F" w14:textId="77777777" w:rsidR="005B1587" w:rsidRDefault="005B1587" w:rsidP="005B1587">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column"/>
      </w:r>
      <w:r>
        <w:rPr>
          <w:noProof/>
        </w:rPr>
        <w:lastRenderedPageBreak/>
        <w:drawing>
          <wp:inline distT="0" distB="0" distL="0" distR="0" wp14:anchorId="27B418CA" wp14:editId="4327D3A0">
            <wp:extent cx="5943600" cy="5934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5934710"/>
                    </a:xfrm>
                    <a:prstGeom prst="rect">
                      <a:avLst/>
                    </a:prstGeom>
                  </pic:spPr>
                </pic:pic>
              </a:graphicData>
            </a:graphic>
          </wp:inline>
        </w:drawing>
      </w:r>
    </w:p>
    <w:p w14:paraId="79F16F8C" w14:textId="77777777" w:rsidR="005B1587" w:rsidRDefault="005B1587" w:rsidP="005B1587">
      <w:pPr>
        <w:spacing w:line="240" w:lineRule="auto"/>
        <w:contextualSpacing/>
        <w:rPr>
          <w:rFonts w:ascii="Times New Roman" w:hAnsi="Times New Roman" w:cs="Times New Roman"/>
          <w:b/>
          <w:bCs/>
          <w:sz w:val="24"/>
          <w:szCs w:val="24"/>
        </w:rPr>
      </w:pPr>
    </w:p>
    <w:p w14:paraId="3E5158A1" w14:textId="6BC94C32" w:rsidR="004D522E" w:rsidRDefault="005B1587" w:rsidP="005B1587">
      <w:pPr>
        <w:spacing w:line="240" w:lineRule="auto"/>
        <w:contextualSpacing/>
        <w:rPr>
          <w:rFonts w:ascii="Times New Roman" w:hAnsi="Times New Roman" w:cs="Times New Roman"/>
          <w:sz w:val="24"/>
          <w:szCs w:val="24"/>
        </w:rPr>
      </w:pPr>
      <w:r w:rsidRPr="007254E8">
        <w:rPr>
          <w:rFonts w:ascii="Times New Roman" w:hAnsi="Times New Roman" w:cs="Times New Roman"/>
          <w:b/>
          <w:bCs/>
          <w:sz w:val="24"/>
          <w:szCs w:val="24"/>
        </w:rPr>
        <w:t>Figure 2.</w:t>
      </w:r>
      <w:r>
        <w:rPr>
          <w:rFonts w:ascii="Times New Roman" w:hAnsi="Times New Roman" w:cs="Times New Roman"/>
          <w:sz w:val="24"/>
          <w:szCs w:val="24"/>
        </w:rPr>
        <w:t xml:space="preserve"> Nitrate + Nitrite (top) and soluble reactive phosphorous (bottom, SRP) concentrations measured at the Glen Canyon Dam draft tubes and Lees Ferry, 2017-2020 (points). The dashed horizontal line represents the concentration that limits periphyton growth. The black and red horizontal solid lines show the average concentrations over the March 1 – August 31 growing season. The SRP concentration at Lees Ferry on May 22, 2017 was 14 ug/L and is not shown in the bottom panel because the y-axis maximum was set at 10 ug/L to better see variation in concentrations over time and among locations.</w:t>
      </w:r>
    </w:p>
    <w:p w14:paraId="309F5694" w14:textId="1EA295E4" w:rsidR="005B1587" w:rsidRPr="004D522E" w:rsidRDefault="004D522E" w:rsidP="004D522E">
      <w:pPr>
        <w:pStyle w:val="Heading1"/>
        <w:rPr>
          <w:sz w:val="28"/>
          <w:szCs w:val="28"/>
        </w:rPr>
      </w:pPr>
      <w:r>
        <w:br w:type="column"/>
      </w:r>
      <w:bookmarkStart w:id="35" w:name="_Toc90975375"/>
      <w:r w:rsidRPr="004D522E">
        <w:rPr>
          <w:sz w:val="28"/>
          <w:szCs w:val="28"/>
        </w:rPr>
        <w:lastRenderedPageBreak/>
        <w:t>Appendix A: Citations for 16</w:t>
      </w:r>
      <w:r w:rsidR="007210E0">
        <w:rPr>
          <w:sz w:val="28"/>
          <w:szCs w:val="28"/>
        </w:rPr>
        <w:t>6</w:t>
      </w:r>
      <w:r w:rsidRPr="004D522E">
        <w:rPr>
          <w:sz w:val="28"/>
          <w:szCs w:val="28"/>
        </w:rPr>
        <w:t xml:space="preserve"> papers used for analysis</w:t>
      </w:r>
      <w:bookmarkEnd w:id="35"/>
    </w:p>
    <w:p w14:paraId="3776C462"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Ambrose, H.E., </w:t>
      </w:r>
      <w:proofErr w:type="spellStart"/>
      <w:r w:rsidRPr="003C22E0">
        <w:rPr>
          <w:rFonts w:ascii="Times New Roman" w:eastAsia="Times New Roman" w:hAnsi="Times New Roman" w:cs="Times New Roman"/>
          <w:sz w:val="24"/>
          <w:szCs w:val="24"/>
        </w:rPr>
        <w:t>Wilzbach</w:t>
      </w:r>
      <w:proofErr w:type="spellEnd"/>
      <w:r w:rsidRPr="003C22E0">
        <w:rPr>
          <w:rFonts w:ascii="Times New Roman" w:eastAsia="Times New Roman" w:hAnsi="Times New Roman" w:cs="Times New Roman"/>
          <w:sz w:val="24"/>
          <w:szCs w:val="24"/>
        </w:rPr>
        <w:t xml:space="preserve">, M.A., and Cummins K.W. 2004. Periphyton response to increased light and salmon carcass introduction in northern California streams. J. N. Am. </w:t>
      </w:r>
      <w:proofErr w:type="spellStart"/>
      <w:r w:rsidRPr="003C22E0">
        <w:rPr>
          <w:rFonts w:ascii="Times New Roman" w:eastAsia="Times New Roman" w:hAnsi="Times New Roman" w:cs="Times New Roman"/>
          <w:sz w:val="24"/>
          <w:szCs w:val="24"/>
        </w:rPr>
        <w:t>Benthol</w:t>
      </w:r>
      <w:proofErr w:type="spellEnd"/>
      <w:r w:rsidRPr="003C22E0">
        <w:rPr>
          <w:rFonts w:ascii="Times New Roman" w:eastAsia="Times New Roman" w:hAnsi="Times New Roman" w:cs="Times New Roman"/>
          <w:sz w:val="24"/>
          <w:szCs w:val="24"/>
        </w:rPr>
        <w:t xml:space="preserve">. Soc. 23(4): 701–712.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xml:space="preserve">: </w:t>
      </w:r>
      <w:hyperlink r:id="rId20">
        <w:r w:rsidRPr="003C22E0">
          <w:rPr>
            <w:rFonts w:ascii="Times New Roman" w:eastAsia="Times New Roman" w:hAnsi="Times New Roman" w:cs="Times New Roman"/>
            <w:sz w:val="24"/>
            <w:szCs w:val="24"/>
          </w:rPr>
          <w:t>10.1899/0887-3593(2004)023&lt;</w:t>
        </w:r>
        <w:proofErr w:type="gramStart"/>
        <w:r w:rsidRPr="003C22E0">
          <w:rPr>
            <w:rFonts w:ascii="Times New Roman" w:eastAsia="Times New Roman" w:hAnsi="Times New Roman" w:cs="Times New Roman"/>
            <w:sz w:val="24"/>
            <w:szCs w:val="24"/>
          </w:rPr>
          <w:t>0701:PRTILA</w:t>
        </w:r>
        <w:proofErr w:type="gramEnd"/>
        <w:r w:rsidRPr="003C22E0">
          <w:rPr>
            <w:rFonts w:ascii="Times New Roman" w:eastAsia="Times New Roman" w:hAnsi="Times New Roman" w:cs="Times New Roman"/>
            <w:sz w:val="24"/>
            <w:szCs w:val="24"/>
          </w:rPr>
          <w:t>&gt;2.0.CO;2</w:t>
        </w:r>
      </w:hyperlink>
    </w:p>
    <w:p w14:paraId="6258A383"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Andrusak, H., Sebastian, D., Scholten, G., and Woodruff, P. 2005. Response of Kokanee and Gerrard Rainbow Trout to Experimental Fertilization of the North Arm of Kootenay Lake in 2002 and 2003. Redfish Consulting Ltd, Nelson, B.C.</w:t>
      </w:r>
    </w:p>
    <w:p w14:paraId="7D85D677"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Arndt, S. 2004. Post-Fertilization Diet, Condition, and Growth of Bull Trout and Rainbow Trout in Arrow Lakes Reservoir. Columbia Basin Fish &amp; Wildlife Compensation Program, Nelson, B.C. </w:t>
      </w:r>
    </w:p>
    <w:p w14:paraId="1281996E"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Ashley, K., Thompson, L.C., Sebastian, D., </w:t>
      </w:r>
      <w:proofErr w:type="spellStart"/>
      <w:r w:rsidRPr="003C22E0">
        <w:rPr>
          <w:rFonts w:ascii="Times New Roman" w:eastAsia="Times New Roman" w:hAnsi="Times New Roman" w:cs="Times New Roman"/>
          <w:sz w:val="24"/>
          <w:szCs w:val="24"/>
        </w:rPr>
        <w:t>Lasenby</w:t>
      </w:r>
      <w:proofErr w:type="spellEnd"/>
      <w:r w:rsidRPr="003C22E0">
        <w:rPr>
          <w:rFonts w:ascii="Times New Roman" w:eastAsia="Times New Roman" w:hAnsi="Times New Roman" w:cs="Times New Roman"/>
          <w:sz w:val="24"/>
          <w:szCs w:val="24"/>
        </w:rPr>
        <w:t xml:space="preserve">, D.C., </w:t>
      </w:r>
      <w:proofErr w:type="spellStart"/>
      <w:r w:rsidRPr="003C22E0">
        <w:rPr>
          <w:rFonts w:ascii="Times New Roman" w:eastAsia="Times New Roman" w:hAnsi="Times New Roman" w:cs="Times New Roman"/>
          <w:sz w:val="24"/>
          <w:szCs w:val="24"/>
        </w:rPr>
        <w:t>Smokorowski</w:t>
      </w:r>
      <w:proofErr w:type="spellEnd"/>
      <w:r w:rsidRPr="003C22E0">
        <w:rPr>
          <w:rFonts w:ascii="Times New Roman" w:eastAsia="Times New Roman" w:hAnsi="Times New Roman" w:cs="Times New Roman"/>
          <w:sz w:val="24"/>
          <w:szCs w:val="24"/>
        </w:rPr>
        <w:t>, K.E., and Andrusak, H.  1999. Restoration of kokanee salmon in Kootenay Lake, a large intermontane lake, by controlled seasonal additions of nutrients. </w:t>
      </w:r>
      <w:r w:rsidRPr="003C22E0">
        <w:rPr>
          <w:rFonts w:ascii="Times New Roman" w:eastAsia="Times New Roman" w:hAnsi="Times New Roman" w:cs="Times New Roman"/>
          <w:i/>
          <w:sz w:val="24"/>
          <w:szCs w:val="24"/>
        </w:rPr>
        <w:t>In</w:t>
      </w:r>
      <w:r w:rsidRPr="003C22E0">
        <w:rPr>
          <w:rFonts w:ascii="Times New Roman" w:eastAsia="Times New Roman" w:hAnsi="Times New Roman" w:cs="Times New Roman"/>
          <w:sz w:val="24"/>
          <w:szCs w:val="24"/>
        </w:rPr>
        <w:t xml:space="preserve"> Aquatic Restoration in Canada. </w:t>
      </w:r>
      <w:r w:rsidRPr="003C22E0">
        <w:rPr>
          <w:rFonts w:ascii="Times New Roman" w:eastAsia="Times New Roman" w:hAnsi="Times New Roman" w:cs="Times New Roman"/>
          <w:i/>
          <w:sz w:val="24"/>
          <w:szCs w:val="24"/>
        </w:rPr>
        <w:t>Edited by</w:t>
      </w:r>
      <w:r w:rsidRPr="003C22E0">
        <w:rPr>
          <w:rFonts w:ascii="Times New Roman" w:eastAsia="Times New Roman" w:hAnsi="Times New Roman" w:cs="Times New Roman"/>
          <w:sz w:val="24"/>
          <w:szCs w:val="24"/>
        </w:rPr>
        <w:t xml:space="preserve"> T. Murphy and M. Munawar. </w:t>
      </w:r>
      <w:proofErr w:type="spellStart"/>
      <w:r w:rsidRPr="003C22E0">
        <w:rPr>
          <w:rFonts w:ascii="Times New Roman" w:eastAsia="Times New Roman" w:hAnsi="Times New Roman" w:cs="Times New Roman"/>
          <w:sz w:val="24"/>
          <w:szCs w:val="24"/>
        </w:rPr>
        <w:t>Ecovision</w:t>
      </w:r>
      <w:proofErr w:type="spellEnd"/>
      <w:r w:rsidRPr="003C22E0">
        <w:rPr>
          <w:rFonts w:ascii="Times New Roman" w:eastAsia="Times New Roman" w:hAnsi="Times New Roman" w:cs="Times New Roman"/>
          <w:sz w:val="24"/>
          <w:szCs w:val="24"/>
        </w:rPr>
        <w:t xml:space="preserve"> World Monograph Series, </w:t>
      </w:r>
      <w:proofErr w:type="spellStart"/>
      <w:r w:rsidRPr="003C22E0">
        <w:rPr>
          <w:rFonts w:ascii="Times New Roman" w:eastAsia="Times New Roman" w:hAnsi="Times New Roman" w:cs="Times New Roman"/>
          <w:sz w:val="24"/>
          <w:szCs w:val="24"/>
        </w:rPr>
        <w:t>Backhuys</w:t>
      </w:r>
      <w:proofErr w:type="spellEnd"/>
      <w:r w:rsidRPr="003C22E0">
        <w:rPr>
          <w:rFonts w:ascii="Times New Roman" w:eastAsia="Times New Roman" w:hAnsi="Times New Roman" w:cs="Times New Roman"/>
          <w:sz w:val="24"/>
          <w:szCs w:val="24"/>
        </w:rPr>
        <w:t xml:space="preserve"> Publishers, Leiden, Netherlands. pp. 127-170.</w:t>
      </w:r>
    </w:p>
    <w:p w14:paraId="10E7D0BA"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Axler</w:t>
      </w:r>
      <w:proofErr w:type="spellEnd"/>
      <w:r w:rsidRPr="003C22E0">
        <w:rPr>
          <w:rFonts w:ascii="Times New Roman" w:eastAsia="Times New Roman" w:hAnsi="Times New Roman" w:cs="Times New Roman"/>
          <w:sz w:val="24"/>
          <w:szCs w:val="24"/>
        </w:rPr>
        <w:t xml:space="preserve">, R., Paulson, L., Vaux, P., </w:t>
      </w:r>
      <w:proofErr w:type="spellStart"/>
      <w:r w:rsidRPr="003C22E0">
        <w:rPr>
          <w:rFonts w:ascii="Times New Roman" w:eastAsia="Times New Roman" w:hAnsi="Times New Roman" w:cs="Times New Roman"/>
          <w:sz w:val="24"/>
          <w:szCs w:val="24"/>
        </w:rPr>
        <w:t>Sollberger</w:t>
      </w:r>
      <w:proofErr w:type="spellEnd"/>
      <w:r w:rsidRPr="003C22E0">
        <w:rPr>
          <w:rFonts w:ascii="Times New Roman" w:eastAsia="Times New Roman" w:hAnsi="Times New Roman" w:cs="Times New Roman"/>
          <w:sz w:val="24"/>
          <w:szCs w:val="24"/>
        </w:rPr>
        <w:t xml:space="preserve">, P., and </w:t>
      </w:r>
      <w:proofErr w:type="spellStart"/>
      <w:r w:rsidRPr="003C22E0">
        <w:rPr>
          <w:rFonts w:ascii="Times New Roman" w:eastAsia="Times New Roman" w:hAnsi="Times New Roman" w:cs="Times New Roman"/>
          <w:sz w:val="24"/>
          <w:szCs w:val="24"/>
        </w:rPr>
        <w:t>Baepler</w:t>
      </w:r>
      <w:proofErr w:type="spellEnd"/>
      <w:r w:rsidRPr="003C22E0">
        <w:rPr>
          <w:rFonts w:ascii="Times New Roman" w:eastAsia="Times New Roman" w:hAnsi="Times New Roman" w:cs="Times New Roman"/>
          <w:sz w:val="24"/>
          <w:szCs w:val="24"/>
        </w:rPr>
        <w:t xml:space="preserve">, D. H. 1988. Fish Aid — The Lake Mead Fertilization Project. Lake and Reservoir </w:t>
      </w:r>
      <w:proofErr w:type="spellStart"/>
      <w:r w:rsidRPr="003C22E0">
        <w:rPr>
          <w:rFonts w:ascii="Times New Roman" w:eastAsia="Times New Roman" w:hAnsi="Times New Roman" w:cs="Times New Roman"/>
          <w:sz w:val="24"/>
          <w:szCs w:val="24"/>
        </w:rPr>
        <w:t>Manag</w:t>
      </w:r>
      <w:proofErr w:type="spellEnd"/>
      <w:r w:rsidRPr="003C22E0">
        <w:rPr>
          <w:rFonts w:ascii="Times New Roman" w:eastAsia="Times New Roman" w:hAnsi="Times New Roman" w:cs="Times New Roman"/>
          <w:sz w:val="24"/>
          <w:szCs w:val="24"/>
        </w:rPr>
        <w:t xml:space="preserve">. 4(2): 125-135.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10.1080/07438148809354820</w:t>
      </w:r>
    </w:p>
    <w:p w14:paraId="283F3927"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Bassett, M. C., Schindler, E. U., Fox, R., </w:t>
      </w:r>
      <w:proofErr w:type="spellStart"/>
      <w:r w:rsidRPr="003C22E0">
        <w:rPr>
          <w:rFonts w:ascii="Times New Roman" w:eastAsia="Times New Roman" w:hAnsi="Times New Roman" w:cs="Times New Roman"/>
          <w:sz w:val="24"/>
          <w:szCs w:val="24"/>
        </w:rPr>
        <w:t>Vidmanic</w:t>
      </w:r>
      <w:proofErr w:type="spellEnd"/>
      <w:r w:rsidRPr="003C22E0">
        <w:rPr>
          <w:rFonts w:ascii="Times New Roman" w:eastAsia="Times New Roman" w:hAnsi="Times New Roman" w:cs="Times New Roman"/>
          <w:sz w:val="24"/>
          <w:szCs w:val="24"/>
        </w:rPr>
        <w:t xml:space="preserve">, L., Weir, T., Sebastian, D., and Peck, K. 2018. Arrow Lakes Reservoir Nutrient Restoration Program Year 18 (2016) Report. Fisheries Project Report No. RD 157. Resource Management, Ministry of Forests, Lands and Natural Resource Operations and Rural Development, Province of British Columbia. </w:t>
      </w:r>
    </w:p>
    <w:p w14:paraId="1C804EE2"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Bécares</w:t>
      </w:r>
      <w:proofErr w:type="spellEnd"/>
      <w:r w:rsidRPr="003C22E0">
        <w:rPr>
          <w:rFonts w:ascii="Times New Roman" w:eastAsia="Times New Roman" w:hAnsi="Times New Roman" w:cs="Times New Roman"/>
          <w:sz w:val="24"/>
          <w:szCs w:val="24"/>
        </w:rPr>
        <w:t xml:space="preserve">, E., </w:t>
      </w:r>
      <w:proofErr w:type="spellStart"/>
      <w:r w:rsidRPr="003C22E0">
        <w:rPr>
          <w:rFonts w:ascii="Times New Roman" w:eastAsia="Times New Roman" w:hAnsi="Times New Roman" w:cs="Times New Roman"/>
          <w:sz w:val="24"/>
          <w:szCs w:val="24"/>
        </w:rPr>
        <w:t>Gomá</w:t>
      </w:r>
      <w:proofErr w:type="spellEnd"/>
      <w:r w:rsidRPr="003C22E0">
        <w:rPr>
          <w:rFonts w:ascii="Times New Roman" w:eastAsia="Times New Roman" w:hAnsi="Times New Roman" w:cs="Times New Roman"/>
          <w:sz w:val="24"/>
          <w:szCs w:val="24"/>
        </w:rPr>
        <w:t>, J., Fernández-</w:t>
      </w:r>
      <w:proofErr w:type="spellStart"/>
      <w:r w:rsidRPr="003C22E0">
        <w:rPr>
          <w:rFonts w:ascii="Times New Roman" w:eastAsia="Times New Roman" w:hAnsi="Times New Roman" w:cs="Times New Roman"/>
          <w:sz w:val="24"/>
          <w:szCs w:val="24"/>
        </w:rPr>
        <w:t>Aláez</w:t>
      </w:r>
      <w:proofErr w:type="spellEnd"/>
      <w:r w:rsidRPr="003C22E0">
        <w:rPr>
          <w:rFonts w:ascii="Times New Roman" w:eastAsia="Times New Roman" w:hAnsi="Times New Roman" w:cs="Times New Roman"/>
          <w:sz w:val="24"/>
          <w:szCs w:val="24"/>
        </w:rPr>
        <w:t>, M., Fernández-</w:t>
      </w:r>
      <w:proofErr w:type="spellStart"/>
      <w:r w:rsidRPr="003C22E0">
        <w:rPr>
          <w:rFonts w:ascii="Times New Roman" w:eastAsia="Times New Roman" w:hAnsi="Times New Roman" w:cs="Times New Roman"/>
          <w:sz w:val="24"/>
          <w:szCs w:val="24"/>
        </w:rPr>
        <w:t>Aláez</w:t>
      </w:r>
      <w:proofErr w:type="spellEnd"/>
      <w:r w:rsidRPr="003C22E0">
        <w:rPr>
          <w:rFonts w:ascii="Times New Roman" w:eastAsia="Times New Roman" w:hAnsi="Times New Roman" w:cs="Times New Roman"/>
          <w:sz w:val="24"/>
          <w:szCs w:val="24"/>
        </w:rPr>
        <w:t xml:space="preserve">, C., Romo, S., Miracle, M.R., </w:t>
      </w:r>
      <w:proofErr w:type="spellStart"/>
      <w:r w:rsidRPr="003C22E0">
        <w:rPr>
          <w:rFonts w:ascii="Times New Roman" w:eastAsia="Times New Roman" w:hAnsi="Times New Roman" w:cs="Times New Roman"/>
          <w:sz w:val="24"/>
          <w:szCs w:val="24"/>
        </w:rPr>
        <w:t>Ståhl</w:t>
      </w:r>
      <w:proofErr w:type="spellEnd"/>
      <w:r w:rsidRPr="003C22E0">
        <w:rPr>
          <w:rFonts w:ascii="Times New Roman" w:eastAsia="Times New Roman" w:hAnsi="Times New Roman" w:cs="Times New Roman"/>
          <w:sz w:val="24"/>
          <w:szCs w:val="24"/>
        </w:rPr>
        <w:t xml:space="preserve">-Delbanco, A., Hansson, L.A., </w:t>
      </w:r>
      <w:proofErr w:type="spellStart"/>
      <w:r w:rsidRPr="003C22E0">
        <w:rPr>
          <w:rFonts w:ascii="Times New Roman" w:eastAsia="Times New Roman" w:hAnsi="Times New Roman" w:cs="Times New Roman"/>
          <w:sz w:val="24"/>
          <w:szCs w:val="24"/>
        </w:rPr>
        <w:t>Gyllström</w:t>
      </w:r>
      <w:proofErr w:type="spellEnd"/>
      <w:r w:rsidRPr="003C22E0">
        <w:rPr>
          <w:rFonts w:ascii="Times New Roman" w:eastAsia="Times New Roman" w:hAnsi="Times New Roman" w:cs="Times New Roman"/>
          <w:sz w:val="24"/>
          <w:szCs w:val="24"/>
        </w:rPr>
        <w:t xml:space="preserve">, M., Van de Bund, W.J., Van </w:t>
      </w:r>
      <w:proofErr w:type="spellStart"/>
      <w:r w:rsidRPr="003C22E0">
        <w:rPr>
          <w:rFonts w:ascii="Times New Roman" w:eastAsia="Times New Roman" w:hAnsi="Times New Roman" w:cs="Times New Roman"/>
          <w:sz w:val="24"/>
          <w:szCs w:val="24"/>
        </w:rPr>
        <w:t>Donk</w:t>
      </w:r>
      <w:proofErr w:type="spellEnd"/>
      <w:r w:rsidRPr="003C22E0">
        <w:rPr>
          <w:rFonts w:ascii="Times New Roman" w:eastAsia="Times New Roman" w:hAnsi="Times New Roman" w:cs="Times New Roman"/>
          <w:sz w:val="24"/>
          <w:szCs w:val="24"/>
        </w:rPr>
        <w:t xml:space="preserve">, E., </w:t>
      </w:r>
      <w:proofErr w:type="spellStart"/>
      <w:r w:rsidRPr="003C22E0">
        <w:rPr>
          <w:rFonts w:ascii="Times New Roman" w:eastAsia="Times New Roman" w:hAnsi="Times New Roman" w:cs="Times New Roman"/>
          <w:sz w:val="24"/>
          <w:szCs w:val="24"/>
        </w:rPr>
        <w:t>Kairesalo</w:t>
      </w:r>
      <w:proofErr w:type="spellEnd"/>
      <w:r w:rsidRPr="003C22E0">
        <w:rPr>
          <w:rFonts w:ascii="Times New Roman" w:eastAsia="Times New Roman" w:hAnsi="Times New Roman" w:cs="Times New Roman"/>
          <w:sz w:val="24"/>
          <w:szCs w:val="24"/>
        </w:rPr>
        <w:t xml:space="preserve">, T., </w:t>
      </w:r>
      <w:proofErr w:type="spellStart"/>
      <w:r w:rsidRPr="003C22E0">
        <w:rPr>
          <w:rFonts w:ascii="Times New Roman" w:eastAsia="Times New Roman" w:hAnsi="Times New Roman" w:cs="Times New Roman"/>
          <w:sz w:val="24"/>
          <w:szCs w:val="24"/>
        </w:rPr>
        <w:t>Hietala</w:t>
      </w:r>
      <w:proofErr w:type="spellEnd"/>
      <w:r w:rsidRPr="003C22E0">
        <w:rPr>
          <w:rFonts w:ascii="Times New Roman" w:eastAsia="Times New Roman" w:hAnsi="Times New Roman" w:cs="Times New Roman"/>
          <w:sz w:val="24"/>
          <w:szCs w:val="24"/>
        </w:rPr>
        <w:t xml:space="preserve">, J., Stephen, D., </w:t>
      </w:r>
      <w:proofErr w:type="spellStart"/>
      <w:r w:rsidRPr="003C22E0">
        <w:rPr>
          <w:rFonts w:ascii="Times New Roman" w:eastAsia="Times New Roman" w:hAnsi="Times New Roman" w:cs="Times New Roman"/>
          <w:sz w:val="24"/>
          <w:szCs w:val="24"/>
        </w:rPr>
        <w:t>Balayla</w:t>
      </w:r>
      <w:proofErr w:type="spellEnd"/>
      <w:r w:rsidRPr="003C22E0">
        <w:rPr>
          <w:rFonts w:ascii="Times New Roman" w:eastAsia="Times New Roman" w:hAnsi="Times New Roman" w:cs="Times New Roman"/>
          <w:sz w:val="24"/>
          <w:szCs w:val="24"/>
        </w:rPr>
        <w:t xml:space="preserve">, D., and Moss, B. 2008. Effects of nutrients and fish on periphyton and plant biomass across a European latitudinal gradient.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Ecol. 42(4): 561-574. doi:10.1007/s10452-007-9126-y</w:t>
      </w:r>
    </w:p>
    <w:p w14:paraId="015EF30C"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Bellmore, J. R., Benjamin, J.R., Newsom, M., Bounty, J.A., and </w:t>
      </w:r>
      <w:proofErr w:type="spellStart"/>
      <w:r w:rsidRPr="003C22E0">
        <w:rPr>
          <w:rFonts w:ascii="Times New Roman" w:eastAsia="Times New Roman" w:hAnsi="Times New Roman" w:cs="Times New Roman"/>
          <w:sz w:val="24"/>
          <w:szCs w:val="24"/>
        </w:rPr>
        <w:t>Dombroski</w:t>
      </w:r>
      <w:proofErr w:type="spellEnd"/>
      <w:r w:rsidRPr="003C22E0">
        <w:rPr>
          <w:rFonts w:ascii="Times New Roman" w:eastAsia="Times New Roman" w:hAnsi="Times New Roman" w:cs="Times New Roman"/>
          <w:sz w:val="24"/>
          <w:szCs w:val="24"/>
        </w:rPr>
        <w:t xml:space="preserve">, D. 2017. Incorporating Food Web Dynamics into Ecological Restoration: </w:t>
      </w:r>
      <w:proofErr w:type="gramStart"/>
      <w:r w:rsidRPr="003C22E0">
        <w:rPr>
          <w:rFonts w:ascii="Times New Roman" w:eastAsia="Times New Roman" w:hAnsi="Times New Roman" w:cs="Times New Roman"/>
          <w:sz w:val="24"/>
          <w:szCs w:val="24"/>
        </w:rPr>
        <w:t>a</w:t>
      </w:r>
      <w:proofErr w:type="gramEnd"/>
      <w:r w:rsidRPr="003C22E0">
        <w:rPr>
          <w:rFonts w:ascii="Times New Roman" w:eastAsia="Times New Roman" w:hAnsi="Times New Roman" w:cs="Times New Roman"/>
          <w:sz w:val="24"/>
          <w:szCs w:val="24"/>
        </w:rPr>
        <w:t xml:space="preserve"> Modeling Approach for River Ecosystems. Ecol. Appl. 27(3): pp. 814–832.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10.1002/eap.1486</w:t>
      </w:r>
    </w:p>
    <w:p w14:paraId="329EB6A7"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lastRenderedPageBreak/>
        <w:t xml:space="preserve">Benstead, J.P., Green, A.C., Deegan, L.A., Peterson, B.J., </w:t>
      </w:r>
      <w:proofErr w:type="spellStart"/>
      <w:r w:rsidRPr="003C22E0">
        <w:rPr>
          <w:rFonts w:ascii="Times New Roman" w:eastAsia="Times New Roman" w:hAnsi="Times New Roman" w:cs="Times New Roman"/>
          <w:sz w:val="24"/>
          <w:szCs w:val="24"/>
        </w:rPr>
        <w:t>Slavik</w:t>
      </w:r>
      <w:proofErr w:type="spellEnd"/>
      <w:r w:rsidRPr="003C22E0">
        <w:rPr>
          <w:rFonts w:ascii="Times New Roman" w:eastAsia="Times New Roman" w:hAnsi="Times New Roman" w:cs="Times New Roman"/>
          <w:sz w:val="24"/>
          <w:szCs w:val="24"/>
        </w:rPr>
        <w:t xml:space="preserve">, K., Bowden, W.B., and Hershey, A.E. 2007. Recovery of three arctic stream reaches from experimental nutrient enrichment. </w:t>
      </w:r>
      <w:proofErr w:type="spellStart"/>
      <w:r w:rsidRPr="003C22E0">
        <w:rPr>
          <w:rFonts w:ascii="Times New Roman" w:eastAsia="Times New Roman" w:hAnsi="Times New Roman" w:cs="Times New Roman"/>
          <w:sz w:val="24"/>
          <w:szCs w:val="24"/>
        </w:rPr>
        <w:t>Freshw</w:t>
      </w:r>
      <w:proofErr w:type="spellEnd"/>
      <w:r w:rsidRPr="003C22E0">
        <w:rPr>
          <w:rFonts w:ascii="Times New Roman" w:eastAsia="Times New Roman" w:hAnsi="Times New Roman" w:cs="Times New Roman"/>
          <w:sz w:val="24"/>
          <w:szCs w:val="24"/>
        </w:rPr>
        <w:t>. Biol. 52(6): 1077-1089. doi:10.1111/j.1365-2427.</w:t>
      </w:r>
      <w:proofErr w:type="gramStart"/>
      <w:r w:rsidRPr="003C22E0">
        <w:rPr>
          <w:rFonts w:ascii="Times New Roman" w:eastAsia="Times New Roman" w:hAnsi="Times New Roman" w:cs="Times New Roman"/>
          <w:sz w:val="24"/>
          <w:szCs w:val="24"/>
        </w:rPr>
        <w:t>2007.01723.x</w:t>
      </w:r>
      <w:proofErr w:type="gramEnd"/>
    </w:p>
    <w:p w14:paraId="0DD1ED5A"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Bergström</w:t>
      </w:r>
      <w:proofErr w:type="spellEnd"/>
      <w:r w:rsidRPr="003C22E0">
        <w:rPr>
          <w:rFonts w:ascii="Times New Roman" w:eastAsia="Times New Roman" w:hAnsi="Times New Roman" w:cs="Times New Roman"/>
          <w:b/>
          <w:sz w:val="24"/>
          <w:szCs w:val="24"/>
        </w:rPr>
        <w:t>,</w:t>
      </w:r>
      <w:r w:rsidRPr="003C22E0">
        <w:rPr>
          <w:rFonts w:ascii="Times New Roman" w:eastAsia="Times New Roman" w:hAnsi="Times New Roman" w:cs="Times New Roman"/>
          <w:sz w:val="24"/>
          <w:szCs w:val="24"/>
        </w:rPr>
        <w:t xml:space="preserve"> A.K., and Karlsson J. 2019.  Light and nutrient control phytoplankton biomass responses to global change in northern lakes. Glob. Change Biol. 25(6):2021-2029.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xml:space="preserve">: </w:t>
      </w:r>
      <w:hyperlink r:id="rId21">
        <w:r w:rsidRPr="003C22E0">
          <w:rPr>
            <w:rFonts w:ascii="Times New Roman" w:eastAsia="Times New Roman" w:hAnsi="Times New Roman" w:cs="Times New Roman"/>
            <w:sz w:val="24"/>
            <w:szCs w:val="24"/>
          </w:rPr>
          <w:t>10.1111/gcb.14623</w:t>
        </w:r>
      </w:hyperlink>
    </w:p>
    <w:p w14:paraId="498B5C04"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Bergström</w:t>
      </w:r>
      <w:proofErr w:type="spellEnd"/>
      <w:r w:rsidRPr="003C22E0">
        <w:rPr>
          <w:rFonts w:ascii="Times New Roman" w:eastAsia="Times New Roman" w:hAnsi="Times New Roman" w:cs="Times New Roman"/>
          <w:sz w:val="24"/>
          <w:szCs w:val="24"/>
        </w:rPr>
        <w:t>, A. K., Faithfull, C., Karlsson, D., and Karlsson, J. 2013. Nitrogen deposition and warming ‐ effects on phytoplankton nutrient limitation in subarctic lakes. Glob. Change Biol. 19(8):2557–2568. doi:</w:t>
      </w:r>
      <w:hyperlink r:id="rId22">
        <w:r w:rsidRPr="003C22E0">
          <w:rPr>
            <w:rFonts w:ascii="Times New Roman" w:eastAsia="Times New Roman" w:hAnsi="Times New Roman" w:cs="Times New Roman"/>
            <w:sz w:val="24"/>
            <w:szCs w:val="24"/>
          </w:rPr>
          <w:t>10.1111/gcb.12234</w:t>
        </w:r>
      </w:hyperlink>
    </w:p>
    <w:p w14:paraId="0255DE23"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Bielańska-Grajner</w:t>
      </w:r>
      <w:proofErr w:type="spellEnd"/>
      <w:r w:rsidRPr="003C22E0">
        <w:rPr>
          <w:rFonts w:ascii="Times New Roman" w:eastAsia="Times New Roman" w:hAnsi="Times New Roman" w:cs="Times New Roman"/>
          <w:sz w:val="24"/>
          <w:szCs w:val="24"/>
        </w:rPr>
        <w:t xml:space="preserve">, I., </w:t>
      </w:r>
      <w:proofErr w:type="spellStart"/>
      <w:r w:rsidRPr="003C22E0">
        <w:rPr>
          <w:rFonts w:ascii="Times New Roman" w:eastAsia="Times New Roman" w:hAnsi="Times New Roman" w:cs="Times New Roman"/>
          <w:sz w:val="24"/>
          <w:szCs w:val="24"/>
        </w:rPr>
        <w:t>Cebulska</w:t>
      </w:r>
      <w:proofErr w:type="spellEnd"/>
      <w:r w:rsidRPr="003C22E0">
        <w:rPr>
          <w:rFonts w:ascii="Times New Roman" w:eastAsia="Times New Roman" w:hAnsi="Times New Roman" w:cs="Times New Roman"/>
          <w:sz w:val="24"/>
          <w:szCs w:val="24"/>
        </w:rPr>
        <w:t xml:space="preserve">, K., Sojka, K., </w:t>
      </w:r>
      <w:proofErr w:type="spellStart"/>
      <w:r w:rsidRPr="003C22E0">
        <w:rPr>
          <w:rFonts w:ascii="Times New Roman" w:eastAsia="Times New Roman" w:hAnsi="Times New Roman" w:cs="Times New Roman"/>
          <w:sz w:val="24"/>
          <w:szCs w:val="24"/>
        </w:rPr>
        <w:t>Pałosz</w:t>
      </w:r>
      <w:proofErr w:type="spellEnd"/>
      <w:r w:rsidRPr="003C22E0">
        <w:rPr>
          <w:rFonts w:ascii="Times New Roman" w:eastAsia="Times New Roman" w:hAnsi="Times New Roman" w:cs="Times New Roman"/>
          <w:sz w:val="24"/>
          <w:szCs w:val="24"/>
        </w:rPr>
        <w:t xml:space="preserve">, P., and </w:t>
      </w:r>
      <w:proofErr w:type="spellStart"/>
      <w:r w:rsidRPr="003C22E0">
        <w:rPr>
          <w:rFonts w:ascii="Times New Roman" w:eastAsia="Times New Roman" w:hAnsi="Times New Roman" w:cs="Times New Roman"/>
          <w:sz w:val="24"/>
          <w:szCs w:val="24"/>
        </w:rPr>
        <w:t>Kolek</w:t>
      </w:r>
      <w:proofErr w:type="spellEnd"/>
      <w:r w:rsidRPr="003C22E0">
        <w:rPr>
          <w:rFonts w:ascii="Times New Roman" w:eastAsia="Times New Roman" w:hAnsi="Times New Roman" w:cs="Times New Roman"/>
          <w:sz w:val="24"/>
          <w:szCs w:val="24"/>
        </w:rPr>
        <w:t xml:space="preserve">, L. 2018. Effects of Pond Fertilization and Feeding of Carp Fry (Cyprinus </w:t>
      </w:r>
      <w:proofErr w:type="spellStart"/>
      <w:r w:rsidRPr="003C22E0">
        <w:rPr>
          <w:rFonts w:ascii="Times New Roman" w:eastAsia="Times New Roman" w:hAnsi="Times New Roman" w:cs="Times New Roman"/>
          <w:sz w:val="24"/>
          <w:szCs w:val="24"/>
        </w:rPr>
        <w:t>carpio</w:t>
      </w:r>
      <w:proofErr w:type="spellEnd"/>
      <w:r w:rsidRPr="003C22E0">
        <w:rPr>
          <w:rFonts w:ascii="Times New Roman" w:eastAsia="Times New Roman" w:hAnsi="Times New Roman" w:cs="Times New Roman"/>
          <w:sz w:val="24"/>
          <w:szCs w:val="24"/>
        </w:rPr>
        <w:t xml:space="preserve"> L.) on Diversity of Zooplankton Groups (</w:t>
      </w:r>
      <w:proofErr w:type="spellStart"/>
      <w:r w:rsidRPr="003C22E0">
        <w:rPr>
          <w:rFonts w:ascii="Times New Roman" w:eastAsia="Times New Roman" w:hAnsi="Times New Roman" w:cs="Times New Roman"/>
          <w:sz w:val="24"/>
          <w:szCs w:val="24"/>
        </w:rPr>
        <w:t>Rotifera</w:t>
      </w:r>
      <w:proofErr w:type="spellEnd"/>
      <w:r w:rsidRPr="003C22E0">
        <w:rPr>
          <w:rFonts w:ascii="Times New Roman" w:eastAsia="Times New Roman" w:hAnsi="Times New Roman" w:cs="Times New Roman"/>
          <w:sz w:val="24"/>
          <w:szCs w:val="24"/>
        </w:rPr>
        <w:t xml:space="preserve">, Cladocera, and </w:t>
      </w:r>
      <w:proofErr w:type="spellStart"/>
      <w:r w:rsidRPr="003C22E0">
        <w:rPr>
          <w:rFonts w:ascii="Times New Roman" w:eastAsia="Times New Roman" w:hAnsi="Times New Roman" w:cs="Times New Roman"/>
          <w:sz w:val="24"/>
          <w:szCs w:val="24"/>
        </w:rPr>
        <w:t>Copepoda</w:t>
      </w:r>
      <w:proofErr w:type="spellEnd"/>
      <w:r w:rsidRPr="003C22E0">
        <w:rPr>
          <w:rFonts w:ascii="Times New Roman" w:eastAsia="Times New Roman" w:hAnsi="Times New Roman" w:cs="Times New Roman"/>
          <w:sz w:val="24"/>
          <w:szCs w:val="24"/>
        </w:rPr>
        <w:t xml:space="preserve">). Pol. J. of Environ. Stud. 27(1):11-17.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xml:space="preserve">: </w:t>
      </w:r>
      <w:hyperlink r:id="rId23">
        <w:r w:rsidRPr="003C22E0">
          <w:rPr>
            <w:rFonts w:ascii="Times New Roman" w:eastAsia="Times New Roman" w:hAnsi="Times New Roman" w:cs="Times New Roman"/>
            <w:sz w:val="24"/>
            <w:szCs w:val="24"/>
          </w:rPr>
          <w:t>10.15244/</w:t>
        </w:r>
        <w:proofErr w:type="spellStart"/>
        <w:r w:rsidRPr="003C22E0">
          <w:rPr>
            <w:rFonts w:ascii="Times New Roman" w:eastAsia="Times New Roman" w:hAnsi="Times New Roman" w:cs="Times New Roman"/>
            <w:sz w:val="24"/>
            <w:szCs w:val="24"/>
          </w:rPr>
          <w:t>pjoes</w:t>
        </w:r>
        <w:proofErr w:type="spellEnd"/>
        <w:r w:rsidRPr="003C22E0">
          <w:rPr>
            <w:rFonts w:ascii="Times New Roman" w:eastAsia="Times New Roman" w:hAnsi="Times New Roman" w:cs="Times New Roman"/>
            <w:sz w:val="24"/>
            <w:szCs w:val="24"/>
          </w:rPr>
          <w:t>/75185</w:t>
        </w:r>
      </w:hyperlink>
    </w:p>
    <w:p w14:paraId="333783E3"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
    <w:p w14:paraId="73CB6485"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Bogard</w:t>
      </w:r>
      <w:proofErr w:type="spellEnd"/>
      <w:r w:rsidRPr="003C22E0">
        <w:rPr>
          <w:rFonts w:ascii="Times New Roman" w:eastAsia="Times New Roman" w:hAnsi="Times New Roman" w:cs="Times New Roman"/>
          <w:sz w:val="24"/>
          <w:szCs w:val="24"/>
        </w:rPr>
        <w:t>,</w:t>
      </w:r>
      <w:r w:rsidRPr="003C22E0">
        <w:rPr>
          <w:rFonts w:ascii="Times New Roman" w:eastAsia="Times New Roman" w:hAnsi="Times New Roman" w:cs="Times New Roman"/>
          <w:b/>
          <w:sz w:val="24"/>
          <w:szCs w:val="24"/>
        </w:rPr>
        <w:t xml:space="preserve"> </w:t>
      </w:r>
      <w:r w:rsidRPr="003C22E0">
        <w:rPr>
          <w:rFonts w:ascii="Times New Roman" w:eastAsia="Times New Roman" w:hAnsi="Times New Roman" w:cs="Times New Roman"/>
          <w:sz w:val="24"/>
          <w:szCs w:val="24"/>
        </w:rPr>
        <w:t xml:space="preserve">M.J., Finlay, K., </w:t>
      </w:r>
      <w:proofErr w:type="spellStart"/>
      <w:r w:rsidRPr="003C22E0">
        <w:rPr>
          <w:rFonts w:ascii="Times New Roman" w:eastAsia="Times New Roman" w:hAnsi="Times New Roman" w:cs="Times New Roman"/>
          <w:sz w:val="24"/>
          <w:szCs w:val="24"/>
        </w:rPr>
        <w:t>Waiser</w:t>
      </w:r>
      <w:proofErr w:type="spellEnd"/>
      <w:r w:rsidRPr="003C22E0">
        <w:rPr>
          <w:rFonts w:ascii="Times New Roman" w:eastAsia="Times New Roman" w:hAnsi="Times New Roman" w:cs="Times New Roman"/>
          <w:sz w:val="24"/>
          <w:szCs w:val="24"/>
        </w:rPr>
        <w:t xml:space="preserve">, M.J., </w:t>
      </w:r>
      <w:proofErr w:type="spellStart"/>
      <w:r w:rsidRPr="003C22E0">
        <w:rPr>
          <w:rFonts w:ascii="Times New Roman" w:eastAsia="Times New Roman" w:hAnsi="Times New Roman" w:cs="Times New Roman"/>
          <w:sz w:val="24"/>
          <w:szCs w:val="24"/>
        </w:rPr>
        <w:t>Tumber</w:t>
      </w:r>
      <w:proofErr w:type="spellEnd"/>
      <w:r w:rsidRPr="003C22E0">
        <w:rPr>
          <w:rFonts w:ascii="Times New Roman" w:eastAsia="Times New Roman" w:hAnsi="Times New Roman" w:cs="Times New Roman"/>
          <w:sz w:val="24"/>
          <w:szCs w:val="24"/>
        </w:rPr>
        <w:t>, V.P., Donald, D.B., Wilk, E., Simpson, G.L., del Giorgio, P.A., and Leavitt, P.R. 2017. Effects of experimental nitrogen fertilization on planktonic metabolism and CO2 flux in a hypereutrophic hardwater lake. </w:t>
      </w:r>
      <w:proofErr w:type="spellStart"/>
      <w:r w:rsidRPr="003C22E0">
        <w:rPr>
          <w:rFonts w:ascii="Times New Roman" w:eastAsia="Times New Roman" w:hAnsi="Times New Roman" w:cs="Times New Roman"/>
          <w:sz w:val="24"/>
          <w:szCs w:val="24"/>
        </w:rPr>
        <w:t>PLoS</w:t>
      </w:r>
      <w:proofErr w:type="spellEnd"/>
      <w:r w:rsidRPr="003C22E0">
        <w:rPr>
          <w:rFonts w:ascii="Times New Roman" w:eastAsia="Times New Roman" w:hAnsi="Times New Roman" w:cs="Times New Roman"/>
          <w:sz w:val="24"/>
          <w:szCs w:val="24"/>
        </w:rPr>
        <w:t xml:space="preserve"> One. 12(12): e0188652. </w:t>
      </w:r>
      <w:proofErr w:type="gramStart"/>
      <w:r w:rsidRPr="003C22E0">
        <w:rPr>
          <w:rFonts w:ascii="Times New Roman" w:eastAsia="Times New Roman" w:hAnsi="Times New Roman" w:cs="Times New Roman"/>
          <w:sz w:val="24"/>
          <w:szCs w:val="24"/>
        </w:rPr>
        <w:t>doi:10.1371/journal.pone</w:t>
      </w:r>
      <w:proofErr w:type="gramEnd"/>
      <w:r w:rsidRPr="003C22E0">
        <w:rPr>
          <w:rFonts w:ascii="Times New Roman" w:eastAsia="Times New Roman" w:hAnsi="Times New Roman" w:cs="Times New Roman"/>
          <w:sz w:val="24"/>
          <w:szCs w:val="24"/>
        </w:rPr>
        <w:t>.0188652</w:t>
      </w:r>
    </w:p>
    <w:p w14:paraId="5CDC36FA"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Bruder</w:t>
      </w:r>
      <w:proofErr w:type="spellEnd"/>
      <w:r w:rsidRPr="003C22E0">
        <w:rPr>
          <w:rFonts w:ascii="Times New Roman" w:eastAsia="Times New Roman" w:hAnsi="Times New Roman" w:cs="Times New Roman"/>
          <w:sz w:val="24"/>
          <w:szCs w:val="24"/>
        </w:rPr>
        <w:t>, A., </w:t>
      </w:r>
      <w:proofErr w:type="spellStart"/>
      <w:r w:rsidRPr="003C22E0">
        <w:rPr>
          <w:rFonts w:ascii="Times New Roman" w:eastAsia="Times New Roman" w:hAnsi="Times New Roman" w:cs="Times New Roman"/>
          <w:sz w:val="24"/>
          <w:szCs w:val="24"/>
        </w:rPr>
        <w:t>Salis</w:t>
      </w:r>
      <w:proofErr w:type="spellEnd"/>
      <w:r w:rsidRPr="003C22E0">
        <w:rPr>
          <w:rFonts w:ascii="Times New Roman" w:eastAsia="Times New Roman" w:hAnsi="Times New Roman" w:cs="Times New Roman"/>
          <w:sz w:val="24"/>
          <w:szCs w:val="24"/>
        </w:rPr>
        <w:t xml:space="preserve">, R.K., Jones, P.E., and Matthaei, C.D. 2017. Biotic interactions modify multiple‐stressor effects on juvenile brown trout in an experimental stream food web. Glob. Change Biol. 23: 3882– 3894.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10.1111/gcb.13696</w:t>
      </w:r>
    </w:p>
    <w:p w14:paraId="07360DFC"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Budy</w:t>
      </w:r>
      <w:proofErr w:type="spellEnd"/>
      <w:r w:rsidRPr="003C22E0">
        <w:rPr>
          <w:rFonts w:ascii="Times New Roman" w:eastAsia="Times New Roman" w:hAnsi="Times New Roman" w:cs="Times New Roman"/>
          <w:sz w:val="24"/>
          <w:szCs w:val="24"/>
        </w:rPr>
        <w:t xml:space="preserve">, P., </w:t>
      </w:r>
      <w:proofErr w:type="spellStart"/>
      <w:r w:rsidRPr="003C22E0">
        <w:rPr>
          <w:rFonts w:ascii="Times New Roman" w:eastAsia="Times New Roman" w:hAnsi="Times New Roman" w:cs="Times New Roman"/>
          <w:sz w:val="24"/>
          <w:szCs w:val="24"/>
        </w:rPr>
        <w:t>Luecke</w:t>
      </w:r>
      <w:proofErr w:type="spellEnd"/>
      <w:r w:rsidRPr="003C22E0">
        <w:rPr>
          <w:rFonts w:ascii="Times New Roman" w:eastAsia="Times New Roman" w:hAnsi="Times New Roman" w:cs="Times New Roman"/>
          <w:sz w:val="24"/>
          <w:szCs w:val="24"/>
        </w:rPr>
        <w:t xml:space="preserve">, C., </w:t>
      </w:r>
      <w:proofErr w:type="spellStart"/>
      <w:r w:rsidRPr="003C22E0">
        <w:rPr>
          <w:rFonts w:ascii="Times New Roman" w:eastAsia="Times New Roman" w:hAnsi="Times New Roman" w:cs="Times New Roman"/>
          <w:sz w:val="24"/>
          <w:szCs w:val="24"/>
        </w:rPr>
        <w:t>Wurtsbaugh</w:t>
      </w:r>
      <w:proofErr w:type="spellEnd"/>
      <w:r w:rsidRPr="003C22E0">
        <w:rPr>
          <w:rFonts w:ascii="Times New Roman" w:eastAsia="Times New Roman" w:hAnsi="Times New Roman" w:cs="Times New Roman"/>
          <w:sz w:val="24"/>
          <w:szCs w:val="24"/>
        </w:rPr>
        <w:t xml:space="preserve">, W., and Gross, H. 1994. Effects of nutrient enhancement on juvenile sockeye salmon growth. Lake Reservoir </w:t>
      </w:r>
      <w:proofErr w:type="spellStart"/>
      <w:r w:rsidRPr="003C22E0">
        <w:rPr>
          <w:rFonts w:ascii="Times New Roman" w:eastAsia="Times New Roman" w:hAnsi="Times New Roman" w:cs="Times New Roman"/>
          <w:sz w:val="24"/>
          <w:szCs w:val="24"/>
        </w:rPr>
        <w:t>Manag</w:t>
      </w:r>
      <w:proofErr w:type="spellEnd"/>
      <w:r w:rsidRPr="003C22E0">
        <w:rPr>
          <w:rFonts w:ascii="Times New Roman" w:eastAsia="Times New Roman" w:hAnsi="Times New Roman" w:cs="Times New Roman"/>
          <w:sz w:val="24"/>
          <w:szCs w:val="24"/>
        </w:rPr>
        <w:t xml:space="preserve">. 9(1): 140-145.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10.1080/07438149409354746</w:t>
      </w:r>
    </w:p>
    <w:p w14:paraId="3FC32502"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Budy</w:t>
      </w:r>
      <w:proofErr w:type="spellEnd"/>
      <w:r w:rsidRPr="003C22E0">
        <w:rPr>
          <w:rFonts w:ascii="Times New Roman" w:eastAsia="Times New Roman" w:hAnsi="Times New Roman" w:cs="Times New Roman"/>
          <w:sz w:val="24"/>
          <w:szCs w:val="24"/>
        </w:rPr>
        <w:t xml:space="preserve">, P., </w:t>
      </w:r>
      <w:proofErr w:type="spellStart"/>
      <w:r w:rsidRPr="003C22E0">
        <w:rPr>
          <w:rFonts w:ascii="Times New Roman" w:eastAsia="Times New Roman" w:hAnsi="Times New Roman" w:cs="Times New Roman"/>
          <w:sz w:val="24"/>
          <w:szCs w:val="24"/>
        </w:rPr>
        <w:t>Luecke</w:t>
      </w:r>
      <w:proofErr w:type="spellEnd"/>
      <w:r w:rsidRPr="003C22E0">
        <w:rPr>
          <w:rFonts w:ascii="Times New Roman" w:eastAsia="Times New Roman" w:hAnsi="Times New Roman" w:cs="Times New Roman"/>
          <w:sz w:val="24"/>
          <w:szCs w:val="24"/>
        </w:rPr>
        <w:t xml:space="preserve">, C., and </w:t>
      </w:r>
      <w:proofErr w:type="spellStart"/>
      <w:r w:rsidRPr="003C22E0">
        <w:rPr>
          <w:rFonts w:ascii="Times New Roman" w:eastAsia="Times New Roman" w:hAnsi="Times New Roman" w:cs="Times New Roman"/>
          <w:sz w:val="24"/>
          <w:szCs w:val="24"/>
        </w:rPr>
        <w:t>Wurtsbaugh</w:t>
      </w:r>
      <w:proofErr w:type="spellEnd"/>
      <w:r w:rsidRPr="003C22E0">
        <w:rPr>
          <w:rFonts w:ascii="Times New Roman" w:eastAsia="Times New Roman" w:hAnsi="Times New Roman" w:cs="Times New Roman"/>
          <w:sz w:val="24"/>
          <w:szCs w:val="24"/>
        </w:rPr>
        <w:t xml:space="preserve">, W. A. 1998. Adding nutrients to enhance the growth of endangered sockeye salmon: Trophic transfer in an oligotrophic lake. Trans. Am. </w:t>
      </w:r>
      <w:proofErr w:type="spellStart"/>
      <w:r w:rsidRPr="003C22E0">
        <w:rPr>
          <w:rFonts w:ascii="Times New Roman" w:eastAsia="Times New Roman" w:hAnsi="Times New Roman" w:cs="Times New Roman"/>
          <w:sz w:val="24"/>
          <w:szCs w:val="24"/>
        </w:rPr>
        <w:t>FIsh</w:t>
      </w:r>
      <w:proofErr w:type="spellEnd"/>
      <w:r w:rsidRPr="003C22E0">
        <w:rPr>
          <w:rFonts w:ascii="Times New Roman" w:eastAsia="Times New Roman" w:hAnsi="Times New Roman" w:cs="Times New Roman"/>
          <w:sz w:val="24"/>
          <w:szCs w:val="24"/>
        </w:rPr>
        <w:t xml:space="preserve">. Soc. 127(1): 19-34.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10.1577/1548-8659(1998)127&lt;</w:t>
      </w:r>
      <w:proofErr w:type="gramStart"/>
      <w:r w:rsidRPr="003C22E0">
        <w:rPr>
          <w:rFonts w:ascii="Times New Roman" w:eastAsia="Times New Roman" w:hAnsi="Times New Roman" w:cs="Times New Roman"/>
          <w:sz w:val="24"/>
          <w:szCs w:val="24"/>
        </w:rPr>
        <w:t>0019:ANTETG</w:t>
      </w:r>
      <w:proofErr w:type="gramEnd"/>
      <w:r w:rsidRPr="003C22E0">
        <w:rPr>
          <w:rFonts w:ascii="Times New Roman" w:eastAsia="Times New Roman" w:hAnsi="Times New Roman" w:cs="Times New Roman"/>
          <w:sz w:val="24"/>
          <w:szCs w:val="24"/>
        </w:rPr>
        <w:t>&gt;2.0.CO,2</w:t>
      </w:r>
    </w:p>
    <w:p w14:paraId="3C6F9ADD"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Burkett, R., </w:t>
      </w:r>
      <w:proofErr w:type="spellStart"/>
      <w:r w:rsidRPr="003C22E0">
        <w:rPr>
          <w:rFonts w:ascii="Times New Roman" w:eastAsia="Times New Roman" w:hAnsi="Times New Roman" w:cs="Times New Roman"/>
          <w:sz w:val="24"/>
          <w:szCs w:val="24"/>
        </w:rPr>
        <w:t>Koenings</w:t>
      </w:r>
      <w:proofErr w:type="spellEnd"/>
      <w:r w:rsidRPr="003C22E0">
        <w:rPr>
          <w:rFonts w:ascii="Times New Roman" w:eastAsia="Times New Roman" w:hAnsi="Times New Roman" w:cs="Times New Roman"/>
          <w:sz w:val="24"/>
          <w:szCs w:val="24"/>
        </w:rPr>
        <w:t xml:space="preserve">, J., Haddix, M., and </w:t>
      </w:r>
      <w:proofErr w:type="spellStart"/>
      <w:r w:rsidRPr="003C22E0">
        <w:rPr>
          <w:rFonts w:ascii="Times New Roman" w:eastAsia="Times New Roman" w:hAnsi="Times New Roman" w:cs="Times New Roman"/>
          <w:sz w:val="24"/>
          <w:szCs w:val="24"/>
        </w:rPr>
        <w:t>Barto</w:t>
      </w:r>
      <w:proofErr w:type="spellEnd"/>
      <w:r w:rsidRPr="003C22E0">
        <w:rPr>
          <w:rFonts w:ascii="Times New Roman" w:eastAsia="Times New Roman" w:hAnsi="Times New Roman" w:cs="Times New Roman"/>
          <w:sz w:val="24"/>
          <w:szCs w:val="24"/>
        </w:rPr>
        <w:t>, D. 1989. Cooperative ADF&amp;G, FRED Division/</w:t>
      </w:r>
      <w:proofErr w:type="gramStart"/>
      <w:r w:rsidRPr="003C22E0">
        <w:rPr>
          <w:rFonts w:ascii="Times New Roman" w:eastAsia="Times New Roman" w:hAnsi="Times New Roman" w:cs="Times New Roman"/>
          <w:sz w:val="24"/>
          <w:szCs w:val="24"/>
        </w:rPr>
        <w:t>U.S. Forest Service lake</w:t>
      </w:r>
      <w:proofErr w:type="gramEnd"/>
      <w:r w:rsidRPr="003C22E0">
        <w:rPr>
          <w:rFonts w:ascii="Times New Roman" w:eastAsia="Times New Roman" w:hAnsi="Times New Roman" w:cs="Times New Roman"/>
          <w:sz w:val="24"/>
          <w:szCs w:val="24"/>
        </w:rPr>
        <w:t xml:space="preserve"> enrichment program for Southeast Alaska. Alaska Department of Fish and Game, FRED Reports Number 98, Juneau. </w:t>
      </w:r>
    </w:p>
    <w:p w14:paraId="2094E1A9" w14:textId="77777777" w:rsidR="00B80371" w:rsidRPr="003C22E0" w:rsidRDefault="00B80371" w:rsidP="00A2350A">
      <w:pPr>
        <w:spacing w:line="360" w:lineRule="auto"/>
        <w:ind w:left="630" w:hanging="630"/>
        <w:contextualSpacing/>
        <w:rPr>
          <w:rFonts w:ascii="Times New Roman" w:eastAsia="Times New Roman" w:hAnsi="Times New Roman" w:cs="Times New Roman"/>
          <w:b/>
          <w:sz w:val="24"/>
          <w:szCs w:val="24"/>
        </w:rPr>
      </w:pPr>
      <w:r w:rsidRPr="003C22E0">
        <w:rPr>
          <w:rFonts w:ascii="Times New Roman" w:eastAsia="Times New Roman" w:hAnsi="Times New Roman" w:cs="Times New Roman"/>
          <w:sz w:val="24"/>
          <w:szCs w:val="24"/>
        </w:rPr>
        <w:lastRenderedPageBreak/>
        <w:t xml:space="preserve">Carpenter, S.R., Cole, J.J., Hodgson, J.R., </w:t>
      </w:r>
      <w:proofErr w:type="spellStart"/>
      <w:r w:rsidRPr="003C22E0">
        <w:rPr>
          <w:rFonts w:ascii="Times New Roman" w:eastAsia="Times New Roman" w:hAnsi="Times New Roman" w:cs="Times New Roman"/>
          <w:sz w:val="24"/>
          <w:szCs w:val="24"/>
        </w:rPr>
        <w:t>Kitchell</w:t>
      </w:r>
      <w:proofErr w:type="spellEnd"/>
      <w:r w:rsidRPr="003C22E0">
        <w:rPr>
          <w:rFonts w:ascii="Times New Roman" w:eastAsia="Times New Roman" w:hAnsi="Times New Roman" w:cs="Times New Roman"/>
          <w:sz w:val="24"/>
          <w:szCs w:val="24"/>
        </w:rPr>
        <w:t xml:space="preserve">, J.F., Pace, M.L., Bade, D., </w:t>
      </w:r>
      <w:proofErr w:type="spellStart"/>
      <w:r w:rsidRPr="003C22E0">
        <w:rPr>
          <w:rFonts w:ascii="Times New Roman" w:eastAsia="Times New Roman" w:hAnsi="Times New Roman" w:cs="Times New Roman"/>
          <w:sz w:val="24"/>
          <w:szCs w:val="24"/>
        </w:rPr>
        <w:t>Cottinghom</w:t>
      </w:r>
      <w:proofErr w:type="spellEnd"/>
      <w:r w:rsidRPr="003C22E0">
        <w:rPr>
          <w:rFonts w:ascii="Times New Roman" w:eastAsia="Times New Roman" w:hAnsi="Times New Roman" w:cs="Times New Roman"/>
          <w:sz w:val="24"/>
          <w:szCs w:val="24"/>
        </w:rPr>
        <w:t xml:space="preserve">, K.L., Essington, T.E., Houser J.N., and Schindler, D.E. 2001. Trophic Cascades, Nutrients, and Lake Productivity: Whole-Lake Experiments. Ecol. </w:t>
      </w:r>
      <w:proofErr w:type="spellStart"/>
      <w:r w:rsidRPr="003C22E0">
        <w:rPr>
          <w:rFonts w:ascii="Times New Roman" w:eastAsia="Times New Roman" w:hAnsi="Times New Roman" w:cs="Times New Roman"/>
          <w:sz w:val="24"/>
          <w:szCs w:val="24"/>
        </w:rPr>
        <w:t>Monogr</w:t>
      </w:r>
      <w:proofErr w:type="spellEnd"/>
      <w:r w:rsidRPr="003C22E0">
        <w:rPr>
          <w:rFonts w:ascii="Times New Roman" w:eastAsia="Times New Roman" w:hAnsi="Times New Roman" w:cs="Times New Roman"/>
          <w:sz w:val="24"/>
          <w:szCs w:val="24"/>
        </w:rPr>
        <w:t xml:space="preserve">. 71(2): 163-186.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10.2307/2657215</w:t>
      </w:r>
    </w:p>
    <w:p w14:paraId="0AA1CDEA"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Chaloner</w:t>
      </w:r>
      <w:proofErr w:type="spellEnd"/>
      <w:r w:rsidRPr="003C22E0">
        <w:rPr>
          <w:rFonts w:ascii="Times New Roman" w:eastAsia="Times New Roman" w:hAnsi="Times New Roman" w:cs="Times New Roman"/>
          <w:sz w:val="24"/>
          <w:szCs w:val="24"/>
        </w:rPr>
        <w:t>,</w:t>
      </w:r>
      <w:r w:rsidRPr="003C22E0">
        <w:rPr>
          <w:rFonts w:ascii="Times New Roman" w:eastAsia="Times New Roman" w:hAnsi="Times New Roman" w:cs="Times New Roman"/>
          <w:b/>
          <w:sz w:val="24"/>
          <w:szCs w:val="24"/>
        </w:rPr>
        <w:t xml:space="preserve"> </w:t>
      </w:r>
      <w:r w:rsidRPr="003C22E0">
        <w:rPr>
          <w:rFonts w:ascii="Times New Roman" w:eastAsia="Times New Roman" w:hAnsi="Times New Roman" w:cs="Times New Roman"/>
          <w:sz w:val="24"/>
          <w:szCs w:val="24"/>
        </w:rPr>
        <w:t xml:space="preserve">D.T., Martin, K.M., </w:t>
      </w:r>
      <w:proofErr w:type="spellStart"/>
      <w:r w:rsidRPr="003C22E0">
        <w:rPr>
          <w:rFonts w:ascii="Times New Roman" w:eastAsia="Times New Roman" w:hAnsi="Times New Roman" w:cs="Times New Roman"/>
          <w:sz w:val="24"/>
          <w:szCs w:val="24"/>
        </w:rPr>
        <w:t>Wipfli</w:t>
      </w:r>
      <w:proofErr w:type="spellEnd"/>
      <w:r w:rsidRPr="003C22E0">
        <w:rPr>
          <w:rFonts w:ascii="Times New Roman" w:eastAsia="Times New Roman" w:hAnsi="Times New Roman" w:cs="Times New Roman"/>
          <w:sz w:val="24"/>
          <w:szCs w:val="24"/>
        </w:rPr>
        <w:t xml:space="preserve">, M.S., Ostrom, P.H., and Lamberti, G.A. 2002. Marine carbon and nitrogen in southeastern Alaska stream food webs: evidence from artificial and natural streams.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xml:space="preserve">. Sci. 59(8):1257–1265.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10.1139/f02-084</w:t>
      </w:r>
    </w:p>
    <w:p w14:paraId="7C65425A" w14:textId="77777777" w:rsidR="00B80371" w:rsidRPr="003C22E0" w:rsidRDefault="00B80371" w:rsidP="00A2350A">
      <w:pPr>
        <w:spacing w:line="360" w:lineRule="auto"/>
        <w:ind w:left="630" w:hanging="630"/>
        <w:contextualSpacing/>
        <w:rPr>
          <w:rFonts w:ascii="Times New Roman" w:eastAsia="Times New Roman" w:hAnsi="Times New Roman" w:cs="Times New Roman"/>
          <w:b/>
          <w:sz w:val="24"/>
          <w:szCs w:val="24"/>
        </w:rPr>
      </w:pPr>
      <w:r w:rsidRPr="003C22E0">
        <w:rPr>
          <w:rFonts w:ascii="Times New Roman" w:eastAsia="Times New Roman" w:hAnsi="Times New Roman" w:cs="Times New Roman"/>
          <w:sz w:val="24"/>
          <w:szCs w:val="24"/>
        </w:rPr>
        <w:t>Cole,</w:t>
      </w:r>
      <w:r w:rsidRPr="003C22E0">
        <w:rPr>
          <w:rFonts w:ascii="Times New Roman" w:eastAsia="Times New Roman" w:hAnsi="Times New Roman" w:cs="Times New Roman"/>
          <w:b/>
          <w:sz w:val="24"/>
          <w:szCs w:val="24"/>
        </w:rPr>
        <w:t xml:space="preserve"> </w:t>
      </w:r>
      <w:r w:rsidRPr="003C22E0">
        <w:rPr>
          <w:rFonts w:ascii="Times New Roman" w:eastAsia="Times New Roman" w:hAnsi="Times New Roman" w:cs="Times New Roman"/>
          <w:sz w:val="24"/>
          <w:szCs w:val="24"/>
        </w:rPr>
        <w:t xml:space="preserve">J.J., Pace, M.L., Carpenter, S.R., and </w:t>
      </w:r>
      <w:proofErr w:type="spellStart"/>
      <w:r w:rsidRPr="003C22E0">
        <w:rPr>
          <w:rFonts w:ascii="Times New Roman" w:eastAsia="Times New Roman" w:hAnsi="Times New Roman" w:cs="Times New Roman"/>
          <w:sz w:val="24"/>
          <w:szCs w:val="24"/>
        </w:rPr>
        <w:t>Kitchell</w:t>
      </w:r>
      <w:proofErr w:type="spellEnd"/>
      <w:r w:rsidRPr="003C22E0">
        <w:rPr>
          <w:rFonts w:ascii="Times New Roman" w:eastAsia="Times New Roman" w:hAnsi="Times New Roman" w:cs="Times New Roman"/>
          <w:sz w:val="24"/>
          <w:szCs w:val="24"/>
        </w:rPr>
        <w:t xml:space="preserve">, J.F. 2000. Persistence of Net Heterotrophy in Lakes during Nutrient Addition and Food Web Manipulations. </w:t>
      </w:r>
      <w:proofErr w:type="spellStart"/>
      <w:r w:rsidRPr="003C22E0">
        <w:rPr>
          <w:rFonts w:ascii="Times New Roman" w:eastAsia="Times New Roman" w:hAnsi="Times New Roman" w:cs="Times New Roman"/>
          <w:sz w:val="24"/>
          <w:szCs w:val="24"/>
        </w:rPr>
        <w:t>Limnol</w:t>
      </w:r>
      <w:proofErr w:type="spellEnd"/>
      <w:r w:rsidRPr="003C22E0">
        <w:rPr>
          <w:rFonts w:ascii="Times New Roman" w:eastAsia="Times New Roman" w:hAnsi="Times New Roman" w:cs="Times New Roman"/>
          <w:sz w:val="24"/>
          <w:szCs w:val="24"/>
        </w:rPr>
        <w:t xml:space="preserve">. </w:t>
      </w:r>
      <w:proofErr w:type="spellStart"/>
      <w:r w:rsidRPr="003C22E0">
        <w:rPr>
          <w:rFonts w:ascii="Times New Roman" w:eastAsia="Times New Roman" w:hAnsi="Times New Roman" w:cs="Times New Roman"/>
          <w:sz w:val="24"/>
          <w:szCs w:val="24"/>
        </w:rPr>
        <w:t>Oceanogr</w:t>
      </w:r>
      <w:proofErr w:type="spellEnd"/>
      <w:r w:rsidRPr="003C22E0">
        <w:rPr>
          <w:rFonts w:ascii="Times New Roman" w:eastAsia="Times New Roman" w:hAnsi="Times New Roman" w:cs="Times New Roman"/>
          <w:sz w:val="24"/>
          <w:szCs w:val="24"/>
        </w:rPr>
        <w:t>. 45(8): 1718-1730. doi:10.4319/lo.2000.45.8.1718</w:t>
      </w:r>
    </w:p>
    <w:p w14:paraId="53AF6750"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Collins, S. F., and Baxter, C. V. 2020. Multiple lines of evidence reveal complex rainbow trout responses to stream habitat enhancements. </w:t>
      </w:r>
      <w:proofErr w:type="spellStart"/>
      <w:r w:rsidRPr="003C22E0">
        <w:rPr>
          <w:rFonts w:ascii="Times New Roman" w:eastAsia="Times New Roman" w:hAnsi="Times New Roman" w:cs="Times New Roman"/>
          <w:sz w:val="24"/>
          <w:szCs w:val="24"/>
        </w:rPr>
        <w:t>Freshw</w:t>
      </w:r>
      <w:proofErr w:type="spellEnd"/>
      <w:r w:rsidRPr="003C22E0">
        <w:rPr>
          <w:rFonts w:ascii="Times New Roman" w:eastAsia="Times New Roman" w:hAnsi="Times New Roman" w:cs="Times New Roman"/>
          <w:sz w:val="24"/>
          <w:szCs w:val="24"/>
        </w:rPr>
        <w:t>. Biol. 65(11): 1962-1972. doi:10.1111/fwb.13592</w:t>
      </w:r>
    </w:p>
    <w:p w14:paraId="0B1B4234"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Collins, S. F., Baxter, C. V., Marcarelli, A. M., and </w:t>
      </w:r>
      <w:proofErr w:type="spellStart"/>
      <w:r w:rsidRPr="003C22E0">
        <w:rPr>
          <w:rFonts w:ascii="Times New Roman" w:eastAsia="Times New Roman" w:hAnsi="Times New Roman" w:cs="Times New Roman"/>
          <w:sz w:val="24"/>
          <w:szCs w:val="24"/>
        </w:rPr>
        <w:t>Wipfli</w:t>
      </w:r>
      <w:proofErr w:type="spellEnd"/>
      <w:r w:rsidRPr="003C22E0">
        <w:rPr>
          <w:rFonts w:ascii="Times New Roman" w:eastAsia="Times New Roman" w:hAnsi="Times New Roman" w:cs="Times New Roman"/>
          <w:sz w:val="24"/>
          <w:szCs w:val="24"/>
        </w:rPr>
        <w:t>, M.S. 2016. Effects of experimentally added salmon subsidies on resident fishes via direct and indirect pathways. Ecosphere. 7(3): e01248. doi:</w:t>
      </w:r>
      <w:hyperlink r:id="rId24">
        <w:r w:rsidRPr="003C22E0">
          <w:rPr>
            <w:rFonts w:ascii="Times New Roman" w:eastAsia="Times New Roman" w:hAnsi="Times New Roman" w:cs="Times New Roman"/>
            <w:sz w:val="24"/>
            <w:szCs w:val="24"/>
          </w:rPr>
          <w:t>10.1002/ecs2.1248</w:t>
        </w:r>
      </w:hyperlink>
    </w:p>
    <w:p w14:paraId="2FC78C13"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Collins,</w:t>
      </w:r>
      <w:r w:rsidRPr="003C22E0">
        <w:rPr>
          <w:rFonts w:ascii="Times New Roman" w:eastAsia="Times New Roman" w:hAnsi="Times New Roman" w:cs="Times New Roman"/>
          <w:b/>
          <w:sz w:val="24"/>
          <w:szCs w:val="24"/>
        </w:rPr>
        <w:t xml:space="preserve"> </w:t>
      </w:r>
      <w:r w:rsidRPr="003C22E0">
        <w:rPr>
          <w:rFonts w:ascii="Times New Roman" w:eastAsia="Times New Roman" w:hAnsi="Times New Roman" w:cs="Times New Roman"/>
          <w:sz w:val="24"/>
          <w:szCs w:val="24"/>
        </w:rPr>
        <w:t xml:space="preserve">S.F., </w:t>
      </w:r>
      <w:proofErr w:type="spellStart"/>
      <w:r w:rsidRPr="003C22E0">
        <w:rPr>
          <w:rFonts w:ascii="Times New Roman" w:eastAsia="Times New Roman" w:hAnsi="Times New Roman" w:cs="Times New Roman"/>
          <w:sz w:val="24"/>
          <w:szCs w:val="24"/>
        </w:rPr>
        <w:t>Moerke</w:t>
      </w:r>
      <w:proofErr w:type="spellEnd"/>
      <w:r w:rsidRPr="003C22E0">
        <w:rPr>
          <w:rFonts w:ascii="Times New Roman" w:eastAsia="Times New Roman" w:hAnsi="Times New Roman" w:cs="Times New Roman"/>
          <w:sz w:val="24"/>
          <w:szCs w:val="24"/>
        </w:rPr>
        <w:t xml:space="preserve">, A.H., </w:t>
      </w:r>
      <w:proofErr w:type="spellStart"/>
      <w:r w:rsidRPr="003C22E0">
        <w:rPr>
          <w:rFonts w:ascii="Times New Roman" w:eastAsia="Times New Roman" w:hAnsi="Times New Roman" w:cs="Times New Roman"/>
          <w:sz w:val="24"/>
          <w:szCs w:val="24"/>
        </w:rPr>
        <w:t>Chaloner</w:t>
      </w:r>
      <w:proofErr w:type="spellEnd"/>
      <w:r w:rsidRPr="003C22E0">
        <w:rPr>
          <w:rFonts w:ascii="Times New Roman" w:eastAsia="Times New Roman" w:hAnsi="Times New Roman" w:cs="Times New Roman"/>
          <w:sz w:val="24"/>
          <w:szCs w:val="24"/>
        </w:rPr>
        <w:t xml:space="preserve">, D.T., </w:t>
      </w:r>
      <w:proofErr w:type="spellStart"/>
      <w:r w:rsidRPr="003C22E0">
        <w:rPr>
          <w:rFonts w:ascii="Times New Roman" w:eastAsia="Times New Roman" w:hAnsi="Times New Roman" w:cs="Times New Roman"/>
          <w:sz w:val="24"/>
          <w:szCs w:val="24"/>
        </w:rPr>
        <w:t>Janetski</w:t>
      </w:r>
      <w:proofErr w:type="spellEnd"/>
      <w:r w:rsidRPr="003C22E0">
        <w:rPr>
          <w:rFonts w:ascii="Times New Roman" w:eastAsia="Times New Roman" w:hAnsi="Times New Roman" w:cs="Times New Roman"/>
          <w:sz w:val="24"/>
          <w:szCs w:val="24"/>
        </w:rPr>
        <w:t xml:space="preserve">, D.J., and Lamberti, G.A. 2011. Response of dissolved nutrients and periphyton to spawning Pacific salmon in three northern Michigan streams. J. N. Am. </w:t>
      </w:r>
      <w:proofErr w:type="spellStart"/>
      <w:r w:rsidRPr="003C22E0">
        <w:rPr>
          <w:rFonts w:ascii="Times New Roman" w:eastAsia="Times New Roman" w:hAnsi="Times New Roman" w:cs="Times New Roman"/>
          <w:sz w:val="24"/>
          <w:szCs w:val="24"/>
        </w:rPr>
        <w:t>Benthol</w:t>
      </w:r>
      <w:proofErr w:type="spellEnd"/>
      <w:r w:rsidRPr="003C22E0">
        <w:rPr>
          <w:rFonts w:ascii="Times New Roman" w:eastAsia="Times New Roman" w:hAnsi="Times New Roman" w:cs="Times New Roman"/>
          <w:sz w:val="24"/>
          <w:szCs w:val="24"/>
        </w:rPr>
        <w:t xml:space="preserve">. Soc. 30(3):831–839.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10.1899/10-164.1</w:t>
      </w:r>
    </w:p>
    <w:p w14:paraId="15557DCF"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Cross, W. F., Wallace, J.B., Rosemond, A.D., and Eggert, S.L. 2006. Whole-System Nutrient Enrichment Increases Secondary Production in a Detritus-Based Ecosystem. Ecology. 87(6): 1556–1565. </w:t>
      </w:r>
    </w:p>
    <w:p w14:paraId="0BC83DED"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Cross, W. F., Wallace, J. B., and Rosemond, A. D. 2007. Nutrient enrichment reduces constraints on material flows in a detritus-based food web. Ecology. 88(10): 2563-2575.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10.1890/06-1348.1</w:t>
      </w:r>
    </w:p>
    <w:p w14:paraId="1BFC6AC4"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Daniels, W.C., Kling, G.W., and Giblin, A.E. 2015. Benthic community metabolism in deep and shallow Arctic lakes during 13 years of whole–lake fertilization. </w:t>
      </w:r>
      <w:proofErr w:type="spellStart"/>
      <w:r w:rsidRPr="003C22E0">
        <w:rPr>
          <w:rFonts w:ascii="Times New Roman" w:eastAsia="Times New Roman" w:hAnsi="Times New Roman" w:cs="Times New Roman"/>
          <w:sz w:val="24"/>
          <w:szCs w:val="24"/>
        </w:rPr>
        <w:t>Limnol</w:t>
      </w:r>
      <w:proofErr w:type="spellEnd"/>
      <w:r w:rsidRPr="003C22E0">
        <w:rPr>
          <w:rFonts w:ascii="Times New Roman" w:eastAsia="Times New Roman" w:hAnsi="Times New Roman" w:cs="Times New Roman"/>
          <w:sz w:val="24"/>
          <w:szCs w:val="24"/>
        </w:rPr>
        <w:t xml:space="preserve">. </w:t>
      </w:r>
      <w:proofErr w:type="spellStart"/>
      <w:r w:rsidRPr="003C22E0">
        <w:rPr>
          <w:rFonts w:ascii="Times New Roman" w:eastAsia="Times New Roman" w:hAnsi="Times New Roman" w:cs="Times New Roman"/>
          <w:sz w:val="24"/>
          <w:szCs w:val="24"/>
        </w:rPr>
        <w:t>Oceanogr</w:t>
      </w:r>
      <w:proofErr w:type="spellEnd"/>
      <w:r w:rsidRPr="003C22E0">
        <w:rPr>
          <w:rFonts w:ascii="Times New Roman" w:eastAsia="Times New Roman" w:hAnsi="Times New Roman" w:cs="Times New Roman"/>
          <w:sz w:val="24"/>
          <w:szCs w:val="24"/>
        </w:rPr>
        <w:t>. 60: 1604-1618. doi:10.1002/lno.10120</w:t>
      </w:r>
    </w:p>
    <w:p w14:paraId="3D98A77D"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Daoust</w:t>
      </w:r>
      <w:proofErr w:type="spellEnd"/>
      <w:r w:rsidRPr="003C22E0">
        <w:rPr>
          <w:rFonts w:ascii="Times New Roman" w:eastAsia="Times New Roman" w:hAnsi="Times New Roman" w:cs="Times New Roman"/>
          <w:sz w:val="24"/>
          <w:szCs w:val="24"/>
        </w:rPr>
        <w:t xml:space="preserve">, R. J., and Childers, D. L. 2004. Ecological effects of low-level phosphorus additions on two plant communities in a neotropical freshwater wetland ecosystem. </w:t>
      </w:r>
      <w:proofErr w:type="spellStart"/>
      <w:r w:rsidRPr="003C22E0">
        <w:rPr>
          <w:rFonts w:ascii="Times New Roman" w:eastAsia="Times New Roman" w:hAnsi="Times New Roman" w:cs="Times New Roman"/>
          <w:sz w:val="24"/>
          <w:szCs w:val="24"/>
        </w:rPr>
        <w:t>Oecologia</w:t>
      </w:r>
      <w:proofErr w:type="spellEnd"/>
      <w:r w:rsidRPr="003C22E0">
        <w:rPr>
          <w:rFonts w:ascii="Times New Roman" w:eastAsia="Times New Roman" w:hAnsi="Times New Roman" w:cs="Times New Roman"/>
          <w:sz w:val="24"/>
          <w:szCs w:val="24"/>
        </w:rPr>
        <w:t>. 141(4): 672-686. doi:10.1007/s00442-004-1675-3</w:t>
      </w:r>
    </w:p>
    <w:p w14:paraId="245E286D"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lastRenderedPageBreak/>
        <w:t>Davis, J. M., Rosemond, A. D., Eggert, S. L., Cross, W. F., and Wallace, J. B. 2010. Long-term nutrient enrichment decouples predator and prey production. PNAS. 107(1), 121-126. doi:10.1073/pnas.0908497107</w:t>
      </w:r>
    </w:p>
    <w:p w14:paraId="4B41920C"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Deegan, L. A., and Peterson, B. J. 1992. Whole-river fertilization stimulates fish production in an Arctic tundra river.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Sci. 49(9): 1890-1901. doi:10.1139/f92-209</w:t>
      </w:r>
    </w:p>
    <w:p w14:paraId="2D8CB5E5"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Deininger, A., Faithfull, C.L, and </w:t>
      </w:r>
      <w:proofErr w:type="spellStart"/>
      <w:r w:rsidRPr="003C22E0">
        <w:rPr>
          <w:rFonts w:ascii="Times New Roman" w:eastAsia="Times New Roman" w:hAnsi="Times New Roman" w:cs="Times New Roman"/>
          <w:sz w:val="24"/>
          <w:szCs w:val="24"/>
        </w:rPr>
        <w:t>Bergström</w:t>
      </w:r>
      <w:proofErr w:type="spellEnd"/>
      <w:r w:rsidRPr="003C22E0">
        <w:rPr>
          <w:rFonts w:ascii="Times New Roman" w:eastAsia="Times New Roman" w:hAnsi="Times New Roman" w:cs="Times New Roman"/>
          <w:sz w:val="24"/>
          <w:szCs w:val="24"/>
        </w:rPr>
        <w:t xml:space="preserve">, A.K. 2017. Nitrogen effects on the pelagic food web are modified by dissolved organic carbon. </w:t>
      </w:r>
      <w:proofErr w:type="spellStart"/>
      <w:r w:rsidRPr="003C22E0">
        <w:rPr>
          <w:rFonts w:ascii="Times New Roman" w:eastAsia="Times New Roman" w:hAnsi="Times New Roman" w:cs="Times New Roman"/>
          <w:sz w:val="24"/>
          <w:szCs w:val="24"/>
        </w:rPr>
        <w:t>Oecologia</w:t>
      </w:r>
      <w:proofErr w:type="spellEnd"/>
      <w:r w:rsidRPr="003C22E0">
        <w:rPr>
          <w:rFonts w:ascii="Times New Roman" w:eastAsia="Times New Roman" w:hAnsi="Times New Roman" w:cs="Times New Roman"/>
          <w:sz w:val="24"/>
          <w:szCs w:val="24"/>
        </w:rPr>
        <w:t xml:space="preserve">. 184(4): 901–916.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10.1007/s00442-017-3921-5</w:t>
      </w:r>
    </w:p>
    <w:p w14:paraId="0A2ADC60"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Deininger, A., Faithfull, C.L., and Bergstrom A.K. 2017. Phytoplankton response to whole lake inorganic N fertilization along a gradient in dissolved organic carbon. Ecology. 98(4):982-994.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xml:space="preserve">: 10.1002/ecy.1758  </w:t>
      </w:r>
    </w:p>
    <w:p w14:paraId="2954FB9C"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Deininger, A., Faithfull, C.L., Karlsson, J., Klaus, M., and </w:t>
      </w:r>
      <w:proofErr w:type="spellStart"/>
      <w:r w:rsidRPr="003C22E0">
        <w:rPr>
          <w:rFonts w:ascii="Times New Roman" w:eastAsia="Times New Roman" w:hAnsi="Times New Roman" w:cs="Times New Roman"/>
          <w:sz w:val="24"/>
          <w:szCs w:val="24"/>
        </w:rPr>
        <w:t>Bergström</w:t>
      </w:r>
      <w:proofErr w:type="spellEnd"/>
      <w:r w:rsidRPr="003C22E0">
        <w:rPr>
          <w:rFonts w:ascii="Times New Roman" w:eastAsia="Times New Roman" w:hAnsi="Times New Roman" w:cs="Times New Roman"/>
          <w:sz w:val="24"/>
          <w:szCs w:val="24"/>
        </w:rPr>
        <w:t xml:space="preserve">, A.K. 2017. Pelagic food web response to whole lake N fertilization. </w:t>
      </w:r>
      <w:proofErr w:type="spellStart"/>
      <w:r w:rsidRPr="003C22E0">
        <w:rPr>
          <w:rFonts w:ascii="Times New Roman" w:eastAsia="Times New Roman" w:hAnsi="Times New Roman" w:cs="Times New Roman"/>
          <w:sz w:val="24"/>
          <w:szCs w:val="24"/>
        </w:rPr>
        <w:t>Limnol</w:t>
      </w:r>
      <w:proofErr w:type="spellEnd"/>
      <w:r w:rsidRPr="003C22E0">
        <w:rPr>
          <w:rFonts w:ascii="Times New Roman" w:eastAsia="Times New Roman" w:hAnsi="Times New Roman" w:cs="Times New Roman"/>
          <w:sz w:val="24"/>
          <w:szCs w:val="24"/>
        </w:rPr>
        <w:t xml:space="preserve">. </w:t>
      </w:r>
      <w:proofErr w:type="spellStart"/>
      <w:r w:rsidRPr="003C22E0">
        <w:rPr>
          <w:rFonts w:ascii="Times New Roman" w:eastAsia="Times New Roman" w:hAnsi="Times New Roman" w:cs="Times New Roman"/>
          <w:sz w:val="24"/>
          <w:szCs w:val="24"/>
        </w:rPr>
        <w:t>Oceanogr</w:t>
      </w:r>
      <w:proofErr w:type="spellEnd"/>
      <w:r w:rsidRPr="003C22E0">
        <w:rPr>
          <w:rFonts w:ascii="Times New Roman" w:eastAsia="Times New Roman" w:hAnsi="Times New Roman" w:cs="Times New Roman"/>
          <w:sz w:val="24"/>
          <w:szCs w:val="24"/>
        </w:rPr>
        <w:t xml:space="preserve">. 62(4): 1498-1511.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xml:space="preserve">: 10.1002/lno.10513 </w:t>
      </w:r>
    </w:p>
    <w:p w14:paraId="3C455402"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Demi, L.M., Benstead, J.P., Rosemond, A.D. and </w:t>
      </w:r>
      <w:proofErr w:type="spellStart"/>
      <w:r w:rsidRPr="003C22E0">
        <w:rPr>
          <w:rFonts w:ascii="Times New Roman" w:eastAsia="Times New Roman" w:hAnsi="Times New Roman" w:cs="Times New Roman"/>
          <w:sz w:val="24"/>
          <w:szCs w:val="24"/>
        </w:rPr>
        <w:t>Maerz</w:t>
      </w:r>
      <w:proofErr w:type="spellEnd"/>
      <w:r w:rsidRPr="003C22E0">
        <w:rPr>
          <w:rFonts w:ascii="Times New Roman" w:eastAsia="Times New Roman" w:hAnsi="Times New Roman" w:cs="Times New Roman"/>
          <w:sz w:val="24"/>
          <w:szCs w:val="24"/>
        </w:rPr>
        <w:t xml:space="preserve">, J.C. 2018. Litter P content drives consumer production in detritus‐based streams spanning an experimental N:P gradient. Ecology. 99(2): 347-359.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10.1002/ecy.2118</w:t>
      </w:r>
    </w:p>
    <w:p w14:paraId="4AB49D61"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Denton,</w:t>
      </w:r>
      <w:r w:rsidRPr="003C22E0">
        <w:rPr>
          <w:rFonts w:ascii="Times New Roman" w:eastAsia="Times New Roman" w:hAnsi="Times New Roman" w:cs="Times New Roman"/>
          <w:b/>
          <w:sz w:val="24"/>
          <w:szCs w:val="24"/>
        </w:rPr>
        <w:t xml:space="preserve"> </w:t>
      </w:r>
      <w:r w:rsidRPr="003C22E0">
        <w:rPr>
          <w:rFonts w:ascii="Times New Roman" w:eastAsia="Times New Roman" w:hAnsi="Times New Roman" w:cs="Times New Roman"/>
          <w:sz w:val="24"/>
          <w:szCs w:val="24"/>
        </w:rPr>
        <w:t xml:space="preserve">K.P., Rich, H.B. Jr., and Quinn, T.P. 2009. Diet, movement, and growth of Dolly </w:t>
      </w:r>
      <w:proofErr w:type="spellStart"/>
      <w:r w:rsidRPr="003C22E0">
        <w:rPr>
          <w:rFonts w:ascii="Times New Roman" w:eastAsia="Times New Roman" w:hAnsi="Times New Roman" w:cs="Times New Roman"/>
          <w:sz w:val="24"/>
          <w:szCs w:val="24"/>
        </w:rPr>
        <w:t>Varden</w:t>
      </w:r>
      <w:proofErr w:type="spellEnd"/>
      <w:r w:rsidRPr="003C22E0">
        <w:rPr>
          <w:rFonts w:ascii="Times New Roman" w:eastAsia="Times New Roman" w:hAnsi="Times New Roman" w:cs="Times New Roman"/>
          <w:sz w:val="24"/>
          <w:szCs w:val="24"/>
        </w:rPr>
        <w:t xml:space="preserve"> in response to sockeye salmon subsidies. Trans. Am. Fish. Soc. 138:1207–1219.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10.1577/T09-006.1</w:t>
      </w:r>
    </w:p>
    <w:p w14:paraId="0E06651D"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Donald, D. B., </w:t>
      </w:r>
      <w:proofErr w:type="spellStart"/>
      <w:r w:rsidRPr="003C22E0">
        <w:rPr>
          <w:rFonts w:ascii="Times New Roman" w:eastAsia="Times New Roman" w:hAnsi="Times New Roman" w:cs="Times New Roman"/>
          <w:sz w:val="24"/>
          <w:szCs w:val="24"/>
        </w:rPr>
        <w:t>Bogard</w:t>
      </w:r>
      <w:proofErr w:type="spellEnd"/>
      <w:r w:rsidRPr="003C22E0">
        <w:rPr>
          <w:rFonts w:ascii="Times New Roman" w:eastAsia="Times New Roman" w:hAnsi="Times New Roman" w:cs="Times New Roman"/>
          <w:sz w:val="24"/>
          <w:szCs w:val="24"/>
        </w:rPr>
        <w:t>, M. J., Finlay, K., Bunting, L., and Leavitt, P. R. 2013. Phytoplankton-specific response to enrichment of phosphorus-rich surface waters with ammonium, nitrate, and urea. </w:t>
      </w:r>
      <w:proofErr w:type="spellStart"/>
      <w:r w:rsidRPr="003C22E0">
        <w:rPr>
          <w:rFonts w:ascii="Times New Roman" w:eastAsia="Times New Roman" w:hAnsi="Times New Roman" w:cs="Times New Roman"/>
          <w:sz w:val="24"/>
          <w:szCs w:val="24"/>
        </w:rPr>
        <w:t>PLoS</w:t>
      </w:r>
      <w:proofErr w:type="spellEnd"/>
      <w:r w:rsidRPr="003C22E0">
        <w:rPr>
          <w:rFonts w:ascii="Times New Roman" w:eastAsia="Times New Roman" w:hAnsi="Times New Roman" w:cs="Times New Roman"/>
          <w:sz w:val="24"/>
          <w:szCs w:val="24"/>
        </w:rPr>
        <w:t xml:space="preserve"> One</w:t>
      </w:r>
      <w:r w:rsidRPr="003C22E0">
        <w:rPr>
          <w:rFonts w:ascii="Times New Roman" w:eastAsia="Times New Roman" w:hAnsi="Times New Roman" w:cs="Times New Roman"/>
          <w:i/>
          <w:sz w:val="24"/>
          <w:szCs w:val="24"/>
        </w:rPr>
        <w:t>.</w:t>
      </w:r>
      <w:r w:rsidRPr="003C22E0">
        <w:rPr>
          <w:rFonts w:ascii="Times New Roman" w:eastAsia="Times New Roman" w:hAnsi="Times New Roman" w:cs="Times New Roman"/>
          <w:sz w:val="24"/>
          <w:szCs w:val="24"/>
        </w:rPr>
        <w:t> 8(1): e53277. doi:</w:t>
      </w:r>
      <w:hyperlink r:id="rId25">
        <w:r w:rsidRPr="003C22E0">
          <w:rPr>
            <w:rFonts w:ascii="Times New Roman" w:eastAsia="Times New Roman" w:hAnsi="Times New Roman" w:cs="Times New Roman"/>
            <w:sz w:val="24"/>
            <w:szCs w:val="24"/>
          </w:rPr>
          <w:t>10.1371/journal.pone.0053277</w:t>
        </w:r>
      </w:hyperlink>
    </w:p>
    <w:p w14:paraId="2661B8F7"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Ebel</w:t>
      </w:r>
      <w:proofErr w:type="spellEnd"/>
      <w:r w:rsidRPr="003C22E0">
        <w:rPr>
          <w:rFonts w:ascii="Times New Roman" w:eastAsia="Times New Roman" w:hAnsi="Times New Roman" w:cs="Times New Roman"/>
          <w:sz w:val="24"/>
          <w:szCs w:val="24"/>
        </w:rPr>
        <w:t xml:space="preserve">, J.D., Marcarelli, A.M., and Kohler, A.E. 2014. Biofilm nutrient limitation, metabolism, and standing crop responses to experimental application of salmon carcass analog in Idaho streams.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xml:space="preserve">. Sci. 71(2):1796–1804.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10.1139/cjfas-2014-0266</w:t>
      </w:r>
    </w:p>
    <w:p w14:paraId="0E01B4C0"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Edmundson, J. M., Kyle, G. B., Carpenter, G. S., and Willette, T. M. 1993. Juvenile sockeye salmon (Oncorhynchus nerka) stocking into Pass and Esther Passage Lakes, and nutrient enrichment of Pass Lake: an experiment on changes of the forage base </w:t>
      </w:r>
      <w:proofErr w:type="gramStart"/>
      <w:r w:rsidRPr="003C22E0">
        <w:rPr>
          <w:rFonts w:ascii="Times New Roman" w:eastAsia="Times New Roman" w:hAnsi="Times New Roman" w:cs="Times New Roman"/>
          <w:sz w:val="24"/>
          <w:szCs w:val="24"/>
        </w:rPr>
        <w:t>Alaska..</w:t>
      </w:r>
      <w:proofErr w:type="gramEnd"/>
      <w:r w:rsidRPr="003C22E0">
        <w:rPr>
          <w:rFonts w:ascii="Times New Roman" w:eastAsia="Times New Roman" w:hAnsi="Times New Roman" w:cs="Times New Roman"/>
          <w:sz w:val="24"/>
          <w:szCs w:val="24"/>
        </w:rPr>
        <w:t xml:space="preserve"> Alaska Department of Fish and Game, FRED Reports Number 125, Juneau. </w:t>
      </w:r>
    </w:p>
    <w:p w14:paraId="727FD521"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lastRenderedPageBreak/>
        <w:t xml:space="preserve">Edmundson, J. A., </w:t>
      </w:r>
      <w:proofErr w:type="spellStart"/>
      <w:r w:rsidRPr="003C22E0">
        <w:rPr>
          <w:rFonts w:ascii="Times New Roman" w:eastAsia="Times New Roman" w:hAnsi="Times New Roman" w:cs="Times New Roman"/>
          <w:sz w:val="24"/>
          <w:szCs w:val="24"/>
        </w:rPr>
        <w:t>Honnold</w:t>
      </w:r>
      <w:proofErr w:type="spellEnd"/>
      <w:r w:rsidRPr="003C22E0">
        <w:rPr>
          <w:rFonts w:ascii="Times New Roman" w:eastAsia="Times New Roman" w:hAnsi="Times New Roman" w:cs="Times New Roman"/>
          <w:sz w:val="24"/>
          <w:szCs w:val="24"/>
        </w:rPr>
        <w:t xml:space="preserve">, S. G., and Kyle, G. B. 1994. Trophic responses to juvenile sockeye salmon stocking and nutrient enrichment in Barren Little Waterfall Lake. Alaska Department of Fish and Game, Regional Information Report 5J94-13, Juneau.  </w:t>
      </w:r>
    </w:p>
    <w:p w14:paraId="2D2059B6"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Edmundson, J. M., Kyle, G. B., Carlson, S.R., and Shields, P.A. 1997. Trophic-Level Responses to Nutrient Treatment of Meromictic and Glacially Influenced Coghill Lake. Alaska Fisheries Research Bulletin. 42(2): 136-153. </w:t>
      </w:r>
    </w:p>
    <w:p w14:paraId="4D1E655F"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Ejsmont-Karabina</w:t>
      </w:r>
      <w:proofErr w:type="spellEnd"/>
      <w:r w:rsidRPr="003C22E0">
        <w:rPr>
          <w:rFonts w:ascii="Times New Roman" w:eastAsia="Times New Roman" w:hAnsi="Times New Roman" w:cs="Times New Roman"/>
          <w:sz w:val="24"/>
          <w:szCs w:val="24"/>
        </w:rPr>
        <w:t xml:space="preserve">, J., </w:t>
      </w:r>
      <w:proofErr w:type="spellStart"/>
      <w:r w:rsidRPr="003C22E0">
        <w:rPr>
          <w:rFonts w:ascii="Times New Roman" w:eastAsia="Times New Roman" w:hAnsi="Times New Roman" w:cs="Times New Roman"/>
          <w:sz w:val="24"/>
          <w:szCs w:val="24"/>
        </w:rPr>
        <w:t>Feniova</w:t>
      </w:r>
      <w:proofErr w:type="spellEnd"/>
      <w:r w:rsidRPr="003C22E0">
        <w:rPr>
          <w:rFonts w:ascii="Times New Roman" w:eastAsia="Times New Roman" w:hAnsi="Times New Roman" w:cs="Times New Roman"/>
          <w:sz w:val="24"/>
          <w:szCs w:val="24"/>
        </w:rPr>
        <w:t xml:space="preserve">, I., </w:t>
      </w:r>
      <w:proofErr w:type="spellStart"/>
      <w:r w:rsidRPr="003C22E0">
        <w:rPr>
          <w:rFonts w:ascii="Times New Roman" w:eastAsia="Times New Roman" w:hAnsi="Times New Roman" w:cs="Times New Roman"/>
          <w:sz w:val="24"/>
          <w:szCs w:val="24"/>
        </w:rPr>
        <w:t>Kostrzewska-Szlakowska</w:t>
      </w:r>
      <w:proofErr w:type="spellEnd"/>
      <w:r w:rsidRPr="003C22E0">
        <w:rPr>
          <w:rFonts w:ascii="Times New Roman" w:eastAsia="Times New Roman" w:hAnsi="Times New Roman" w:cs="Times New Roman"/>
          <w:sz w:val="24"/>
          <w:szCs w:val="24"/>
        </w:rPr>
        <w:t xml:space="preserve">, I., </w:t>
      </w:r>
      <w:proofErr w:type="spellStart"/>
      <w:r w:rsidRPr="003C22E0">
        <w:rPr>
          <w:rFonts w:ascii="Times New Roman" w:eastAsia="Times New Roman" w:hAnsi="Times New Roman" w:cs="Times New Roman"/>
          <w:sz w:val="24"/>
          <w:szCs w:val="24"/>
        </w:rPr>
        <w:t>Rzepecki</w:t>
      </w:r>
      <w:proofErr w:type="spellEnd"/>
      <w:r w:rsidRPr="003C22E0">
        <w:rPr>
          <w:rFonts w:ascii="Times New Roman" w:eastAsia="Times New Roman" w:hAnsi="Times New Roman" w:cs="Times New Roman"/>
          <w:sz w:val="24"/>
          <w:szCs w:val="24"/>
        </w:rPr>
        <w:t xml:space="preserve">, M., </w:t>
      </w:r>
      <w:proofErr w:type="spellStart"/>
      <w:r w:rsidRPr="003C22E0">
        <w:rPr>
          <w:rFonts w:ascii="Times New Roman" w:eastAsia="Times New Roman" w:hAnsi="Times New Roman" w:cs="Times New Roman"/>
          <w:sz w:val="24"/>
          <w:szCs w:val="24"/>
        </w:rPr>
        <w:t>Perosyan</w:t>
      </w:r>
      <w:proofErr w:type="spellEnd"/>
      <w:r w:rsidRPr="003C22E0">
        <w:rPr>
          <w:rFonts w:ascii="Times New Roman" w:eastAsia="Times New Roman" w:hAnsi="Times New Roman" w:cs="Times New Roman"/>
          <w:sz w:val="24"/>
          <w:szCs w:val="24"/>
        </w:rPr>
        <w:t xml:space="preserve">, V.G., and </w:t>
      </w:r>
      <w:proofErr w:type="spellStart"/>
      <w:r w:rsidRPr="003C22E0">
        <w:rPr>
          <w:rFonts w:ascii="Times New Roman" w:eastAsia="Times New Roman" w:hAnsi="Times New Roman" w:cs="Times New Roman"/>
          <w:sz w:val="24"/>
          <w:szCs w:val="24"/>
        </w:rPr>
        <w:t>Dzialowski</w:t>
      </w:r>
      <w:proofErr w:type="spellEnd"/>
      <w:r w:rsidRPr="003C22E0">
        <w:rPr>
          <w:rFonts w:ascii="Times New Roman" w:eastAsia="Times New Roman" w:hAnsi="Times New Roman" w:cs="Times New Roman"/>
          <w:sz w:val="24"/>
          <w:szCs w:val="24"/>
        </w:rPr>
        <w:t xml:space="preserve">, A.R. 2018. Factors influencing phosphorus regeneration by lake zooplankton: An experimental approach. </w:t>
      </w:r>
      <w:proofErr w:type="spellStart"/>
      <w:r w:rsidRPr="003C22E0">
        <w:rPr>
          <w:rFonts w:ascii="Times New Roman" w:eastAsia="Times New Roman" w:hAnsi="Times New Roman" w:cs="Times New Roman"/>
          <w:sz w:val="24"/>
          <w:szCs w:val="24"/>
        </w:rPr>
        <w:t>Limnologica</w:t>
      </w:r>
      <w:proofErr w:type="spellEnd"/>
      <w:r w:rsidRPr="003C22E0">
        <w:rPr>
          <w:rFonts w:ascii="Times New Roman" w:eastAsia="Times New Roman" w:hAnsi="Times New Roman" w:cs="Times New Roman"/>
          <w:sz w:val="24"/>
          <w:szCs w:val="24"/>
        </w:rPr>
        <w:t xml:space="preserve">. 70: 58–64.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10.1016/j.limno.2018.01.003</w:t>
      </w:r>
    </w:p>
    <w:p w14:paraId="2223C794"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Fernández-</w:t>
      </w:r>
      <w:proofErr w:type="spellStart"/>
      <w:r w:rsidRPr="003C22E0">
        <w:rPr>
          <w:rFonts w:ascii="Times New Roman" w:eastAsia="Times New Roman" w:hAnsi="Times New Roman" w:cs="Times New Roman"/>
          <w:sz w:val="24"/>
          <w:szCs w:val="24"/>
        </w:rPr>
        <w:t>Aláez</w:t>
      </w:r>
      <w:proofErr w:type="spellEnd"/>
      <w:r w:rsidRPr="003C22E0">
        <w:rPr>
          <w:rFonts w:ascii="Times New Roman" w:eastAsia="Times New Roman" w:hAnsi="Times New Roman" w:cs="Times New Roman"/>
          <w:sz w:val="24"/>
          <w:szCs w:val="24"/>
        </w:rPr>
        <w:t xml:space="preserve">, C., </w:t>
      </w:r>
      <w:proofErr w:type="spellStart"/>
      <w:r w:rsidRPr="003C22E0">
        <w:rPr>
          <w:rFonts w:ascii="Times New Roman" w:eastAsia="Times New Roman" w:hAnsi="Times New Roman" w:cs="Times New Roman"/>
          <w:sz w:val="24"/>
          <w:szCs w:val="24"/>
        </w:rPr>
        <w:t>Trigal</w:t>
      </w:r>
      <w:proofErr w:type="spellEnd"/>
      <w:r w:rsidRPr="003C22E0">
        <w:rPr>
          <w:rFonts w:ascii="Times New Roman" w:eastAsia="Times New Roman" w:hAnsi="Times New Roman" w:cs="Times New Roman"/>
          <w:sz w:val="24"/>
          <w:szCs w:val="24"/>
        </w:rPr>
        <w:t>, C., García-</w:t>
      </w:r>
      <w:proofErr w:type="spellStart"/>
      <w:r w:rsidRPr="003C22E0">
        <w:rPr>
          <w:rFonts w:ascii="Times New Roman" w:eastAsia="Times New Roman" w:hAnsi="Times New Roman" w:cs="Times New Roman"/>
          <w:sz w:val="24"/>
          <w:szCs w:val="24"/>
        </w:rPr>
        <w:t>Girón</w:t>
      </w:r>
      <w:proofErr w:type="spellEnd"/>
      <w:r w:rsidRPr="003C22E0">
        <w:rPr>
          <w:rFonts w:ascii="Times New Roman" w:eastAsia="Times New Roman" w:hAnsi="Times New Roman" w:cs="Times New Roman"/>
          <w:sz w:val="24"/>
          <w:szCs w:val="24"/>
        </w:rPr>
        <w:t>, J., and Fernández-</w:t>
      </w:r>
      <w:proofErr w:type="spellStart"/>
      <w:r w:rsidRPr="003C22E0">
        <w:rPr>
          <w:rFonts w:ascii="Times New Roman" w:eastAsia="Times New Roman" w:hAnsi="Times New Roman" w:cs="Times New Roman"/>
          <w:sz w:val="24"/>
          <w:szCs w:val="24"/>
        </w:rPr>
        <w:t>Aláez</w:t>
      </w:r>
      <w:proofErr w:type="spellEnd"/>
      <w:r w:rsidRPr="003C22E0">
        <w:rPr>
          <w:rFonts w:ascii="Times New Roman" w:eastAsia="Times New Roman" w:hAnsi="Times New Roman" w:cs="Times New Roman"/>
          <w:sz w:val="24"/>
          <w:szCs w:val="24"/>
        </w:rPr>
        <w:t xml:space="preserve">, M. 2018. Zooplankton is more strongly controlled by nutrients than predation in a vegetation-free Mediterranean shallow lake: a mesocosm experiment. Inland Waters. 8(4): 474-487.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10.1080/20442041.2018.1474686</w:t>
      </w:r>
    </w:p>
    <w:p w14:paraId="51AC38FA"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Gardner, E. M., McKnight, D. M., Lewis, W.M. Jr, and Miller, M. P. 2008. Effects of nutrient enrichment on phytoplankton in an alpine lake, Colorado, U.S.A. AAAR. 40(1): 55-64. doi:10.1657/1523-0430(07-</w:t>
      </w:r>
      <w:proofErr w:type="gramStart"/>
      <w:r w:rsidRPr="003C22E0">
        <w:rPr>
          <w:rFonts w:ascii="Times New Roman" w:eastAsia="Times New Roman" w:hAnsi="Times New Roman" w:cs="Times New Roman"/>
          <w:sz w:val="24"/>
          <w:szCs w:val="24"/>
        </w:rPr>
        <w:t>002)[</w:t>
      </w:r>
      <w:proofErr w:type="gramEnd"/>
      <w:r w:rsidRPr="003C22E0">
        <w:rPr>
          <w:rFonts w:ascii="Times New Roman" w:eastAsia="Times New Roman" w:hAnsi="Times New Roman" w:cs="Times New Roman"/>
          <w:sz w:val="24"/>
          <w:szCs w:val="24"/>
        </w:rPr>
        <w:t>GARDNER]2.0.CO,2</w:t>
      </w:r>
    </w:p>
    <w:p w14:paraId="5712C235"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Gettel</w:t>
      </w:r>
      <w:proofErr w:type="spellEnd"/>
      <w:r w:rsidRPr="003C22E0">
        <w:rPr>
          <w:rFonts w:ascii="Times New Roman" w:eastAsia="Times New Roman" w:hAnsi="Times New Roman" w:cs="Times New Roman"/>
          <w:sz w:val="24"/>
          <w:szCs w:val="24"/>
        </w:rPr>
        <w:t xml:space="preserve">, G.M., Giblin, A.E., and Howarth, R.W. 2013. Controls of Benthic Nitrogen Fixation and Primary Production from Nutrient Enrichment of Oligotrophic, Arctic Lakes. Ecosystems. 16(8): 1550-1564.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10.1007/s10021-013-9701-0</w:t>
      </w:r>
    </w:p>
    <w:p w14:paraId="05B160F8"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González, E. J. 2000. Nutrient enrichment and zooplankton effects on the phytoplankton community in microcosms from El </w:t>
      </w:r>
      <w:proofErr w:type="spellStart"/>
      <w:r w:rsidRPr="003C22E0">
        <w:rPr>
          <w:rFonts w:ascii="Times New Roman" w:eastAsia="Times New Roman" w:hAnsi="Times New Roman" w:cs="Times New Roman"/>
          <w:sz w:val="24"/>
          <w:szCs w:val="24"/>
        </w:rPr>
        <w:t>Andino</w:t>
      </w:r>
      <w:proofErr w:type="spellEnd"/>
      <w:r w:rsidRPr="003C22E0">
        <w:rPr>
          <w:rFonts w:ascii="Times New Roman" w:eastAsia="Times New Roman" w:hAnsi="Times New Roman" w:cs="Times New Roman"/>
          <w:sz w:val="24"/>
          <w:szCs w:val="24"/>
        </w:rPr>
        <w:t xml:space="preserve"> reservoir (Venezuela). </w:t>
      </w:r>
      <w:proofErr w:type="spellStart"/>
      <w:r w:rsidRPr="003C22E0">
        <w:rPr>
          <w:rFonts w:ascii="Times New Roman" w:eastAsia="Times New Roman" w:hAnsi="Times New Roman" w:cs="Times New Roman"/>
          <w:sz w:val="24"/>
          <w:szCs w:val="24"/>
        </w:rPr>
        <w:t>Hydrobiologia</w:t>
      </w:r>
      <w:proofErr w:type="spellEnd"/>
      <w:r w:rsidRPr="003C22E0">
        <w:rPr>
          <w:rFonts w:ascii="Times New Roman" w:eastAsia="Times New Roman" w:hAnsi="Times New Roman" w:cs="Times New Roman"/>
          <w:sz w:val="24"/>
          <w:szCs w:val="24"/>
        </w:rPr>
        <w:t>. 434(1): 81-96. doi:10.1023/A:1004060027616</w:t>
      </w:r>
    </w:p>
    <w:p w14:paraId="00E1CB49" w14:textId="77777777" w:rsidR="00B80371" w:rsidRPr="003C22E0" w:rsidRDefault="00B80371" w:rsidP="00A2350A">
      <w:pPr>
        <w:spacing w:line="360" w:lineRule="auto"/>
        <w:ind w:left="630" w:hanging="630"/>
        <w:contextualSpacing/>
        <w:rPr>
          <w:rFonts w:ascii="Times New Roman" w:eastAsia="Times New Roman" w:hAnsi="Times New Roman" w:cs="Times New Roman"/>
          <w:b/>
          <w:sz w:val="24"/>
          <w:szCs w:val="24"/>
        </w:rPr>
      </w:pPr>
      <w:r w:rsidRPr="003C22E0">
        <w:rPr>
          <w:rFonts w:ascii="Times New Roman" w:eastAsia="Times New Roman" w:hAnsi="Times New Roman" w:cs="Times New Roman"/>
          <w:sz w:val="24"/>
          <w:szCs w:val="24"/>
        </w:rPr>
        <w:t>Greenwood, J.L., Rosemond, A.D, Wallace, J.B., Cross, W.F., and Weyers, H.S. 2007. Nutrients Stimulate Leaf Breakdown Rates and Detritivore Biomass: Bottom-Up Effects via Heterotrophic Pathways. Oecologia.151(4): 637–649.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10.1007/s00442-006-0609-7</w:t>
      </w:r>
    </w:p>
    <w:p w14:paraId="7140640B"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Gregory-Eaves, I., </w:t>
      </w:r>
      <w:proofErr w:type="spellStart"/>
      <w:r w:rsidRPr="003C22E0">
        <w:rPr>
          <w:rFonts w:ascii="Times New Roman" w:eastAsia="Times New Roman" w:hAnsi="Times New Roman" w:cs="Times New Roman"/>
          <w:sz w:val="24"/>
          <w:szCs w:val="24"/>
        </w:rPr>
        <w:t>Smol</w:t>
      </w:r>
      <w:proofErr w:type="spellEnd"/>
      <w:r w:rsidRPr="003C22E0">
        <w:rPr>
          <w:rFonts w:ascii="Times New Roman" w:eastAsia="Times New Roman" w:hAnsi="Times New Roman" w:cs="Times New Roman"/>
          <w:sz w:val="24"/>
          <w:szCs w:val="24"/>
        </w:rPr>
        <w:t xml:space="preserve">, J.P., Douglas, M.S., Finney, B.P. 2003. Diatoms and sockeye salmon (Oncorhynchus nerka) population dynamics: Reconstructions of salmon-derived nutrients over the past 2,200 years in two lakes from Kodiak Island, Alaska. J. </w:t>
      </w:r>
      <w:proofErr w:type="spellStart"/>
      <w:r w:rsidRPr="003C22E0">
        <w:rPr>
          <w:rFonts w:ascii="Times New Roman" w:eastAsia="Times New Roman" w:hAnsi="Times New Roman" w:cs="Times New Roman"/>
          <w:sz w:val="24"/>
          <w:szCs w:val="24"/>
        </w:rPr>
        <w:t>Paleolimnol</w:t>
      </w:r>
      <w:proofErr w:type="spellEnd"/>
      <w:r w:rsidRPr="003C22E0">
        <w:rPr>
          <w:rFonts w:ascii="Times New Roman" w:eastAsia="Times New Roman" w:hAnsi="Times New Roman" w:cs="Times New Roman"/>
          <w:sz w:val="24"/>
          <w:szCs w:val="24"/>
        </w:rPr>
        <w:t>. 30: 35-53. doi:10.1023/A:1024792831385</w:t>
      </w:r>
    </w:p>
    <w:p w14:paraId="4E4AE080"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lastRenderedPageBreak/>
        <w:t xml:space="preserve">Griswold, R. G., Taki, D., and </w:t>
      </w:r>
      <w:proofErr w:type="spellStart"/>
      <w:r w:rsidRPr="003C22E0">
        <w:rPr>
          <w:rFonts w:ascii="Times New Roman" w:eastAsia="Times New Roman" w:hAnsi="Times New Roman" w:cs="Times New Roman"/>
          <w:sz w:val="24"/>
          <w:szCs w:val="24"/>
        </w:rPr>
        <w:t>Stockner</w:t>
      </w:r>
      <w:proofErr w:type="spellEnd"/>
      <w:r w:rsidRPr="003C22E0">
        <w:rPr>
          <w:rFonts w:ascii="Times New Roman" w:eastAsia="Times New Roman" w:hAnsi="Times New Roman" w:cs="Times New Roman"/>
          <w:sz w:val="24"/>
          <w:szCs w:val="24"/>
        </w:rPr>
        <w:t xml:space="preserve">, J. G. 2003. Redfish lake sockeye salmon: Nutrient supplementation as a means of restoration. </w:t>
      </w:r>
      <w:r w:rsidRPr="003C22E0">
        <w:rPr>
          <w:rFonts w:ascii="Times New Roman" w:eastAsia="Times New Roman" w:hAnsi="Times New Roman" w:cs="Times New Roman"/>
          <w:i/>
          <w:sz w:val="24"/>
          <w:szCs w:val="24"/>
        </w:rPr>
        <w:t>In</w:t>
      </w:r>
      <w:r w:rsidRPr="003C22E0">
        <w:rPr>
          <w:rFonts w:ascii="Times New Roman" w:eastAsia="Times New Roman" w:hAnsi="Times New Roman" w:cs="Times New Roman"/>
          <w:sz w:val="24"/>
          <w:szCs w:val="24"/>
        </w:rPr>
        <w:t xml:space="preserve"> Nutrients in Salmonid Ecosystems: sustaining production and biodiversity. </w:t>
      </w:r>
      <w:r w:rsidRPr="003C22E0">
        <w:rPr>
          <w:rFonts w:ascii="Times New Roman" w:eastAsia="Times New Roman" w:hAnsi="Times New Roman" w:cs="Times New Roman"/>
          <w:i/>
          <w:sz w:val="24"/>
          <w:szCs w:val="24"/>
        </w:rPr>
        <w:t xml:space="preserve">Edited by </w:t>
      </w:r>
      <w:r w:rsidRPr="003C22E0">
        <w:rPr>
          <w:rFonts w:ascii="Times New Roman" w:eastAsia="Times New Roman" w:hAnsi="Times New Roman" w:cs="Times New Roman"/>
          <w:sz w:val="24"/>
          <w:szCs w:val="24"/>
        </w:rPr>
        <w:t xml:space="preserve">J.G. </w:t>
      </w:r>
      <w:proofErr w:type="spellStart"/>
      <w:r w:rsidRPr="003C22E0">
        <w:rPr>
          <w:rFonts w:ascii="Times New Roman" w:eastAsia="Times New Roman" w:hAnsi="Times New Roman" w:cs="Times New Roman"/>
          <w:sz w:val="24"/>
          <w:szCs w:val="24"/>
        </w:rPr>
        <w:t>Stockner</w:t>
      </w:r>
      <w:proofErr w:type="spellEnd"/>
      <w:r w:rsidRPr="003C22E0">
        <w:rPr>
          <w:rFonts w:ascii="Times New Roman" w:eastAsia="Times New Roman" w:hAnsi="Times New Roman" w:cs="Times New Roman"/>
          <w:sz w:val="24"/>
          <w:szCs w:val="24"/>
        </w:rPr>
        <w:t xml:space="preserve">. American Fisheries Society, Symposium 34, Bethesda, Maryland. </w:t>
      </w:r>
    </w:p>
    <w:p w14:paraId="29936019"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Hamazaki</w:t>
      </w:r>
      <w:proofErr w:type="spellEnd"/>
      <w:r w:rsidRPr="003C22E0">
        <w:rPr>
          <w:rFonts w:ascii="Times New Roman" w:eastAsia="Times New Roman" w:hAnsi="Times New Roman" w:cs="Times New Roman"/>
          <w:sz w:val="24"/>
          <w:szCs w:val="24"/>
        </w:rPr>
        <w:t xml:space="preserve">, T., Wilson, L.I., and Todd, G.L. 2012. Sockeye salmon studies in Salmon Lake, Alaska: limnology and fishery investigations relative to a nutrient addition program, 1994–2008. Alaska Department of Fish and Game, Fishery Data Series No. 12-28, Anchorage. </w:t>
      </w:r>
    </w:p>
    <w:p w14:paraId="15DA7182"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Harris, S.L., Sebastian, D., and Scholten, G. 2007.  The </w:t>
      </w:r>
      <w:proofErr w:type="spellStart"/>
      <w:r w:rsidRPr="003C22E0">
        <w:rPr>
          <w:rFonts w:ascii="Times New Roman" w:eastAsia="Times New Roman" w:hAnsi="Times New Roman" w:cs="Times New Roman"/>
          <w:sz w:val="24"/>
          <w:szCs w:val="24"/>
        </w:rPr>
        <w:t>Wahleach</w:t>
      </w:r>
      <w:proofErr w:type="spellEnd"/>
      <w:r w:rsidRPr="003C22E0">
        <w:rPr>
          <w:rFonts w:ascii="Times New Roman" w:eastAsia="Times New Roman" w:hAnsi="Times New Roman" w:cs="Times New Roman"/>
          <w:sz w:val="24"/>
          <w:szCs w:val="24"/>
        </w:rPr>
        <w:t xml:space="preserve"> Reservoir fertilization program 2004‐2006. Fisheries Project Report No. RD 120. Biodiversity Branch, Ministry of Environment, Province of British Columbia. </w:t>
      </w:r>
    </w:p>
    <w:p w14:paraId="78413435"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Harvey, B.C., and </w:t>
      </w:r>
      <w:proofErr w:type="spellStart"/>
      <w:r w:rsidRPr="003C22E0">
        <w:rPr>
          <w:rFonts w:ascii="Times New Roman" w:eastAsia="Times New Roman" w:hAnsi="Times New Roman" w:cs="Times New Roman"/>
          <w:sz w:val="24"/>
          <w:szCs w:val="24"/>
        </w:rPr>
        <w:t>Wilzbach</w:t>
      </w:r>
      <w:proofErr w:type="spellEnd"/>
      <w:r w:rsidRPr="003C22E0">
        <w:rPr>
          <w:rFonts w:ascii="Times New Roman" w:eastAsia="Times New Roman" w:hAnsi="Times New Roman" w:cs="Times New Roman"/>
          <w:sz w:val="24"/>
          <w:szCs w:val="24"/>
        </w:rPr>
        <w:t xml:space="preserve">, M.A. 2010. Carcass addition does not enhance juvenile salmonid biomass, growth, or retention in six northwestern California streams. N. Am. J. Fish. </w:t>
      </w:r>
      <w:proofErr w:type="spellStart"/>
      <w:r w:rsidRPr="003C22E0">
        <w:rPr>
          <w:rFonts w:ascii="Times New Roman" w:eastAsia="Times New Roman" w:hAnsi="Times New Roman" w:cs="Times New Roman"/>
          <w:sz w:val="24"/>
          <w:szCs w:val="24"/>
        </w:rPr>
        <w:t>Manag</w:t>
      </w:r>
      <w:proofErr w:type="spellEnd"/>
      <w:r w:rsidRPr="003C22E0">
        <w:rPr>
          <w:rFonts w:ascii="Times New Roman" w:eastAsia="Times New Roman" w:hAnsi="Times New Roman" w:cs="Times New Roman"/>
          <w:sz w:val="24"/>
          <w:szCs w:val="24"/>
        </w:rPr>
        <w:t>. 30: 1445–1451. doi:10.1577/M10-022.1</w:t>
      </w:r>
    </w:p>
    <w:p w14:paraId="787CC6FE"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Heintz</w:t>
      </w:r>
      <w:proofErr w:type="spellEnd"/>
      <w:r w:rsidRPr="003C22E0">
        <w:rPr>
          <w:rFonts w:ascii="Times New Roman" w:eastAsia="Times New Roman" w:hAnsi="Times New Roman" w:cs="Times New Roman"/>
          <w:sz w:val="24"/>
          <w:szCs w:val="24"/>
        </w:rPr>
        <w:t xml:space="preserve">, R. A., Nelson, B. D., Hudson, J., Larsen, M., Holland, L., and </w:t>
      </w:r>
      <w:proofErr w:type="spellStart"/>
      <w:r w:rsidRPr="003C22E0">
        <w:rPr>
          <w:rFonts w:ascii="Times New Roman" w:eastAsia="Times New Roman" w:hAnsi="Times New Roman" w:cs="Times New Roman"/>
          <w:sz w:val="24"/>
          <w:szCs w:val="24"/>
        </w:rPr>
        <w:t>Wipfli</w:t>
      </w:r>
      <w:proofErr w:type="spellEnd"/>
      <w:r w:rsidRPr="003C22E0">
        <w:rPr>
          <w:rFonts w:ascii="Times New Roman" w:eastAsia="Times New Roman" w:hAnsi="Times New Roman" w:cs="Times New Roman"/>
          <w:sz w:val="24"/>
          <w:szCs w:val="24"/>
        </w:rPr>
        <w:t>, M. 2004. Marine subsidies in freshwater: Effects of salmon carcasses on lipid class and fatty acid composition of juvenile coho salmon.   Trans. Am. Fish. Soc. 133(3): 559-567. doi:10.1577/t03-035.1</w:t>
      </w:r>
    </w:p>
    <w:p w14:paraId="65EAF449"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Herbert, A.S., Harris, S.L., Weir, T., </w:t>
      </w:r>
      <w:proofErr w:type="spellStart"/>
      <w:r w:rsidRPr="003C22E0">
        <w:rPr>
          <w:rFonts w:ascii="Times New Roman" w:eastAsia="Times New Roman" w:hAnsi="Times New Roman" w:cs="Times New Roman"/>
          <w:sz w:val="24"/>
          <w:szCs w:val="24"/>
        </w:rPr>
        <w:t>Vidmanic</w:t>
      </w:r>
      <w:proofErr w:type="spellEnd"/>
      <w:r w:rsidRPr="003C22E0">
        <w:rPr>
          <w:rFonts w:ascii="Times New Roman" w:eastAsia="Times New Roman" w:hAnsi="Times New Roman" w:cs="Times New Roman"/>
          <w:sz w:val="24"/>
          <w:szCs w:val="24"/>
        </w:rPr>
        <w:t xml:space="preserve">, L., and N.E. Down. 2013. </w:t>
      </w:r>
      <w:proofErr w:type="spellStart"/>
      <w:r w:rsidRPr="003C22E0">
        <w:rPr>
          <w:rFonts w:ascii="Times New Roman" w:eastAsia="Times New Roman" w:hAnsi="Times New Roman" w:cs="Times New Roman"/>
          <w:sz w:val="24"/>
          <w:szCs w:val="24"/>
        </w:rPr>
        <w:t>Wahleach</w:t>
      </w:r>
      <w:proofErr w:type="spellEnd"/>
      <w:r w:rsidRPr="003C22E0">
        <w:rPr>
          <w:rFonts w:ascii="Times New Roman" w:eastAsia="Times New Roman" w:hAnsi="Times New Roman" w:cs="Times New Roman"/>
          <w:sz w:val="24"/>
          <w:szCs w:val="24"/>
        </w:rPr>
        <w:t xml:space="preserve"> Reservoir Nutrient Restoration Project, 2011-2012. Fisheries Project Report No. RD145.  Ecosystems Protection &amp; Sustainability Branch, Ministry of Environment, Province of British Columbia. </w:t>
      </w:r>
    </w:p>
    <w:p w14:paraId="01AA71A9"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Hershey, A.E. 1992. Effects of Experimental Fertilization on the Benthic Macroinvertebrate Community of an Arctic Lake. J. N. Am. </w:t>
      </w:r>
      <w:proofErr w:type="spellStart"/>
      <w:r w:rsidRPr="003C22E0">
        <w:rPr>
          <w:rFonts w:ascii="Times New Roman" w:eastAsia="Times New Roman" w:hAnsi="Times New Roman" w:cs="Times New Roman"/>
          <w:sz w:val="24"/>
          <w:szCs w:val="24"/>
        </w:rPr>
        <w:t>Benthol</w:t>
      </w:r>
      <w:proofErr w:type="spellEnd"/>
      <w:r w:rsidRPr="003C22E0">
        <w:rPr>
          <w:rFonts w:ascii="Times New Roman" w:eastAsia="Times New Roman" w:hAnsi="Times New Roman" w:cs="Times New Roman"/>
          <w:sz w:val="24"/>
          <w:szCs w:val="24"/>
        </w:rPr>
        <w:t>. Soc. 11(2): 204-217. doi:10.2307/1467386</w:t>
      </w:r>
    </w:p>
    <w:p w14:paraId="02D70B68"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
    <w:p w14:paraId="0EDD524E" w14:textId="77777777" w:rsidR="00B80371" w:rsidRPr="003C22E0" w:rsidRDefault="00B80371" w:rsidP="00A2350A">
      <w:pPr>
        <w:spacing w:line="360" w:lineRule="auto"/>
        <w:ind w:left="630" w:hanging="630"/>
        <w:contextualSpacing/>
        <w:rPr>
          <w:rFonts w:ascii="Times New Roman" w:eastAsia="Times New Roman" w:hAnsi="Times New Roman" w:cs="Times New Roman"/>
          <w:b/>
          <w:sz w:val="24"/>
          <w:szCs w:val="24"/>
        </w:rPr>
      </w:pPr>
      <w:r w:rsidRPr="003C22E0">
        <w:rPr>
          <w:rFonts w:ascii="Times New Roman" w:eastAsia="Times New Roman" w:hAnsi="Times New Roman" w:cs="Times New Roman"/>
          <w:sz w:val="24"/>
          <w:szCs w:val="24"/>
        </w:rPr>
        <w:t xml:space="preserve">Hicks, B.J., </w:t>
      </w:r>
      <w:proofErr w:type="spellStart"/>
      <w:r w:rsidRPr="003C22E0">
        <w:rPr>
          <w:rFonts w:ascii="Times New Roman" w:eastAsia="Times New Roman" w:hAnsi="Times New Roman" w:cs="Times New Roman"/>
          <w:sz w:val="24"/>
          <w:szCs w:val="24"/>
        </w:rPr>
        <w:t>Wipfli</w:t>
      </w:r>
      <w:proofErr w:type="spellEnd"/>
      <w:r w:rsidRPr="003C22E0">
        <w:rPr>
          <w:rFonts w:ascii="Times New Roman" w:eastAsia="Times New Roman" w:hAnsi="Times New Roman" w:cs="Times New Roman"/>
          <w:sz w:val="24"/>
          <w:szCs w:val="24"/>
        </w:rPr>
        <w:t xml:space="preserve">, M.S., Lang, D.W., and Lang, M.E. 2005. Marine-derived nitrogen and carbon in freshwater-riparian food webs of the Copper River Delta, southcentral Alaska. </w:t>
      </w:r>
      <w:proofErr w:type="spellStart"/>
      <w:r w:rsidRPr="003C22E0">
        <w:rPr>
          <w:rFonts w:ascii="Times New Roman" w:eastAsia="Times New Roman" w:hAnsi="Times New Roman" w:cs="Times New Roman"/>
          <w:sz w:val="24"/>
          <w:szCs w:val="24"/>
        </w:rPr>
        <w:t>Oecologia</w:t>
      </w:r>
      <w:proofErr w:type="spellEnd"/>
      <w:r w:rsidRPr="003C22E0">
        <w:rPr>
          <w:rFonts w:ascii="Times New Roman" w:eastAsia="Times New Roman" w:hAnsi="Times New Roman" w:cs="Times New Roman"/>
          <w:sz w:val="24"/>
          <w:szCs w:val="24"/>
        </w:rPr>
        <w:t xml:space="preserve">. 144(4): 558–569.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10.1007/s00442-005-0035-2</w:t>
      </w:r>
    </w:p>
    <w:p w14:paraId="5BAB2351"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lastRenderedPageBreak/>
        <w:t>Hietala</w:t>
      </w:r>
      <w:proofErr w:type="spellEnd"/>
      <w:r w:rsidRPr="003C22E0">
        <w:rPr>
          <w:rFonts w:ascii="Times New Roman" w:eastAsia="Times New Roman" w:hAnsi="Times New Roman" w:cs="Times New Roman"/>
          <w:sz w:val="24"/>
          <w:szCs w:val="24"/>
        </w:rPr>
        <w:t xml:space="preserve">, J., </w:t>
      </w:r>
      <w:proofErr w:type="spellStart"/>
      <w:r w:rsidRPr="003C22E0">
        <w:rPr>
          <w:rFonts w:ascii="Times New Roman" w:eastAsia="Times New Roman" w:hAnsi="Times New Roman" w:cs="Times New Roman"/>
          <w:sz w:val="24"/>
          <w:szCs w:val="24"/>
        </w:rPr>
        <w:t>Vakkilainen</w:t>
      </w:r>
      <w:proofErr w:type="spellEnd"/>
      <w:r w:rsidRPr="003C22E0">
        <w:rPr>
          <w:rFonts w:ascii="Times New Roman" w:eastAsia="Times New Roman" w:hAnsi="Times New Roman" w:cs="Times New Roman"/>
          <w:sz w:val="24"/>
          <w:szCs w:val="24"/>
        </w:rPr>
        <w:t xml:space="preserve">, K., and </w:t>
      </w:r>
      <w:proofErr w:type="spellStart"/>
      <w:r w:rsidRPr="003C22E0">
        <w:rPr>
          <w:rFonts w:ascii="Times New Roman" w:eastAsia="Times New Roman" w:hAnsi="Times New Roman" w:cs="Times New Roman"/>
          <w:sz w:val="24"/>
          <w:szCs w:val="24"/>
        </w:rPr>
        <w:t>Kairesalo</w:t>
      </w:r>
      <w:proofErr w:type="spellEnd"/>
      <w:r w:rsidRPr="003C22E0">
        <w:rPr>
          <w:rFonts w:ascii="Times New Roman" w:eastAsia="Times New Roman" w:hAnsi="Times New Roman" w:cs="Times New Roman"/>
          <w:sz w:val="24"/>
          <w:szCs w:val="24"/>
        </w:rPr>
        <w:t xml:space="preserve">, T. 2004. Community resistance and change to nutrient enrichment and fish manipulation in a vegetated lake littoral. </w:t>
      </w:r>
      <w:proofErr w:type="spellStart"/>
      <w:r w:rsidRPr="003C22E0">
        <w:rPr>
          <w:rFonts w:ascii="Times New Roman" w:eastAsia="Times New Roman" w:hAnsi="Times New Roman" w:cs="Times New Roman"/>
          <w:sz w:val="24"/>
          <w:szCs w:val="24"/>
        </w:rPr>
        <w:t>Freshw</w:t>
      </w:r>
      <w:proofErr w:type="spellEnd"/>
      <w:r w:rsidRPr="003C22E0">
        <w:rPr>
          <w:rFonts w:ascii="Times New Roman" w:eastAsia="Times New Roman" w:hAnsi="Times New Roman" w:cs="Times New Roman"/>
          <w:sz w:val="24"/>
          <w:szCs w:val="24"/>
        </w:rPr>
        <w:t>. Biol. 49: 1525-1537. doi:10.1111/j.1365-2427.</w:t>
      </w:r>
      <w:proofErr w:type="gramStart"/>
      <w:r w:rsidRPr="003C22E0">
        <w:rPr>
          <w:rFonts w:ascii="Times New Roman" w:eastAsia="Times New Roman" w:hAnsi="Times New Roman" w:cs="Times New Roman"/>
          <w:sz w:val="24"/>
          <w:szCs w:val="24"/>
        </w:rPr>
        <w:t>2004.01303.x</w:t>
      </w:r>
      <w:proofErr w:type="gramEnd"/>
    </w:p>
    <w:p w14:paraId="4F76BA5A"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Holderman</w:t>
      </w:r>
      <w:proofErr w:type="spellEnd"/>
      <w:r w:rsidRPr="003C22E0">
        <w:rPr>
          <w:rFonts w:ascii="Times New Roman" w:eastAsia="Times New Roman" w:hAnsi="Times New Roman" w:cs="Times New Roman"/>
          <w:sz w:val="24"/>
          <w:szCs w:val="24"/>
        </w:rPr>
        <w:t xml:space="preserve">, C., Anders, P., </w:t>
      </w:r>
      <w:proofErr w:type="spellStart"/>
      <w:r w:rsidRPr="003C22E0">
        <w:rPr>
          <w:rFonts w:ascii="Times New Roman" w:eastAsia="Times New Roman" w:hAnsi="Times New Roman" w:cs="Times New Roman"/>
          <w:sz w:val="24"/>
          <w:szCs w:val="24"/>
        </w:rPr>
        <w:t>Shafii</w:t>
      </w:r>
      <w:proofErr w:type="spellEnd"/>
      <w:r w:rsidRPr="003C22E0">
        <w:rPr>
          <w:rFonts w:ascii="Times New Roman" w:eastAsia="Times New Roman" w:hAnsi="Times New Roman" w:cs="Times New Roman"/>
          <w:sz w:val="24"/>
          <w:szCs w:val="24"/>
        </w:rPr>
        <w:t xml:space="preserve">, B., and Schindler, E. 2009b. Characterization of the Kootenai River algae community and primary productivity before and after experimental nutrient addition, 2004–2007. Prepared for Kootenai Tribe of Idaho. </w:t>
      </w:r>
    </w:p>
    <w:p w14:paraId="18D7F3DA"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Holderman</w:t>
      </w:r>
      <w:proofErr w:type="spellEnd"/>
      <w:r w:rsidRPr="003C22E0">
        <w:rPr>
          <w:rFonts w:ascii="Times New Roman" w:eastAsia="Times New Roman" w:hAnsi="Times New Roman" w:cs="Times New Roman"/>
          <w:sz w:val="24"/>
          <w:szCs w:val="24"/>
        </w:rPr>
        <w:t xml:space="preserve"> C., Hoyle, G., Hardy, R., Anders, P., Ward, P., and </w:t>
      </w:r>
      <w:proofErr w:type="spellStart"/>
      <w:r w:rsidRPr="003C22E0">
        <w:rPr>
          <w:rFonts w:ascii="Times New Roman" w:eastAsia="Times New Roman" w:hAnsi="Times New Roman" w:cs="Times New Roman"/>
          <w:sz w:val="24"/>
          <w:szCs w:val="24"/>
        </w:rPr>
        <w:t>Yassien</w:t>
      </w:r>
      <w:proofErr w:type="spellEnd"/>
      <w:r w:rsidRPr="003C22E0">
        <w:rPr>
          <w:rFonts w:ascii="Times New Roman" w:eastAsia="Times New Roman" w:hAnsi="Times New Roman" w:cs="Times New Roman"/>
          <w:sz w:val="24"/>
          <w:szCs w:val="24"/>
        </w:rPr>
        <w:t>, H. 2009a. Libby Dam Hydro-electric project mitigation: efforts for downstream ecosystem restoration. Section C-4 of 33rd International Association of Hydraulic Engineering and Research Congress, Vancouver, BC, August 9-14, 2009. 33rd IAHR Congress: Water Engineering for a Sustainable Environment. ISBN: 978-94-90365-01-1</w:t>
      </w:r>
    </w:p>
    <w:p w14:paraId="2FB2ADEA" w14:textId="77777777" w:rsidR="00B80371" w:rsidRPr="003C22E0" w:rsidRDefault="00B80371" w:rsidP="00A2350A">
      <w:pPr>
        <w:spacing w:line="360" w:lineRule="auto"/>
        <w:ind w:left="630" w:hanging="630"/>
        <w:contextualSpacing/>
        <w:rPr>
          <w:rFonts w:ascii="Times New Roman" w:eastAsia="Times New Roman" w:hAnsi="Times New Roman" w:cs="Times New Roman"/>
          <w:b/>
          <w:sz w:val="24"/>
          <w:szCs w:val="24"/>
        </w:rPr>
      </w:pPr>
      <w:proofErr w:type="spellStart"/>
      <w:r w:rsidRPr="003C22E0">
        <w:rPr>
          <w:rFonts w:ascii="Times New Roman" w:eastAsia="Times New Roman" w:hAnsi="Times New Roman" w:cs="Times New Roman"/>
          <w:sz w:val="24"/>
          <w:szCs w:val="24"/>
        </w:rPr>
        <w:t>Holtgrieve</w:t>
      </w:r>
      <w:proofErr w:type="spellEnd"/>
      <w:r w:rsidRPr="003C22E0">
        <w:rPr>
          <w:rFonts w:ascii="Times New Roman" w:eastAsia="Times New Roman" w:hAnsi="Times New Roman" w:cs="Times New Roman"/>
          <w:sz w:val="24"/>
          <w:szCs w:val="24"/>
        </w:rPr>
        <w:t>, G.W., and Schindler, D.E. 2011. Marine-derived nutrients, bioturbation, and ecosystem metabolism: reconsidering the role of salmon in streams. Ecology. 92(2): 373–385. doi:10.1890/09-1694.1</w:t>
      </w:r>
    </w:p>
    <w:p w14:paraId="74C6BAED" w14:textId="77777777" w:rsidR="00B80371"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Houser, J. N., Carpenter, S. R., and Cole, J. J. 2000. Food web structure and nutrient enrichment: Effects on sediment phosphorus retention in whole-lake experiments.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Sci. 57(7): 1524-1533. doi:10.1139/f00-075</w:t>
      </w:r>
    </w:p>
    <w:p w14:paraId="06FE1CE6"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Hoyle, G. M., </w:t>
      </w:r>
      <w:proofErr w:type="spellStart"/>
      <w:r w:rsidRPr="003C22E0">
        <w:rPr>
          <w:rFonts w:ascii="Times New Roman" w:eastAsia="Times New Roman" w:hAnsi="Times New Roman" w:cs="Times New Roman"/>
          <w:sz w:val="24"/>
          <w:szCs w:val="24"/>
        </w:rPr>
        <w:t>Holderman</w:t>
      </w:r>
      <w:proofErr w:type="spellEnd"/>
      <w:r w:rsidRPr="003C22E0">
        <w:rPr>
          <w:rFonts w:ascii="Times New Roman" w:eastAsia="Times New Roman" w:hAnsi="Times New Roman" w:cs="Times New Roman"/>
          <w:sz w:val="24"/>
          <w:szCs w:val="24"/>
        </w:rPr>
        <w:t xml:space="preserve">, C., Anders, P.J., </w:t>
      </w:r>
      <w:proofErr w:type="spellStart"/>
      <w:r w:rsidRPr="003C22E0">
        <w:rPr>
          <w:rFonts w:ascii="Times New Roman" w:eastAsia="Times New Roman" w:hAnsi="Times New Roman" w:cs="Times New Roman"/>
          <w:sz w:val="24"/>
          <w:szCs w:val="24"/>
        </w:rPr>
        <w:t>Shafi</w:t>
      </w:r>
      <w:proofErr w:type="spellEnd"/>
      <w:r w:rsidRPr="003C22E0">
        <w:rPr>
          <w:rFonts w:ascii="Times New Roman" w:eastAsia="Times New Roman" w:hAnsi="Times New Roman" w:cs="Times New Roman"/>
          <w:sz w:val="24"/>
          <w:szCs w:val="24"/>
        </w:rPr>
        <w:t xml:space="preserve">, B., and Ashley, K.I. 2014. Water quality, chlorophyll and periphyton responses to nutrient addition in the Kootenai River, Idaho. Fresh Sci. 33(4): 1024-1029.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10.1086/677883</w:t>
      </w:r>
    </w:p>
    <w:p w14:paraId="5DA74E56"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Hume, </w:t>
      </w:r>
      <w:proofErr w:type="spellStart"/>
      <w:proofErr w:type="gramStart"/>
      <w:r w:rsidRPr="003C22E0">
        <w:rPr>
          <w:rFonts w:ascii="Times New Roman" w:eastAsia="Times New Roman" w:hAnsi="Times New Roman" w:cs="Times New Roman"/>
          <w:sz w:val="24"/>
          <w:szCs w:val="24"/>
        </w:rPr>
        <w:t>J.M.,Morton</w:t>
      </w:r>
      <w:proofErr w:type="spellEnd"/>
      <w:proofErr w:type="gramEnd"/>
      <w:r w:rsidRPr="003C22E0">
        <w:rPr>
          <w:rFonts w:ascii="Times New Roman" w:eastAsia="Times New Roman" w:hAnsi="Times New Roman" w:cs="Times New Roman"/>
          <w:sz w:val="24"/>
          <w:szCs w:val="24"/>
        </w:rPr>
        <w:t xml:space="preserve">, K.F., Lofthouse, D., </w:t>
      </w:r>
      <w:proofErr w:type="spellStart"/>
      <w:r w:rsidRPr="003C22E0">
        <w:rPr>
          <w:rFonts w:ascii="Times New Roman" w:eastAsia="Times New Roman" w:hAnsi="Times New Roman" w:cs="Times New Roman"/>
          <w:sz w:val="24"/>
          <w:szCs w:val="24"/>
        </w:rPr>
        <w:t>MacKinlay</w:t>
      </w:r>
      <w:proofErr w:type="spellEnd"/>
      <w:r w:rsidRPr="003C22E0">
        <w:rPr>
          <w:rFonts w:ascii="Times New Roman" w:eastAsia="Times New Roman" w:hAnsi="Times New Roman" w:cs="Times New Roman"/>
          <w:sz w:val="24"/>
          <w:szCs w:val="24"/>
        </w:rPr>
        <w:t xml:space="preserve">, D., </w:t>
      </w:r>
      <w:proofErr w:type="spellStart"/>
      <w:r w:rsidRPr="003C22E0">
        <w:rPr>
          <w:rFonts w:ascii="Times New Roman" w:eastAsia="Times New Roman" w:hAnsi="Times New Roman" w:cs="Times New Roman"/>
          <w:sz w:val="24"/>
          <w:szCs w:val="24"/>
        </w:rPr>
        <w:t>Shortreed</w:t>
      </w:r>
      <w:proofErr w:type="spellEnd"/>
      <w:r w:rsidRPr="003C22E0">
        <w:rPr>
          <w:rFonts w:ascii="Times New Roman" w:eastAsia="Times New Roman" w:hAnsi="Times New Roman" w:cs="Times New Roman"/>
          <w:sz w:val="24"/>
          <w:szCs w:val="24"/>
        </w:rPr>
        <w:t xml:space="preserve">, K. S., Grout, J., and Volk, E. 2003. Evaluation Of Restoration Efforts </w:t>
      </w:r>
      <w:proofErr w:type="gramStart"/>
      <w:r w:rsidRPr="003C22E0">
        <w:rPr>
          <w:rFonts w:ascii="Times New Roman" w:eastAsia="Times New Roman" w:hAnsi="Times New Roman" w:cs="Times New Roman"/>
          <w:sz w:val="24"/>
          <w:szCs w:val="24"/>
        </w:rPr>
        <w:t>On</w:t>
      </w:r>
      <w:proofErr w:type="gramEnd"/>
      <w:r w:rsidRPr="003C22E0">
        <w:rPr>
          <w:rFonts w:ascii="Times New Roman" w:eastAsia="Times New Roman" w:hAnsi="Times New Roman" w:cs="Times New Roman"/>
          <w:sz w:val="24"/>
          <w:szCs w:val="24"/>
        </w:rPr>
        <w:t xml:space="preserve"> The 1996 Upper Adams River sockeye salmon run. Can. Tech. Rep.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xml:space="preserve">. Sci. 2466: 57. </w:t>
      </w:r>
    </w:p>
    <w:p w14:paraId="76752E94"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Hyatt, K. D., and </w:t>
      </w:r>
      <w:proofErr w:type="spellStart"/>
      <w:r w:rsidRPr="003C22E0">
        <w:rPr>
          <w:rFonts w:ascii="Times New Roman" w:eastAsia="Times New Roman" w:hAnsi="Times New Roman" w:cs="Times New Roman"/>
          <w:sz w:val="24"/>
          <w:szCs w:val="24"/>
        </w:rPr>
        <w:t>Stockner</w:t>
      </w:r>
      <w:proofErr w:type="spellEnd"/>
      <w:r w:rsidRPr="003C22E0">
        <w:rPr>
          <w:rFonts w:ascii="Times New Roman" w:eastAsia="Times New Roman" w:hAnsi="Times New Roman" w:cs="Times New Roman"/>
          <w:sz w:val="24"/>
          <w:szCs w:val="24"/>
        </w:rPr>
        <w:t xml:space="preserve">, J. G. 1985. Responses of sockeye salmon (Oncorhynchus nerka) to fertilization of British Columbia coastal lakes.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xml:space="preserve">. Sci. 42 (2):320-331.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10.1139/f85-041</w:t>
      </w:r>
    </w:p>
    <w:p w14:paraId="0888CED8"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Hyatt, K. D., McQueen, D. J., </w:t>
      </w:r>
      <w:proofErr w:type="spellStart"/>
      <w:r w:rsidRPr="003C22E0">
        <w:rPr>
          <w:rFonts w:ascii="Times New Roman" w:eastAsia="Times New Roman" w:hAnsi="Times New Roman" w:cs="Times New Roman"/>
          <w:sz w:val="24"/>
          <w:szCs w:val="24"/>
        </w:rPr>
        <w:t>Shortreed</w:t>
      </w:r>
      <w:proofErr w:type="spellEnd"/>
      <w:r w:rsidRPr="003C22E0">
        <w:rPr>
          <w:rFonts w:ascii="Times New Roman" w:eastAsia="Times New Roman" w:hAnsi="Times New Roman" w:cs="Times New Roman"/>
          <w:sz w:val="24"/>
          <w:szCs w:val="24"/>
        </w:rPr>
        <w:t xml:space="preserve">, K. S., and Rankin, D. P. 2004. Sockeye salmon </w:t>
      </w:r>
      <w:proofErr w:type="gramStart"/>
      <w:r w:rsidRPr="003C22E0">
        <w:rPr>
          <w:rFonts w:ascii="Times New Roman" w:eastAsia="Times New Roman" w:hAnsi="Times New Roman" w:cs="Times New Roman"/>
          <w:sz w:val="24"/>
          <w:szCs w:val="24"/>
        </w:rPr>
        <w:t xml:space="preserve">( </w:t>
      </w:r>
      <w:proofErr w:type="spellStart"/>
      <w:r w:rsidRPr="003C22E0">
        <w:rPr>
          <w:rFonts w:ascii="Times New Roman" w:eastAsia="Times New Roman" w:hAnsi="Times New Roman" w:cs="Times New Roman"/>
          <w:sz w:val="24"/>
          <w:szCs w:val="24"/>
        </w:rPr>
        <w:t>oncorhynchus</w:t>
      </w:r>
      <w:proofErr w:type="spellEnd"/>
      <w:proofErr w:type="gramEnd"/>
      <w:r w:rsidRPr="003C22E0">
        <w:rPr>
          <w:rFonts w:ascii="Times New Roman" w:eastAsia="Times New Roman" w:hAnsi="Times New Roman" w:cs="Times New Roman"/>
          <w:sz w:val="24"/>
          <w:szCs w:val="24"/>
        </w:rPr>
        <w:t xml:space="preserve"> nerka ) nursery lake fertilization: Review and summary of results. Environ. Rev. 12(3): 133-162. doi:10.1139/a04-008</w:t>
      </w:r>
    </w:p>
    <w:p w14:paraId="0373D750"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Hyatt, K.D., McQueen, D.J., Rankin, P.D., </w:t>
      </w:r>
      <w:proofErr w:type="spellStart"/>
      <w:r w:rsidRPr="003C22E0">
        <w:rPr>
          <w:rFonts w:ascii="Times New Roman" w:eastAsia="Times New Roman" w:hAnsi="Times New Roman" w:cs="Times New Roman"/>
          <w:sz w:val="24"/>
          <w:szCs w:val="24"/>
        </w:rPr>
        <w:t>Hanslit</w:t>
      </w:r>
      <w:proofErr w:type="spellEnd"/>
      <w:r w:rsidRPr="003C22E0">
        <w:rPr>
          <w:rFonts w:ascii="Times New Roman" w:eastAsia="Times New Roman" w:hAnsi="Times New Roman" w:cs="Times New Roman"/>
          <w:sz w:val="24"/>
          <w:szCs w:val="24"/>
        </w:rPr>
        <w:t xml:space="preserve">, B., </w:t>
      </w:r>
      <w:proofErr w:type="spellStart"/>
      <w:r w:rsidRPr="003C22E0">
        <w:rPr>
          <w:rFonts w:ascii="Times New Roman" w:eastAsia="Times New Roman" w:hAnsi="Times New Roman" w:cs="Times New Roman"/>
          <w:sz w:val="24"/>
          <w:szCs w:val="24"/>
        </w:rPr>
        <w:t>Sutey</w:t>
      </w:r>
      <w:proofErr w:type="spellEnd"/>
      <w:r w:rsidRPr="003C22E0">
        <w:rPr>
          <w:rFonts w:ascii="Times New Roman" w:eastAsia="Times New Roman" w:hAnsi="Times New Roman" w:cs="Times New Roman"/>
          <w:sz w:val="24"/>
          <w:szCs w:val="24"/>
        </w:rPr>
        <w:t xml:space="preserve">, S., Carey, E., Nelson, H., and </w:t>
      </w:r>
      <w:proofErr w:type="spellStart"/>
      <w:r w:rsidRPr="003C22E0">
        <w:rPr>
          <w:rFonts w:ascii="Times New Roman" w:eastAsia="Times New Roman" w:hAnsi="Times New Roman" w:cs="Times New Roman"/>
          <w:sz w:val="24"/>
          <w:szCs w:val="24"/>
        </w:rPr>
        <w:t>Svanvik</w:t>
      </w:r>
      <w:proofErr w:type="spellEnd"/>
      <w:r w:rsidRPr="003C22E0">
        <w:rPr>
          <w:rFonts w:ascii="Times New Roman" w:eastAsia="Times New Roman" w:hAnsi="Times New Roman" w:cs="Times New Roman"/>
          <w:sz w:val="24"/>
          <w:szCs w:val="24"/>
        </w:rPr>
        <w:t xml:space="preserve">, B. 2004a. Lake fertilization and enhanced growth of juvenile sockeye salmon at </w:t>
      </w:r>
      <w:proofErr w:type="spellStart"/>
      <w:r w:rsidRPr="003C22E0">
        <w:rPr>
          <w:rFonts w:ascii="Times New Roman" w:eastAsia="Times New Roman" w:hAnsi="Times New Roman" w:cs="Times New Roman"/>
          <w:sz w:val="24"/>
          <w:szCs w:val="24"/>
        </w:rPr>
        <w:lastRenderedPageBreak/>
        <w:t>Woss</w:t>
      </w:r>
      <w:proofErr w:type="spellEnd"/>
      <w:r w:rsidRPr="003C22E0">
        <w:rPr>
          <w:rFonts w:ascii="Times New Roman" w:eastAsia="Times New Roman" w:hAnsi="Times New Roman" w:cs="Times New Roman"/>
          <w:sz w:val="24"/>
          <w:szCs w:val="24"/>
        </w:rPr>
        <w:t xml:space="preserve"> Lake, British Columbia: a food web analysis. Can. </w:t>
      </w:r>
      <w:proofErr w:type="spellStart"/>
      <w:r w:rsidRPr="003C22E0">
        <w:rPr>
          <w:rFonts w:ascii="Times New Roman" w:eastAsia="Times New Roman" w:hAnsi="Times New Roman" w:cs="Times New Roman"/>
          <w:sz w:val="24"/>
          <w:szCs w:val="24"/>
        </w:rPr>
        <w:t>Manuscr</w:t>
      </w:r>
      <w:proofErr w:type="spellEnd"/>
      <w:r w:rsidRPr="003C22E0">
        <w:rPr>
          <w:rFonts w:ascii="Times New Roman" w:eastAsia="Times New Roman" w:hAnsi="Times New Roman" w:cs="Times New Roman"/>
          <w:sz w:val="24"/>
          <w:szCs w:val="24"/>
        </w:rPr>
        <w:t xml:space="preserve">. Rep.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Sci. 2689: 169.</w:t>
      </w:r>
    </w:p>
    <w:p w14:paraId="0E17DD4D"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Johnson, T. A., </w:t>
      </w:r>
      <w:proofErr w:type="spellStart"/>
      <w:r w:rsidRPr="003C22E0">
        <w:rPr>
          <w:rFonts w:ascii="Times New Roman" w:eastAsia="Times New Roman" w:hAnsi="Times New Roman" w:cs="Times New Roman"/>
          <w:sz w:val="24"/>
          <w:szCs w:val="24"/>
        </w:rPr>
        <w:t>Heinl</w:t>
      </w:r>
      <w:proofErr w:type="spellEnd"/>
      <w:r w:rsidRPr="003C22E0">
        <w:rPr>
          <w:rFonts w:ascii="Times New Roman" w:eastAsia="Times New Roman" w:hAnsi="Times New Roman" w:cs="Times New Roman"/>
          <w:sz w:val="24"/>
          <w:szCs w:val="24"/>
        </w:rPr>
        <w:t xml:space="preserve">, S. C., and Geiger, H. J. 2005. McDonald Lake: Stock Status Report. Alaska Department of Fish and Game, Fishery Manuscript No. 05-07, Anchorage.  </w:t>
      </w:r>
    </w:p>
    <w:p w14:paraId="44918028" w14:textId="77777777" w:rsidR="00B80371" w:rsidRPr="003C22E0" w:rsidRDefault="00B80371" w:rsidP="00A2350A">
      <w:pPr>
        <w:spacing w:line="360" w:lineRule="auto"/>
        <w:ind w:left="630" w:hanging="630"/>
        <w:contextualSpacing/>
        <w:rPr>
          <w:rFonts w:ascii="Times New Roman" w:eastAsia="Times New Roman" w:hAnsi="Times New Roman" w:cs="Times New Roman"/>
          <w:b/>
          <w:sz w:val="24"/>
          <w:szCs w:val="24"/>
        </w:rPr>
      </w:pPr>
      <w:r w:rsidRPr="003C22E0">
        <w:rPr>
          <w:rFonts w:ascii="Times New Roman" w:eastAsia="Times New Roman" w:hAnsi="Times New Roman" w:cs="Times New Roman"/>
          <w:sz w:val="24"/>
          <w:szCs w:val="24"/>
        </w:rPr>
        <w:t xml:space="preserve">Johnston, N.T., Perrin, C. J., Slaney, P. A., and Ward, B. R. 1990. Increased juvenile salmonid growth by whole-river fertilization.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xml:space="preserve">. Sci. 47(5):862–872.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10.1139/f90-099</w:t>
      </w:r>
    </w:p>
    <w:p w14:paraId="1CEE4651" w14:textId="77777777" w:rsidR="00B80371" w:rsidRPr="003C22E0" w:rsidRDefault="00B80371" w:rsidP="00A2350A">
      <w:pPr>
        <w:spacing w:line="360" w:lineRule="auto"/>
        <w:ind w:left="630" w:hanging="630"/>
        <w:contextualSpacing/>
        <w:rPr>
          <w:rFonts w:ascii="Times New Roman" w:eastAsia="Times New Roman" w:hAnsi="Times New Roman" w:cs="Times New Roman"/>
          <w:b/>
          <w:sz w:val="24"/>
          <w:szCs w:val="24"/>
        </w:rPr>
      </w:pPr>
      <w:r w:rsidRPr="003C22E0">
        <w:rPr>
          <w:rFonts w:ascii="Times New Roman" w:eastAsia="Times New Roman" w:hAnsi="Times New Roman" w:cs="Times New Roman"/>
          <w:sz w:val="24"/>
          <w:szCs w:val="24"/>
        </w:rPr>
        <w:t xml:space="preserve">Johnston, N.T., Stamford, M.D., Ashley, K.I, and Tsumura, K. 1999. Responses of rainbow trout (Oncorhynchus mykiss) and their prey to inorganic fertilization of an oligotrophic montane lake.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xml:space="preserve">. Sci. 56: 1011-1025. </w:t>
      </w:r>
    </w:p>
    <w:p w14:paraId="7C0C4559" w14:textId="77777777" w:rsidR="00B80371" w:rsidRPr="003C22E0" w:rsidRDefault="00B80371" w:rsidP="00A2350A">
      <w:pPr>
        <w:spacing w:line="360" w:lineRule="auto"/>
        <w:ind w:left="630" w:hanging="630"/>
        <w:contextualSpacing/>
        <w:rPr>
          <w:rFonts w:ascii="Times New Roman" w:eastAsia="Times New Roman" w:hAnsi="Times New Roman" w:cs="Times New Roman"/>
          <w:b/>
          <w:sz w:val="24"/>
          <w:szCs w:val="24"/>
        </w:rPr>
      </w:pPr>
      <w:proofErr w:type="spellStart"/>
      <w:r w:rsidRPr="003C22E0">
        <w:rPr>
          <w:rFonts w:ascii="Times New Roman" w:eastAsia="Times New Roman" w:hAnsi="Times New Roman" w:cs="Times New Roman"/>
          <w:sz w:val="24"/>
          <w:szCs w:val="24"/>
        </w:rPr>
        <w:t>Kaste</w:t>
      </w:r>
      <w:proofErr w:type="spellEnd"/>
      <w:r w:rsidRPr="003C22E0">
        <w:rPr>
          <w:rFonts w:ascii="Times New Roman" w:eastAsia="Times New Roman" w:hAnsi="Times New Roman" w:cs="Times New Roman"/>
          <w:sz w:val="24"/>
          <w:szCs w:val="24"/>
        </w:rPr>
        <w:t xml:space="preserve">, Ø., and </w:t>
      </w:r>
      <w:proofErr w:type="spellStart"/>
      <w:r w:rsidRPr="003C22E0">
        <w:rPr>
          <w:rFonts w:ascii="Times New Roman" w:eastAsia="Times New Roman" w:hAnsi="Times New Roman" w:cs="Times New Roman"/>
          <w:sz w:val="24"/>
          <w:szCs w:val="24"/>
        </w:rPr>
        <w:t>Lyche</w:t>
      </w:r>
      <w:proofErr w:type="spellEnd"/>
      <w:r w:rsidRPr="003C22E0">
        <w:rPr>
          <w:rFonts w:ascii="Times New Roman" w:eastAsia="Times New Roman" w:hAnsi="Times New Roman" w:cs="Times New Roman"/>
          <w:sz w:val="24"/>
          <w:szCs w:val="24"/>
        </w:rPr>
        <w:t>-Solheim, A. 2005. Influence of moderate phosphate addition on nitrogen retention in an acidic boreal lake.</w:t>
      </w:r>
      <w:r w:rsidRPr="003C22E0">
        <w:rPr>
          <w:rFonts w:ascii="Times New Roman" w:eastAsia="Times New Roman" w:hAnsi="Times New Roman" w:cs="Times New Roman"/>
          <w:i/>
          <w:sz w:val="24"/>
          <w:szCs w:val="24"/>
        </w:rPr>
        <w:t> </w:t>
      </w:r>
      <w:r w:rsidRPr="003C22E0">
        <w:rPr>
          <w:rFonts w:ascii="Times New Roman" w:eastAsia="Times New Roman" w:hAnsi="Times New Roman" w:cs="Times New Roman"/>
          <w:sz w:val="24"/>
          <w:szCs w:val="24"/>
        </w:rPr>
        <w:t xml:space="preserve">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Sci.</w:t>
      </w:r>
      <w:r w:rsidRPr="003C22E0">
        <w:rPr>
          <w:rFonts w:ascii="Times New Roman" w:eastAsia="Times New Roman" w:hAnsi="Times New Roman" w:cs="Times New Roman"/>
          <w:i/>
          <w:sz w:val="24"/>
          <w:szCs w:val="24"/>
        </w:rPr>
        <w:t> </w:t>
      </w:r>
      <w:r w:rsidRPr="003C22E0">
        <w:rPr>
          <w:rFonts w:ascii="Times New Roman" w:eastAsia="Times New Roman" w:hAnsi="Times New Roman" w:cs="Times New Roman"/>
          <w:sz w:val="24"/>
          <w:szCs w:val="24"/>
        </w:rPr>
        <w:t xml:space="preserve">62(2): 312-321.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10.1139/F04-233</w:t>
      </w:r>
    </w:p>
    <w:p w14:paraId="7DCD62CF"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Kaylor, M. J., White, S. M., </w:t>
      </w:r>
      <w:proofErr w:type="spellStart"/>
      <w:r w:rsidRPr="003C22E0">
        <w:rPr>
          <w:rFonts w:ascii="Times New Roman" w:eastAsia="Times New Roman" w:hAnsi="Times New Roman" w:cs="Times New Roman"/>
          <w:sz w:val="24"/>
          <w:szCs w:val="24"/>
        </w:rPr>
        <w:t>Sedell</w:t>
      </w:r>
      <w:proofErr w:type="spellEnd"/>
      <w:r w:rsidRPr="003C22E0">
        <w:rPr>
          <w:rFonts w:ascii="Times New Roman" w:eastAsia="Times New Roman" w:hAnsi="Times New Roman" w:cs="Times New Roman"/>
          <w:sz w:val="24"/>
          <w:szCs w:val="24"/>
        </w:rPr>
        <w:t xml:space="preserve">, E. R., and Warren, D. R. 2020. Carcass additions increase juvenile salmonid growth, condition, and size in an interior </w:t>
      </w:r>
      <w:proofErr w:type="spellStart"/>
      <w:r w:rsidRPr="003C22E0">
        <w:rPr>
          <w:rFonts w:ascii="Times New Roman" w:eastAsia="Times New Roman" w:hAnsi="Times New Roman" w:cs="Times New Roman"/>
          <w:sz w:val="24"/>
          <w:szCs w:val="24"/>
        </w:rPr>
        <w:t>columbia</w:t>
      </w:r>
      <w:proofErr w:type="spellEnd"/>
      <w:r w:rsidRPr="003C22E0">
        <w:rPr>
          <w:rFonts w:ascii="Times New Roman" w:eastAsia="Times New Roman" w:hAnsi="Times New Roman" w:cs="Times New Roman"/>
          <w:sz w:val="24"/>
          <w:szCs w:val="24"/>
        </w:rPr>
        <w:t xml:space="preserve"> river basin tributary.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Sci. 77(4): 703-715. doi:10.1139/cjfas-2019-0215</w:t>
      </w:r>
    </w:p>
    <w:p w14:paraId="4B54AC97"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b/>
          <w:sz w:val="24"/>
          <w:szCs w:val="24"/>
        </w:rPr>
      </w:pPr>
      <w:r w:rsidRPr="003C22E0">
        <w:rPr>
          <w:rFonts w:ascii="Times New Roman" w:eastAsia="Times New Roman" w:hAnsi="Times New Roman" w:cs="Times New Roman"/>
          <w:sz w:val="24"/>
          <w:szCs w:val="24"/>
        </w:rPr>
        <w:t xml:space="preserve">Keeley, E. R., Campbell, S. O., and Kohler, A. E. 2016. Bioenergetic calculations evaluate changes to habitat quality for salmonid fishes in streams treated with salmon carcass analog.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Sci. 73(5): 819-831. doi:10.1139/cjfas-2015-0265</w:t>
      </w:r>
    </w:p>
    <w:p w14:paraId="0A6DED68"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Kiernan, J.D., Harvey, B.N., and Johnson, M.L. Direct versus indirect pathways of salmon-derived nutrient incorporation in experimental lotic food webs.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Sci. 67(12): 1909-1924. doi:10.1139/F10-110.</w:t>
      </w:r>
    </w:p>
    <w:p w14:paraId="36396C60"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Kohler,</w:t>
      </w:r>
      <w:r w:rsidRPr="003C22E0">
        <w:rPr>
          <w:rFonts w:ascii="Times New Roman" w:eastAsia="Times New Roman" w:hAnsi="Times New Roman" w:cs="Times New Roman"/>
          <w:b/>
          <w:sz w:val="24"/>
          <w:szCs w:val="24"/>
        </w:rPr>
        <w:t xml:space="preserve"> </w:t>
      </w:r>
      <w:r w:rsidRPr="003C22E0">
        <w:rPr>
          <w:rFonts w:ascii="Times New Roman" w:eastAsia="Times New Roman" w:hAnsi="Times New Roman" w:cs="Times New Roman"/>
          <w:sz w:val="24"/>
          <w:szCs w:val="24"/>
        </w:rPr>
        <w:t xml:space="preserve">A.E., and Taki, D. 2010. Macroinvertebrate response to salmon carcass analogue treatments: exploring the relative influence of nutrient enrichment, stream </w:t>
      </w:r>
      <w:proofErr w:type="spellStart"/>
      <w:r w:rsidRPr="003C22E0">
        <w:rPr>
          <w:rFonts w:ascii="Times New Roman" w:eastAsia="Times New Roman" w:hAnsi="Times New Roman" w:cs="Times New Roman"/>
          <w:sz w:val="24"/>
          <w:szCs w:val="24"/>
        </w:rPr>
        <w:t>foodweb</w:t>
      </w:r>
      <w:proofErr w:type="spellEnd"/>
      <w:r w:rsidRPr="003C22E0">
        <w:rPr>
          <w:rFonts w:ascii="Times New Roman" w:eastAsia="Times New Roman" w:hAnsi="Times New Roman" w:cs="Times New Roman"/>
          <w:sz w:val="24"/>
          <w:szCs w:val="24"/>
        </w:rPr>
        <w:t xml:space="preserve">, and environmental variables. J. N. Am. </w:t>
      </w:r>
      <w:proofErr w:type="spellStart"/>
      <w:r w:rsidRPr="003C22E0">
        <w:rPr>
          <w:rFonts w:ascii="Times New Roman" w:eastAsia="Times New Roman" w:hAnsi="Times New Roman" w:cs="Times New Roman"/>
          <w:sz w:val="24"/>
          <w:szCs w:val="24"/>
        </w:rPr>
        <w:t>Benthol</w:t>
      </w:r>
      <w:proofErr w:type="spellEnd"/>
      <w:r w:rsidRPr="003C22E0">
        <w:rPr>
          <w:rFonts w:ascii="Times New Roman" w:eastAsia="Times New Roman" w:hAnsi="Times New Roman" w:cs="Times New Roman"/>
          <w:sz w:val="24"/>
          <w:szCs w:val="24"/>
        </w:rPr>
        <w:t xml:space="preserve">. Soc. 29(2): 690–710.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10.1899/09-091.1</w:t>
      </w:r>
    </w:p>
    <w:p w14:paraId="53FF5E30"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Kohler, A.E., </w:t>
      </w:r>
      <w:proofErr w:type="spellStart"/>
      <w:r w:rsidRPr="003C22E0">
        <w:rPr>
          <w:rFonts w:ascii="Times New Roman" w:eastAsia="Times New Roman" w:hAnsi="Times New Roman" w:cs="Times New Roman"/>
          <w:sz w:val="24"/>
          <w:szCs w:val="24"/>
        </w:rPr>
        <w:t>Rugenski</w:t>
      </w:r>
      <w:proofErr w:type="spellEnd"/>
      <w:r w:rsidRPr="003C22E0">
        <w:rPr>
          <w:rFonts w:ascii="Times New Roman" w:eastAsia="Times New Roman" w:hAnsi="Times New Roman" w:cs="Times New Roman"/>
          <w:sz w:val="24"/>
          <w:szCs w:val="24"/>
        </w:rPr>
        <w:t xml:space="preserve">, A., and Taki, D. 2008. Stream food web response to a salmon carcass analogue addition in two central Idaho, USA streams. </w:t>
      </w:r>
      <w:proofErr w:type="spellStart"/>
      <w:r w:rsidRPr="003C22E0">
        <w:rPr>
          <w:rFonts w:ascii="Times New Roman" w:eastAsia="Times New Roman" w:hAnsi="Times New Roman" w:cs="Times New Roman"/>
          <w:sz w:val="24"/>
          <w:szCs w:val="24"/>
        </w:rPr>
        <w:t>Freshw</w:t>
      </w:r>
      <w:proofErr w:type="spellEnd"/>
      <w:r w:rsidRPr="003C22E0">
        <w:rPr>
          <w:rFonts w:ascii="Times New Roman" w:eastAsia="Times New Roman" w:hAnsi="Times New Roman" w:cs="Times New Roman"/>
          <w:sz w:val="24"/>
          <w:szCs w:val="24"/>
        </w:rPr>
        <w:t>. Biol. 53:446–460. doi:10.1111/j.1365-2427.</w:t>
      </w:r>
      <w:proofErr w:type="gramStart"/>
      <w:r w:rsidRPr="003C22E0">
        <w:rPr>
          <w:rFonts w:ascii="Times New Roman" w:eastAsia="Times New Roman" w:hAnsi="Times New Roman" w:cs="Times New Roman"/>
          <w:sz w:val="24"/>
          <w:szCs w:val="24"/>
        </w:rPr>
        <w:t>2007.01909.x</w:t>
      </w:r>
      <w:proofErr w:type="gramEnd"/>
    </w:p>
    <w:p w14:paraId="06CD43F0"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Kominoski</w:t>
      </w:r>
      <w:proofErr w:type="spellEnd"/>
      <w:r w:rsidRPr="003C22E0">
        <w:rPr>
          <w:rFonts w:ascii="Times New Roman" w:eastAsia="Times New Roman" w:hAnsi="Times New Roman" w:cs="Times New Roman"/>
          <w:sz w:val="24"/>
          <w:szCs w:val="24"/>
        </w:rPr>
        <w:t xml:space="preserve">, J. S., Rosemond, A. D., Benstead, J. P., </w:t>
      </w:r>
      <w:proofErr w:type="spellStart"/>
      <w:r w:rsidRPr="003C22E0">
        <w:rPr>
          <w:rFonts w:ascii="Times New Roman" w:eastAsia="Times New Roman" w:hAnsi="Times New Roman" w:cs="Times New Roman"/>
          <w:sz w:val="24"/>
          <w:szCs w:val="24"/>
        </w:rPr>
        <w:t>Gulis</w:t>
      </w:r>
      <w:proofErr w:type="spellEnd"/>
      <w:r w:rsidRPr="003C22E0">
        <w:rPr>
          <w:rFonts w:ascii="Times New Roman" w:eastAsia="Times New Roman" w:hAnsi="Times New Roman" w:cs="Times New Roman"/>
          <w:sz w:val="24"/>
          <w:szCs w:val="24"/>
        </w:rPr>
        <w:t xml:space="preserve">, V., and Manning, D. W. P. 2018. Experimental nitrogen and phosphorus additions increase rates of stream ecosystem </w:t>
      </w:r>
      <w:r w:rsidRPr="003C22E0">
        <w:rPr>
          <w:rFonts w:ascii="Times New Roman" w:eastAsia="Times New Roman" w:hAnsi="Times New Roman" w:cs="Times New Roman"/>
          <w:sz w:val="24"/>
          <w:szCs w:val="24"/>
        </w:rPr>
        <w:lastRenderedPageBreak/>
        <w:t xml:space="preserve">respiration and carbon loss: Nutrients increase whole-stream respiration. </w:t>
      </w:r>
      <w:proofErr w:type="spellStart"/>
      <w:r w:rsidRPr="003C22E0">
        <w:rPr>
          <w:rFonts w:ascii="Times New Roman" w:eastAsia="Times New Roman" w:hAnsi="Times New Roman" w:cs="Times New Roman"/>
          <w:sz w:val="24"/>
          <w:szCs w:val="24"/>
        </w:rPr>
        <w:t>Limnol</w:t>
      </w:r>
      <w:proofErr w:type="spellEnd"/>
      <w:r w:rsidRPr="003C22E0">
        <w:rPr>
          <w:rFonts w:ascii="Times New Roman" w:eastAsia="Times New Roman" w:hAnsi="Times New Roman" w:cs="Times New Roman"/>
          <w:sz w:val="24"/>
          <w:szCs w:val="24"/>
        </w:rPr>
        <w:t xml:space="preserve">. </w:t>
      </w:r>
      <w:proofErr w:type="spellStart"/>
      <w:r w:rsidRPr="003C22E0">
        <w:rPr>
          <w:rFonts w:ascii="Times New Roman" w:eastAsia="Times New Roman" w:hAnsi="Times New Roman" w:cs="Times New Roman"/>
          <w:sz w:val="24"/>
          <w:szCs w:val="24"/>
        </w:rPr>
        <w:t>Oceanogr</w:t>
      </w:r>
      <w:proofErr w:type="spellEnd"/>
      <w:r w:rsidRPr="003C22E0">
        <w:rPr>
          <w:rFonts w:ascii="Times New Roman" w:eastAsia="Times New Roman" w:hAnsi="Times New Roman" w:cs="Times New Roman"/>
          <w:sz w:val="24"/>
          <w:szCs w:val="24"/>
        </w:rPr>
        <w:t>. 63(1): 22-36. doi:10.1002/lno.10610</w:t>
      </w:r>
    </w:p>
    <w:p w14:paraId="0BB40244" w14:textId="77777777" w:rsidR="00B80371" w:rsidRPr="003C22E0" w:rsidRDefault="00B80371" w:rsidP="00A2350A">
      <w:pPr>
        <w:spacing w:line="360" w:lineRule="auto"/>
        <w:ind w:left="630" w:hanging="630"/>
        <w:contextualSpacing/>
        <w:rPr>
          <w:rFonts w:ascii="Times New Roman" w:eastAsia="Times New Roman" w:hAnsi="Times New Roman" w:cs="Times New Roman"/>
          <w:b/>
          <w:sz w:val="24"/>
          <w:szCs w:val="24"/>
        </w:rPr>
      </w:pPr>
      <w:r w:rsidRPr="003C22E0">
        <w:rPr>
          <w:rFonts w:ascii="Times New Roman" w:eastAsia="Times New Roman" w:hAnsi="Times New Roman" w:cs="Times New Roman"/>
          <w:sz w:val="24"/>
          <w:szCs w:val="24"/>
        </w:rPr>
        <w:t xml:space="preserve">Kruse, G.O., </w:t>
      </w:r>
      <w:proofErr w:type="spellStart"/>
      <w:r w:rsidRPr="003C22E0">
        <w:rPr>
          <w:rFonts w:ascii="Times New Roman" w:eastAsia="Times New Roman" w:hAnsi="Times New Roman" w:cs="Times New Roman"/>
          <w:sz w:val="24"/>
          <w:szCs w:val="24"/>
        </w:rPr>
        <w:t>Shafii</w:t>
      </w:r>
      <w:proofErr w:type="spellEnd"/>
      <w:r w:rsidRPr="003C22E0">
        <w:rPr>
          <w:rFonts w:ascii="Times New Roman" w:eastAsia="Times New Roman" w:hAnsi="Times New Roman" w:cs="Times New Roman"/>
          <w:sz w:val="24"/>
          <w:szCs w:val="24"/>
        </w:rPr>
        <w:t xml:space="preserve">, B., Hoyle, G.M., </w:t>
      </w:r>
      <w:proofErr w:type="spellStart"/>
      <w:r w:rsidRPr="003C22E0">
        <w:rPr>
          <w:rFonts w:ascii="Times New Roman" w:eastAsia="Times New Roman" w:hAnsi="Times New Roman" w:cs="Times New Roman"/>
          <w:sz w:val="24"/>
          <w:szCs w:val="24"/>
        </w:rPr>
        <w:t>Holderman</w:t>
      </w:r>
      <w:proofErr w:type="spellEnd"/>
      <w:r w:rsidRPr="003C22E0">
        <w:rPr>
          <w:rFonts w:ascii="Times New Roman" w:eastAsia="Times New Roman" w:hAnsi="Times New Roman" w:cs="Times New Roman"/>
          <w:sz w:val="24"/>
          <w:szCs w:val="24"/>
        </w:rPr>
        <w:t>, C., and Anders, P.J. 2020. Changes in Primary Producer and Consumer Communities in Response to Upstream Nutrient Addition in the Kootenai River, Idaho. Northwest Science. 93(3-4): 226-243. doi:</w:t>
      </w:r>
      <w:hyperlink r:id="rId26">
        <w:r w:rsidRPr="003C22E0">
          <w:rPr>
            <w:rFonts w:ascii="Times New Roman" w:eastAsia="Times New Roman" w:hAnsi="Times New Roman" w:cs="Times New Roman"/>
            <w:sz w:val="24"/>
            <w:szCs w:val="24"/>
          </w:rPr>
          <w:t>10.3955/046.093.0306</w:t>
        </w:r>
      </w:hyperlink>
    </w:p>
    <w:p w14:paraId="13C7A766"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Kyle, G.B. 1994a. Nutrient Treatment of 3 Coastal Alaskan Lakes: Trophic Level Responses and Sockeye Salmon Production Trends. Alaska Fishery Research Bulletin. 1(2):153-167.</w:t>
      </w:r>
    </w:p>
    <w:p w14:paraId="6D6DAC79"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Kyle, G.B. 1994b. Assessment of trophic-level responses and coho salmon (</w:t>
      </w:r>
      <w:proofErr w:type="spellStart"/>
      <w:r w:rsidRPr="003C22E0">
        <w:rPr>
          <w:rFonts w:ascii="Times New Roman" w:eastAsia="Times New Roman" w:hAnsi="Times New Roman" w:cs="Times New Roman"/>
          <w:sz w:val="24"/>
          <w:szCs w:val="24"/>
        </w:rPr>
        <w:t>oncorhynchus</w:t>
      </w:r>
      <w:proofErr w:type="spellEnd"/>
      <w:r w:rsidRPr="003C22E0">
        <w:rPr>
          <w:rFonts w:ascii="Times New Roman" w:eastAsia="Times New Roman" w:hAnsi="Times New Roman" w:cs="Times New Roman"/>
          <w:sz w:val="24"/>
          <w:szCs w:val="24"/>
        </w:rPr>
        <w:t xml:space="preserve"> kisutch) production following nutrient treatment (1981–1986) of Bear Lake. Alaska. Fish. Res. 20(2): 243-261. doi:10.1016/0165-7836(94)90086-8 </w:t>
      </w:r>
    </w:p>
    <w:p w14:paraId="237E958B"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Lang, D. W., Reeves, G. H., Hall, J. D., and </w:t>
      </w:r>
      <w:proofErr w:type="spellStart"/>
      <w:r w:rsidRPr="003C22E0">
        <w:rPr>
          <w:rFonts w:ascii="Times New Roman" w:eastAsia="Times New Roman" w:hAnsi="Times New Roman" w:cs="Times New Roman"/>
          <w:sz w:val="24"/>
          <w:szCs w:val="24"/>
        </w:rPr>
        <w:t>Wipfli</w:t>
      </w:r>
      <w:proofErr w:type="spellEnd"/>
      <w:r w:rsidRPr="003C22E0">
        <w:rPr>
          <w:rFonts w:ascii="Times New Roman" w:eastAsia="Times New Roman" w:hAnsi="Times New Roman" w:cs="Times New Roman"/>
          <w:sz w:val="24"/>
          <w:szCs w:val="24"/>
        </w:rPr>
        <w:t>, M. S. 2006. The influence of fall-spawning coho salmon (</w:t>
      </w:r>
      <w:proofErr w:type="spellStart"/>
      <w:r w:rsidRPr="003C22E0">
        <w:rPr>
          <w:rFonts w:ascii="Times New Roman" w:eastAsia="Times New Roman" w:hAnsi="Times New Roman" w:cs="Times New Roman"/>
          <w:sz w:val="24"/>
          <w:szCs w:val="24"/>
        </w:rPr>
        <w:t>oncorhynchus</w:t>
      </w:r>
      <w:proofErr w:type="spellEnd"/>
      <w:r w:rsidRPr="003C22E0">
        <w:rPr>
          <w:rFonts w:ascii="Times New Roman" w:eastAsia="Times New Roman" w:hAnsi="Times New Roman" w:cs="Times New Roman"/>
          <w:sz w:val="24"/>
          <w:szCs w:val="24"/>
        </w:rPr>
        <w:t xml:space="preserve"> kisutch) on growth and production of juvenile coho salmon rearing in beaver ponds on the Copper River Delta, Alaska.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Sci. 63(4): 917-930. doi:10.1139/f05-268</w:t>
      </w:r>
    </w:p>
    <w:p w14:paraId="4A3BCB70"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Lawrie, S. J. (2006). Type and timing of phosphorous addition for coho salmon and steelhead trout production. M.Sc. thesis, University of British Columbia, Vancouver, B.C. </w:t>
      </w:r>
    </w:p>
    <w:p w14:paraId="72F86EA3"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LeBrasseur</w:t>
      </w:r>
      <w:proofErr w:type="spellEnd"/>
      <w:r w:rsidRPr="003C22E0">
        <w:rPr>
          <w:rFonts w:ascii="Times New Roman" w:eastAsia="Times New Roman" w:hAnsi="Times New Roman" w:cs="Times New Roman"/>
          <w:sz w:val="24"/>
          <w:szCs w:val="24"/>
        </w:rPr>
        <w:t xml:space="preserve">, R. J., McAllister, C. D., Barraclough, W. E., Kennedy, O. D., </w:t>
      </w:r>
      <w:proofErr w:type="spellStart"/>
      <w:r w:rsidRPr="003C22E0">
        <w:rPr>
          <w:rFonts w:ascii="Times New Roman" w:eastAsia="Times New Roman" w:hAnsi="Times New Roman" w:cs="Times New Roman"/>
          <w:sz w:val="24"/>
          <w:szCs w:val="24"/>
        </w:rPr>
        <w:t>Manzer</w:t>
      </w:r>
      <w:proofErr w:type="spellEnd"/>
      <w:r w:rsidRPr="003C22E0">
        <w:rPr>
          <w:rFonts w:ascii="Times New Roman" w:eastAsia="Times New Roman" w:hAnsi="Times New Roman" w:cs="Times New Roman"/>
          <w:sz w:val="24"/>
          <w:szCs w:val="24"/>
        </w:rPr>
        <w:t>, J., Robinson, D., and Stephens, K. 1978. Enhancement of sockeye salmon (</w:t>
      </w:r>
      <w:proofErr w:type="spellStart"/>
      <w:r w:rsidRPr="003C22E0">
        <w:rPr>
          <w:rFonts w:ascii="Times New Roman" w:eastAsia="Times New Roman" w:hAnsi="Times New Roman" w:cs="Times New Roman"/>
          <w:sz w:val="24"/>
          <w:szCs w:val="24"/>
        </w:rPr>
        <w:t>oncorhynchus</w:t>
      </w:r>
      <w:proofErr w:type="spellEnd"/>
      <w:r w:rsidRPr="003C22E0">
        <w:rPr>
          <w:rFonts w:ascii="Times New Roman" w:eastAsia="Times New Roman" w:hAnsi="Times New Roman" w:cs="Times New Roman"/>
          <w:sz w:val="24"/>
          <w:szCs w:val="24"/>
        </w:rPr>
        <w:t xml:space="preserve"> nerka) by lake fertilization in Great Central Lake: Summary report. J. Fish. Res. Board Can. 35(12): 1580-1596.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10.1139/f78-248</w:t>
      </w:r>
    </w:p>
    <w:p w14:paraId="3FB95315"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Levi,</w:t>
      </w:r>
      <w:r w:rsidRPr="003C22E0">
        <w:rPr>
          <w:rFonts w:ascii="Times New Roman" w:eastAsia="Times New Roman" w:hAnsi="Times New Roman" w:cs="Times New Roman"/>
          <w:b/>
          <w:sz w:val="24"/>
          <w:szCs w:val="24"/>
        </w:rPr>
        <w:t xml:space="preserve"> </w:t>
      </w:r>
      <w:r w:rsidRPr="003C22E0">
        <w:rPr>
          <w:rFonts w:ascii="Times New Roman" w:eastAsia="Times New Roman" w:hAnsi="Times New Roman" w:cs="Times New Roman"/>
          <w:sz w:val="24"/>
          <w:szCs w:val="24"/>
        </w:rPr>
        <w:t xml:space="preserve">P.S., Tank, J.L., </w:t>
      </w:r>
      <w:proofErr w:type="spellStart"/>
      <w:r w:rsidRPr="003C22E0">
        <w:rPr>
          <w:rFonts w:ascii="Times New Roman" w:eastAsia="Times New Roman" w:hAnsi="Times New Roman" w:cs="Times New Roman"/>
          <w:sz w:val="24"/>
          <w:szCs w:val="24"/>
        </w:rPr>
        <w:t>Rüegg</w:t>
      </w:r>
      <w:proofErr w:type="spellEnd"/>
      <w:r w:rsidRPr="003C22E0">
        <w:rPr>
          <w:rFonts w:ascii="Times New Roman" w:eastAsia="Times New Roman" w:hAnsi="Times New Roman" w:cs="Times New Roman"/>
          <w:sz w:val="24"/>
          <w:szCs w:val="24"/>
        </w:rPr>
        <w:t xml:space="preserve">, J, </w:t>
      </w:r>
      <w:proofErr w:type="spellStart"/>
      <w:r w:rsidRPr="003C22E0">
        <w:rPr>
          <w:rFonts w:ascii="Times New Roman" w:eastAsia="Times New Roman" w:hAnsi="Times New Roman" w:cs="Times New Roman"/>
          <w:sz w:val="24"/>
          <w:szCs w:val="24"/>
        </w:rPr>
        <w:t>Janetski</w:t>
      </w:r>
      <w:proofErr w:type="spellEnd"/>
      <w:r w:rsidRPr="003C22E0">
        <w:rPr>
          <w:rFonts w:ascii="Times New Roman" w:eastAsia="Times New Roman" w:hAnsi="Times New Roman" w:cs="Times New Roman"/>
          <w:sz w:val="24"/>
          <w:szCs w:val="24"/>
        </w:rPr>
        <w:t xml:space="preserve">, D.J., Tiegs, S.D., </w:t>
      </w:r>
      <w:proofErr w:type="spellStart"/>
      <w:r w:rsidRPr="003C22E0">
        <w:rPr>
          <w:rFonts w:ascii="Times New Roman" w:eastAsia="Times New Roman" w:hAnsi="Times New Roman" w:cs="Times New Roman"/>
          <w:sz w:val="24"/>
          <w:szCs w:val="24"/>
        </w:rPr>
        <w:t>Chaloner</w:t>
      </w:r>
      <w:proofErr w:type="spellEnd"/>
      <w:r w:rsidRPr="003C22E0">
        <w:rPr>
          <w:rFonts w:ascii="Times New Roman" w:eastAsia="Times New Roman" w:hAnsi="Times New Roman" w:cs="Times New Roman"/>
          <w:sz w:val="24"/>
          <w:szCs w:val="24"/>
        </w:rPr>
        <w:t>, D.T., and Lamberti, G.A. 2013. Whole-stream metabolism responds to spawning Pacific salmon in their native and introduced ranges. Ecosystems. 16: 269-283. doi:10.1007/s10021-012-9613-4</w:t>
      </w:r>
    </w:p>
    <w:p w14:paraId="43B52DD0"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
    <w:p w14:paraId="18AB4E98"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Lienesch</w:t>
      </w:r>
      <w:proofErr w:type="spellEnd"/>
      <w:r w:rsidRPr="003C22E0">
        <w:rPr>
          <w:rFonts w:ascii="Times New Roman" w:eastAsia="Times New Roman" w:hAnsi="Times New Roman" w:cs="Times New Roman"/>
          <w:sz w:val="24"/>
          <w:szCs w:val="24"/>
        </w:rPr>
        <w:t xml:space="preserve">, P. W., </w:t>
      </w:r>
      <w:proofErr w:type="spellStart"/>
      <w:r w:rsidRPr="003C22E0">
        <w:rPr>
          <w:rFonts w:ascii="Times New Roman" w:eastAsia="Times New Roman" w:hAnsi="Times New Roman" w:cs="Times New Roman"/>
          <w:sz w:val="24"/>
          <w:szCs w:val="24"/>
        </w:rPr>
        <w:t>Mcdonald</w:t>
      </w:r>
      <w:proofErr w:type="spellEnd"/>
      <w:r w:rsidRPr="003C22E0">
        <w:rPr>
          <w:rFonts w:ascii="Times New Roman" w:eastAsia="Times New Roman" w:hAnsi="Times New Roman" w:cs="Times New Roman"/>
          <w:sz w:val="24"/>
          <w:szCs w:val="24"/>
        </w:rPr>
        <w:t xml:space="preserve">, M. E., Hershey, A. E., O'Brien, W. J., and </w:t>
      </w:r>
      <w:proofErr w:type="spellStart"/>
      <w:r w:rsidRPr="003C22E0">
        <w:rPr>
          <w:rFonts w:ascii="Times New Roman" w:eastAsia="Times New Roman" w:hAnsi="Times New Roman" w:cs="Times New Roman"/>
          <w:sz w:val="24"/>
          <w:szCs w:val="24"/>
        </w:rPr>
        <w:t>Bettez</w:t>
      </w:r>
      <w:proofErr w:type="spellEnd"/>
      <w:r w:rsidRPr="003C22E0">
        <w:rPr>
          <w:rFonts w:ascii="Times New Roman" w:eastAsia="Times New Roman" w:hAnsi="Times New Roman" w:cs="Times New Roman"/>
          <w:sz w:val="24"/>
          <w:szCs w:val="24"/>
        </w:rPr>
        <w:t xml:space="preserve">, N. D. 2005. Effects of a whole-lake, experimental fertilization on lake trout in a small oligotrophic arctic lake. </w:t>
      </w:r>
      <w:proofErr w:type="spellStart"/>
      <w:r w:rsidRPr="003C22E0">
        <w:rPr>
          <w:rFonts w:ascii="Times New Roman" w:eastAsia="Times New Roman" w:hAnsi="Times New Roman" w:cs="Times New Roman"/>
          <w:sz w:val="24"/>
          <w:szCs w:val="24"/>
        </w:rPr>
        <w:t>Hydrobiologia</w:t>
      </w:r>
      <w:proofErr w:type="spellEnd"/>
      <w:r w:rsidRPr="003C22E0">
        <w:rPr>
          <w:rFonts w:ascii="Times New Roman" w:eastAsia="Times New Roman" w:hAnsi="Times New Roman" w:cs="Times New Roman"/>
          <w:sz w:val="24"/>
          <w:szCs w:val="24"/>
        </w:rPr>
        <w:t>. 548(1): 51-66. doi:</w:t>
      </w:r>
      <w:hyperlink r:id="rId27">
        <w:r w:rsidRPr="003C22E0">
          <w:rPr>
            <w:rFonts w:ascii="Times New Roman" w:eastAsia="Times New Roman" w:hAnsi="Times New Roman" w:cs="Times New Roman"/>
            <w:sz w:val="24"/>
            <w:szCs w:val="24"/>
          </w:rPr>
          <w:t>10.1007/s10750-005-3620-9</w:t>
        </w:r>
      </w:hyperlink>
    </w:p>
    <w:p w14:paraId="7EF2E260"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Lougheed, V.L., Hernandez, C., Andresen, C.G., Miller, N.A., Alexander, V. and </w:t>
      </w:r>
      <w:proofErr w:type="spellStart"/>
      <w:r w:rsidRPr="003C22E0">
        <w:rPr>
          <w:rFonts w:ascii="Times New Roman" w:eastAsia="Times New Roman" w:hAnsi="Times New Roman" w:cs="Times New Roman"/>
          <w:sz w:val="24"/>
          <w:szCs w:val="24"/>
        </w:rPr>
        <w:t>Prentki</w:t>
      </w:r>
      <w:proofErr w:type="spellEnd"/>
      <w:r w:rsidRPr="003C22E0">
        <w:rPr>
          <w:rFonts w:ascii="Times New Roman" w:eastAsia="Times New Roman" w:hAnsi="Times New Roman" w:cs="Times New Roman"/>
          <w:sz w:val="24"/>
          <w:szCs w:val="24"/>
        </w:rPr>
        <w:t xml:space="preserve">, R. 2015. Contrasting responses of phytoplankton and benthic algae to recent nutrient enrichment in Arctic tundra ponds. </w:t>
      </w:r>
      <w:proofErr w:type="spellStart"/>
      <w:r w:rsidRPr="003C22E0">
        <w:rPr>
          <w:rFonts w:ascii="Times New Roman" w:eastAsia="Times New Roman" w:hAnsi="Times New Roman" w:cs="Times New Roman"/>
          <w:sz w:val="24"/>
          <w:szCs w:val="24"/>
        </w:rPr>
        <w:t>Freshw</w:t>
      </w:r>
      <w:proofErr w:type="spellEnd"/>
      <w:r w:rsidRPr="003C22E0">
        <w:rPr>
          <w:rFonts w:ascii="Times New Roman" w:eastAsia="Times New Roman" w:hAnsi="Times New Roman" w:cs="Times New Roman"/>
          <w:sz w:val="24"/>
          <w:szCs w:val="24"/>
        </w:rPr>
        <w:t>. Biol. 60(10): 2169-2186. doi:</w:t>
      </w:r>
      <w:hyperlink r:id="rId28">
        <w:r w:rsidRPr="003C22E0">
          <w:rPr>
            <w:rFonts w:ascii="Times New Roman" w:eastAsia="Times New Roman" w:hAnsi="Times New Roman" w:cs="Times New Roman"/>
            <w:sz w:val="24"/>
            <w:szCs w:val="24"/>
          </w:rPr>
          <w:t>10.1111/fwb.12644</w:t>
        </w:r>
      </w:hyperlink>
      <w:r w:rsidRPr="003C22E0">
        <w:rPr>
          <w:rFonts w:ascii="Times New Roman" w:eastAsia="Times New Roman" w:hAnsi="Times New Roman" w:cs="Times New Roman"/>
          <w:sz w:val="24"/>
          <w:szCs w:val="24"/>
        </w:rPr>
        <w:t xml:space="preserve"> </w:t>
      </w:r>
    </w:p>
    <w:p w14:paraId="46E36FD1" w14:textId="77777777" w:rsidR="00B80371" w:rsidRPr="003C22E0" w:rsidRDefault="00B80371" w:rsidP="00A2350A">
      <w:pPr>
        <w:spacing w:line="360" w:lineRule="auto"/>
        <w:ind w:left="630" w:hanging="630"/>
        <w:contextualSpacing/>
        <w:rPr>
          <w:rFonts w:ascii="Times New Roman" w:eastAsia="Times New Roman" w:hAnsi="Times New Roman" w:cs="Times New Roman"/>
          <w:b/>
          <w:sz w:val="24"/>
          <w:szCs w:val="24"/>
        </w:rPr>
      </w:pPr>
      <w:proofErr w:type="spellStart"/>
      <w:r w:rsidRPr="003C22E0">
        <w:rPr>
          <w:rFonts w:ascii="Times New Roman" w:eastAsia="Times New Roman" w:hAnsi="Times New Roman" w:cs="Times New Roman"/>
          <w:sz w:val="24"/>
          <w:szCs w:val="24"/>
        </w:rPr>
        <w:lastRenderedPageBreak/>
        <w:t>Luecke</w:t>
      </w:r>
      <w:proofErr w:type="spellEnd"/>
      <w:r w:rsidRPr="003C22E0">
        <w:rPr>
          <w:rFonts w:ascii="Times New Roman" w:eastAsia="Times New Roman" w:hAnsi="Times New Roman" w:cs="Times New Roman"/>
          <w:sz w:val="24"/>
          <w:szCs w:val="24"/>
        </w:rPr>
        <w:t xml:space="preserve">, C., </w:t>
      </w:r>
      <w:proofErr w:type="spellStart"/>
      <w:r w:rsidRPr="003C22E0">
        <w:rPr>
          <w:rFonts w:ascii="Times New Roman" w:eastAsia="Times New Roman" w:hAnsi="Times New Roman" w:cs="Times New Roman"/>
          <w:sz w:val="24"/>
          <w:szCs w:val="24"/>
        </w:rPr>
        <w:t>Wurtsbaugh</w:t>
      </w:r>
      <w:proofErr w:type="spellEnd"/>
      <w:r w:rsidRPr="003C22E0">
        <w:rPr>
          <w:rFonts w:ascii="Times New Roman" w:eastAsia="Times New Roman" w:hAnsi="Times New Roman" w:cs="Times New Roman"/>
          <w:sz w:val="24"/>
          <w:szCs w:val="24"/>
        </w:rPr>
        <w:t xml:space="preserve">, W.A., </w:t>
      </w:r>
      <w:proofErr w:type="spellStart"/>
      <w:r w:rsidRPr="003C22E0">
        <w:rPr>
          <w:rFonts w:ascii="Times New Roman" w:eastAsia="Times New Roman" w:hAnsi="Times New Roman" w:cs="Times New Roman"/>
          <w:sz w:val="24"/>
          <w:szCs w:val="24"/>
        </w:rPr>
        <w:t>Budy</w:t>
      </w:r>
      <w:proofErr w:type="spellEnd"/>
      <w:r w:rsidRPr="003C22E0">
        <w:rPr>
          <w:rFonts w:ascii="Times New Roman" w:eastAsia="Times New Roman" w:hAnsi="Times New Roman" w:cs="Times New Roman"/>
          <w:sz w:val="24"/>
          <w:szCs w:val="24"/>
        </w:rPr>
        <w:t>, P., Gross, H.P. and Steinhart, G. 1996. Simulated Growth and Production of Endangered Snake River Sockeye Salmon: Assessing Management Strategies for the Nursery Lakes. Fisheries, 21(6): 18-25. doi:10.1577/1548-8446(1996)021&lt;</w:t>
      </w:r>
      <w:proofErr w:type="gramStart"/>
      <w:r w:rsidRPr="003C22E0">
        <w:rPr>
          <w:rFonts w:ascii="Times New Roman" w:eastAsia="Times New Roman" w:hAnsi="Times New Roman" w:cs="Times New Roman"/>
          <w:sz w:val="24"/>
          <w:szCs w:val="24"/>
        </w:rPr>
        <w:t>0018:SGAPOE</w:t>
      </w:r>
      <w:proofErr w:type="gramEnd"/>
      <w:r w:rsidRPr="003C22E0">
        <w:rPr>
          <w:rFonts w:ascii="Times New Roman" w:eastAsia="Times New Roman" w:hAnsi="Times New Roman" w:cs="Times New Roman"/>
          <w:sz w:val="24"/>
          <w:szCs w:val="24"/>
        </w:rPr>
        <w:t>&gt;2.0.CO;2</w:t>
      </w:r>
    </w:p>
    <w:p w14:paraId="1E4570FB"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Marcarelli, A. M., Baxter, C. V., and </w:t>
      </w:r>
      <w:proofErr w:type="spellStart"/>
      <w:r w:rsidRPr="003C22E0">
        <w:rPr>
          <w:rFonts w:ascii="Times New Roman" w:eastAsia="Times New Roman" w:hAnsi="Times New Roman" w:cs="Times New Roman"/>
          <w:sz w:val="24"/>
          <w:szCs w:val="24"/>
        </w:rPr>
        <w:t>Wipfli</w:t>
      </w:r>
      <w:proofErr w:type="spellEnd"/>
      <w:r w:rsidRPr="003C22E0">
        <w:rPr>
          <w:rFonts w:ascii="Times New Roman" w:eastAsia="Times New Roman" w:hAnsi="Times New Roman" w:cs="Times New Roman"/>
          <w:sz w:val="24"/>
          <w:szCs w:val="24"/>
        </w:rPr>
        <w:t>, M. S. 2014. Nutrient additions to mitigate for loss of Pacific salmon: consequences for stream biofilm and nutrient dynamics. Ecosphere. 5(6):69. doi:</w:t>
      </w:r>
      <w:hyperlink r:id="rId29">
        <w:r w:rsidRPr="003C22E0">
          <w:rPr>
            <w:rFonts w:ascii="Times New Roman" w:eastAsia="Times New Roman" w:hAnsi="Times New Roman" w:cs="Times New Roman"/>
            <w:sz w:val="24"/>
            <w:szCs w:val="24"/>
          </w:rPr>
          <w:t>10.1890/ES13-00366.1</w:t>
        </w:r>
      </w:hyperlink>
    </w:p>
    <w:p w14:paraId="690C0EAB"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Martin, A.E., </w:t>
      </w:r>
      <w:proofErr w:type="spellStart"/>
      <w:r w:rsidRPr="003C22E0">
        <w:rPr>
          <w:rFonts w:ascii="Times New Roman" w:eastAsia="Times New Roman" w:hAnsi="Times New Roman" w:cs="Times New Roman"/>
          <w:sz w:val="24"/>
          <w:szCs w:val="24"/>
        </w:rPr>
        <w:t>Wipfli</w:t>
      </w:r>
      <w:proofErr w:type="spellEnd"/>
      <w:r w:rsidRPr="003C22E0">
        <w:rPr>
          <w:rFonts w:ascii="Times New Roman" w:eastAsia="Times New Roman" w:hAnsi="Times New Roman" w:cs="Times New Roman"/>
          <w:sz w:val="24"/>
          <w:szCs w:val="24"/>
        </w:rPr>
        <w:t>, M.S., and Spangler, R.E. 2010. Aquatic community responses to salmon carcass analog and wood bundle additions in restored floodplain habitats in an Alaskan stream. Trans. Am. Fish. Soc. 139:1828–1845. doi:10.1577/T09-096.1</w:t>
      </w:r>
    </w:p>
    <w:p w14:paraId="0E9BACE3"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Maxwell, M.R., Peterman, R.M., Bradford, M.J. and MacIsaac, E.A. 2006. A Bayesian Analysis of Biological Uncertainty for a Whole‐Lake Fertilization Experiment for Sockeye Salmon in </w:t>
      </w:r>
      <w:proofErr w:type="spellStart"/>
      <w:r w:rsidRPr="003C22E0">
        <w:rPr>
          <w:rFonts w:ascii="Times New Roman" w:eastAsia="Times New Roman" w:hAnsi="Times New Roman" w:cs="Times New Roman"/>
          <w:sz w:val="24"/>
          <w:szCs w:val="24"/>
        </w:rPr>
        <w:t>Chilko</w:t>
      </w:r>
      <w:proofErr w:type="spellEnd"/>
      <w:r w:rsidRPr="003C22E0">
        <w:rPr>
          <w:rFonts w:ascii="Times New Roman" w:eastAsia="Times New Roman" w:hAnsi="Times New Roman" w:cs="Times New Roman"/>
          <w:sz w:val="24"/>
          <w:szCs w:val="24"/>
        </w:rPr>
        <w:t xml:space="preserve"> Lake, British Columbia, and Implications for the Benefit–Cost Ratio. N. Am. J. Fish. </w:t>
      </w:r>
      <w:proofErr w:type="spellStart"/>
      <w:r w:rsidRPr="003C22E0">
        <w:rPr>
          <w:rFonts w:ascii="Times New Roman" w:eastAsia="Times New Roman" w:hAnsi="Times New Roman" w:cs="Times New Roman"/>
          <w:sz w:val="24"/>
          <w:szCs w:val="24"/>
        </w:rPr>
        <w:t>Manag</w:t>
      </w:r>
      <w:proofErr w:type="spellEnd"/>
      <w:r w:rsidRPr="003C22E0">
        <w:rPr>
          <w:rFonts w:ascii="Times New Roman" w:eastAsia="Times New Roman" w:hAnsi="Times New Roman" w:cs="Times New Roman"/>
          <w:sz w:val="24"/>
          <w:szCs w:val="24"/>
        </w:rPr>
        <w:t>. 26(2): 418-430. doi:10.1577/M05-097.1</w:t>
      </w:r>
    </w:p>
    <w:p w14:paraId="05443020"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Mazumder</w:t>
      </w:r>
      <w:proofErr w:type="spellEnd"/>
      <w:r w:rsidRPr="003C22E0">
        <w:rPr>
          <w:rFonts w:ascii="Times New Roman" w:eastAsia="Times New Roman" w:hAnsi="Times New Roman" w:cs="Times New Roman"/>
          <w:sz w:val="24"/>
          <w:szCs w:val="24"/>
        </w:rPr>
        <w:t>, A., and Edmundson, J.A. 2002. Impact of fertilization and stocking on trophic interactions and growth of juvenile sockeye salmon (</w:t>
      </w:r>
      <w:proofErr w:type="spellStart"/>
      <w:r w:rsidRPr="003C22E0">
        <w:rPr>
          <w:rFonts w:ascii="Times New Roman" w:eastAsia="Times New Roman" w:hAnsi="Times New Roman" w:cs="Times New Roman"/>
          <w:sz w:val="24"/>
          <w:szCs w:val="24"/>
        </w:rPr>
        <w:t>oncorhynchus</w:t>
      </w:r>
      <w:proofErr w:type="spellEnd"/>
      <w:r w:rsidRPr="003C22E0">
        <w:rPr>
          <w:rFonts w:ascii="Times New Roman" w:eastAsia="Times New Roman" w:hAnsi="Times New Roman" w:cs="Times New Roman"/>
          <w:sz w:val="24"/>
          <w:szCs w:val="24"/>
        </w:rPr>
        <w:t xml:space="preserve"> nerka).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Sci. 59(8):1361-1373. doi:10.1139/F02-111</w:t>
      </w:r>
    </w:p>
    <w:p w14:paraId="23F6DCD2"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Mazumder</w:t>
      </w:r>
      <w:proofErr w:type="spellEnd"/>
      <w:r w:rsidRPr="003C22E0">
        <w:rPr>
          <w:rFonts w:ascii="Times New Roman" w:eastAsia="Times New Roman" w:hAnsi="Times New Roman" w:cs="Times New Roman"/>
          <w:sz w:val="24"/>
          <w:szCs w:val="24"/>
        </w:rPr>
        <w:t>, A., and Lean, D.R. 1994. Consumer-dependent responses of lake ecosystems to nutrient loading. J. Plankton Res. 16(11): 1567–1580.</w:t>
      </w:r>
    </w:p>
    <w:p w14:paraId="508229AC"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McLennan, D., Auer, S.K., Anderson, G.J., Reid, T.C., </w:t>
      </w:r>
      <w:proofErr w:type="spellStart"/>
      <w:r w:rsidRPr="003C22E0">
        <w:rPr>
          <w:rFonts w:ascii="Times New Roman" w:eastAsia="Times New Roman" w:hAnsi="Times New Roman" w:cs="Times New Roman"/>
          <w:sz w:val="24"/>
          <w:szCs w:val="24"/>
        </w:rPr>
        <w:t>Bassar</w:t>
      </w:r>
      <w:proofErr w:type="spellEnd"/>
      <w:r w:rsidRPr="003C22E0">
        <w:rPr>
          <w:rFonts w:ascii="Times New Roman" w:eastAsia="Times New Roman" w:hAnsi="Times New Roman" w:cs="Times New Roman"/>
          <w:sz w:val="24"/>
          <w:szCs w:val="24"/>
        </w:rPr>
        <w:t xml:space="preserve">, R.D., Stewart, D.C., </w:t>
      </w:r>
      <w:proofErr w:type="spellStart"/>
      <w:r w:rsidRPr="003C22E0">
        <w:rPr>
          <w:rFonts w:ascii="Times New Roman" w:eastAsia="Times New Roman" w:hAnsi="Times New Roman" w:cs="Times New Roman"/>
          <w:sz w:val="24"/>
          <w:szCs w:val="24"/>
        </w:rPr>
        <w:t>Cauwelier</w:t>
      </w:r>
      <w:proofErr w:type="spellEnd"/>
      <w:r w:rsidRPr="003C22E0">
        <w:rPr>
          <w:rFonts w:ascii="Times New Roman" w:eastAsia="Times New Roman" w:hAnsi="Times New Roman" w:cs="Times New Roman"/>
          <w:sz w:val="24"/>
          <w:szCs w:val="24"/>
        </w:rPr>
        <w:t xml:space="preserve">, E., </w:t>
      </w:r>
      <w:proofErr w:type="spellStart"/>
      <w:r w:rsidRPr="003C22E0">
        <w:rPr>
          <w:rFonts w:ascii="Times New Roman" w:eastAsia="Times New Roman" w:hAnsi="Times New Roman" w:cs="Times New Roman"/>
          <w:sz w:val="24"/>
          <w:szCs w:val="24"/>
        </w:rPr>
        <w:t>Sampayo</w:t>
      </w:r>
      <w:proofErr w:type="spellEnd"/>
      <w:r w:rsidRPr="003C22E0">
        <w:rPr>
          <w:rFonts w:ascii="Times New Roman" w:eastAsia="Times New Roman" w:hAnsi="Times New Roman" w:cs="Times New Roman"/>
          <w:sz w:val="24"/>
          <w:szCs w:val="24"/>
        </w:rPr>
        <w:t xml:space="preserve">, J., McKelvey, S. </w:t>
      </w:r>
      <w:proofErr w:type="spellStart"/>
      <w:r w:rsidRPr="003C22E0">
        <w:rPr>
          <w:rFonts w:ascii="Times New Roman" w:eastAsia="Times New Roman" w:hAnsi="Times New Roman" w:cs="Times New Roman"/>
          <w:sz w:val="24"/>
          <w:szCs w:val="24"/>
        </w:rPr>
        <w:t>Nislow</w:t>
      </w:r>
      <w:proofErr w:type="spellEnd"/>
      <w:r w:rsidRPr="003C22E0">
        <w:rPr>
          <w:rFonts w:ascii="Times New Roman" w:eastAsia="Times New Roman" w:hAnsi="Times New Roman" w:cs="Times New Roman"/>
          <w:sz w:val="24"/>
          <w:szCs w:val="24"/>
        </w:rPr>
        <w:t xml:space="preserve">, K.H., Armstrong, J.D., and Metcalfe, N.B. 2019. Simulating nutrient release from parental carcasses increases the growth, biomass and genetic diversity of juvenile </w:t>
      </w:r>
      <w:proofErr w:type="spellStart"/>
      <w:r w:rsidRPr="003C22E0">
        <w:rPr>
          <w:rFonts w:ascii="Times New Roman" w:eastAsia="Times New Roman" w:hAnsi="Times New Roman" w:cs="Times New Roman"/>
          <w:sz w:val="24"/>
          <w:szCs w:val="24"/>
        </w:rPr>
        <w:t>atlantic</w:t>
      </w:r>
      <w:proofErr w:type="spellEnd"/>
      <w:r w:rsidRPr="003C22E0">
        <w:rPr>
          <w:rFonts w:ascii="Times New Roman" w:eastAsia="Times New Roman" w:hAnsi="Times New Roman" w:cs="Times New Roman"/>
          <w:sz w:val="24"/>
          <w:szCs w:val="24"/>
        </w:rPr>
        <w:t xml:space="preserve"> salmon. J. Appl. Ecol. 56(8): 1937-1947. doi:10.1111/1365-2664.13429</w:t>
      </w:r>
    </w:p>
    <w:p w14:paraId="2C858CF8"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McQueen, D., Hyatt, K., Rankin, P., and </w:t>
      </w:r>
      <w:proofErr w:type="spellStart"/>
      <w:r w:rsidRPr="003C22E0">
        <w:rPr>
          <w:rFonts w:ascii="Times New Roman" w:eastAsia="Times New Roman" w:hAnsi="Times New Roman" w:cs="Times New Roman"/>
          <w:sz w:val="24"/>
          <w:szCs w:val="24"/>
        </w:rPr>
        <w:t>Hanslit</w:t>
      </w:r>
      <w:proofErr w:type="spellEnd"/>
      <w:r w:rsidRPr="003C22E0">
        <w:rPr>
          <w:rFonts w:ascii="Times New Roman" w:eastAsia="Times New Roman" w:hAnsi="Times New Roman" w:cs="Times New Roman"/>
          <w:sz w:val="24"/>
          <w:szCs w:val="24"/>
        </w:rPr>
        <w:t xml:space="preserve">, B. 2005. Lake fertilization and enhanced growth of juvenile sockeye salmon at </w:t>
      </w:r>
      <w:proofErr w:type="spellStart"/>
      <w:r w:rsidRPr="003C22E0">
        <w:rPr>
          <w:rFonts w:ascii="Times New Roman" w:eastAsia="Times New Roman" w:hAnsi="Times New Roman" w:cs="Times New Roman"/>
          <w:sz w:val="24"/>
          <w:szCs w:val="24"/>
        </w:rPr>
        <w:t>Woss</w:t>
      </w:r>
      <w:proofErr w:type="spellEnd"/>
      <w:r w:rsidRPr="003C22E0">
        <w:rPr>
          <w:rFonts w:ascii="Times New Roman" w:eastAsia="Times New Roman" w:hAnsi="Times New Roman" w:cs="Times New Roman"/>
          <w:sz w:val="24"/>
          <w:szCs w:val="24"/>
        </w:rPr>
        <w:t xml:space="preserve"> Lake, British </w:t>
      </w:r>
      <w:proofErr w:type="gramStart"/>
      <w:r w:rsidRPr="003C22E0">
        <w:rPr>
          <w:rFonts w:ascii="Times New Roman" w:eastAsia="Times New Roman" w:hAnsi="Times New Roman" w:cs="Times New Roman"/>
          <w:sz w:val="24"/>
          <w:szCs w:val="24"/>
        </w:rPr>
        <w:t>Columbia :</w:t>
      </w:r>
      <w:proofErr w:type="gramEnd"/>
      <w:r w:rsidRPr="003C22E0">
        <w:rPr>
          <w:rFonts w:ascii="Times New Roman" w:eastAsia="Times New Roman" w:hAnsi="Times New Roman" w:cs="Times New Roman"/>
          <w:sz w:val="24"/>
          <w:szCs w:val="24"/>
        </w:rPr>
        <w:t xml:space="preserve"> a food web analysis. BC Fisheries &amp; Oceans Canada, Pacific Region, Science Branch, Pacific Biological Station. </w:t>
      </w:r>
    </w:p>
    <w:p w14:paraId="1A7DC5A3"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Menezes, R.F., </w:t>
      </w:r>
      <w:proofErr w:type="spellStart"/>
      <w:r w:rsidRPr="003C22E0">
        <w:rPr>
          <w:rFonts w:ascii="Times New Roman" w:eastAsia="Times New Roman" w:hAnsi="Times New Roman" w:cs="Times New Roman"/>
          <w:sz w:val="24"/>
          <w:szCs w:val="24"/>
        </w:rPr>
        <w:t>Attayde</w:t>
      </w:r>
      <w:proofErr w:type="spellEnd"/>
      <w:r w:rsidRPr="003C22E0">
        <w:rPr>
          <w:rFonts w:ascii="Times New Roman" w:eastAsia="Times New Roman" w:hAnsi="Times New Roman" w:cs="Times New Roman"/>
          <w:sz w:val="24"/>
          <w:szCs w:val="24"/>
        </w:rPr>
        <w:t xml:space="preserve">, J.L. and Rivera Vasconcelos, F. 2010. Effects of omnivorous filter‐feeding fish and nutrient enrichment on the plankton community and water transparency </w:t>
      </w:r>
      <w:r w:rsidRPr="003C22E0">
        <w:rPr>
          <w:rFonts w:ascii="Times New Roman" w:eastAsia="Times New Roman" w:hAnsi="Times New Roman" w:cs="Times New Roman"/>
          <w:sz w:val="24"/>
          <w:szCs w:val="24"/>
        </w:rPr>
        <w:lastRenderedPageBreak/>
        <w:t xml:space="preserve">of a tropical reservoir. </w:t>
      </w:r>
      <w:proofErr w:type="spellStart"/>
      <w:r w:rsidRPr="003C22E0">
        <w:rPr>
          <w:rFonts w:ascii="Times New Roman" w:eastAsia="Times New Roman" w:hAnsi="Times New Roman" w:cs="Times New Roman"/>
          <w:sz w:val="24"/>
          <w:szCs w:val="24"/>
        </w:rPr>
        <w:t>Freshw</w:t>
      </w:r>
      <w:proofErr w:type="spellEnd"/>
      <w:r w:rsidRPr="003C22E0">
        <w:rPr>
          <w:rFonts w:ascii="Times New Roman" w:eastAsia="Times New Roman" w:hAnsi="Times New Roman" w:cs="Times New Roman"/>
          <w:sz w:val="24"/>
          <w:szCs w:val="24"/>
        </w:rPr>
        <w:t>. Biol. 55(4): 767-779. doi:10.1111/j.1365-2427.</w:t>
      </w:r>
      <w:proofErr w:type="gramStart"/>
      <w:r w:rsidRPr="003C22E0">
        <w:rPr>
          <w:rFonts w:ascii="Times New Roman" w:eastAsia="Times New Roman" w:hAnsi="Times New Roman" w:cs="Times New Roman"/>
          <w:sz w:val="24"/>
          <w:szCs w:val="24"/>
        </w:rPr>
        <w:t>2009.02319.x</w:t>
      </w:r>
      <w:proofErr w:type="gramEnd"/>
    </w:p>
    <w:p w14:paraId="6613B2E3"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Michalski, T., Law, P and </w:t>
      </w:r>
      <w:proofErr w:type="spellStart"/>
      <w:r w:rsidRPr="003C22E0">
        <w:rPr>
          <w:rFonts w:ascii="Times New Roman" w:eastAsia="Times New Roman" w:hAnsi="Times New Roman" w:cs="Times New Roman"/>
          <w:sz w:val="24"/>
          <w:szCs w:val="24"/>
        </w:rPr>
        <w:t>Fosker</w:t>
      </w:r>
      <w:proofErr w:type="spellEnd"/>
      <w:r w:rsidRPr="003C22E0">
        <w:rPr>
          <w:rFonts w:ascii="Times New Roman" w:eastAsia="Times New Roman" w:hAnsi="Times New Roman" w:cs="Times New Roman"/>
          <w:sz w:val="24"/>
          <w:szCs w:val="24"/>
        </w:rPr>
        <w:t>, G. 2012. Vancouver Island small lakes fertilization data analysis project summary. Ministry of Forests, Lands and Natural Resource Operations, Nanaimo,</w:t>
      </w:r>
      <w:r>
        <w:rPr>
          <w:rFonts w:ascii="Times New Roman" w:eastAsia="Times New Roman" w:hAnsi="Times New Roman" w:cs="Times New Roman"/>
          <w:sz w:val="24"/>
          <w:szCs w:val="24"/>
        </w:rPr>
        <w:t xml:space="preserve"> </w:t>
      </w:r>
      <w:r w:rsidRPr="003C22E0">
        <w:rPr>
          <w:rFonts w:ascii="Times New Roman" w:eastAsia="Times New Roman" w:hAnsi="Times New Roman" w:cs="Times New Roman"/>
          <w:sz w:val="24"/>
          <w:szCs w:val="24"/>
        </w:rPr>
        <w:t xml:space="preserve">BC. </w:t>
      </w:r>
    </w:p>
    <w:p w14:paraId="5150C84C" w14:textId="77777777" w:rsidR="002B5410" w:rsidRDefault="002B5410" w:rsidP="002B5410">
      <w:pPr>
        <w:spacing w:after="200" w:line="360" w:lineRule="auto"/>
        <w:ind w:left="630" w:hanging="63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Milbrink</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Petersson</w:t>
      </w:r>
      <w:proofErr w:type="spellEnd"/>
      <w:r>
        <w:rPr>
          <w:rFonts w:ascii="Times New Roman" w:eastAsia="Times New Roman" w:hAnsi="Times New Roman" w:cs="Times New Roman"/>
          <w:sz w:val="24"/>
          <w:szCs w:val="24"/>
        </w:rPr>
        <w:t>, E., and S. Holmgren. 2008. Long-term effects of nutrient enrichment on the condition and size-structure of an alpine brown trout population. Enviro. Biol. Fish. 81:157-170.</w:t>
      </w:r>
    </w:p>
    <w:p w14:paraId="1CC2A2E8" w14:textId="1FDAAAA5"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Mills, K. H. 1985. Responses of lake whitefish (</w:t>
      </w:r>
      <w:proofErr w:type="spellStart"/>
      <w:r w:rsidRPr="003C22E0">
        <w:rPr>
          <w:rFonts w:ascii="Times New Roman" w:eastAsia="Times New Roman" w:hAnsi="Times New Roman" w:cs="Times New Roman"/>
          <w:sz w:val="24"/>
          <w:szCs w:val="24"/>
        </w:rPr>
        <w:t>coregonus</w:t>
      </w:r>
      <w:proofErr w:type="spellEnd"/>
      <w:r w:rsidRPr="003C22E0">
        <w:rPr>
          <w:rFonts w:ascii="Times New Roman" w:eastAsia="Times New Roman" w:hAnsi="Times New Roman" w:cs="Times New Roman"/>
          <w:sz w:val="24"/>
          <w:szCs w:val="24"/>
        </w:rPr>
        <w:t xml:space="preserve"> </w:t>
      </w:r>
      <w:proofErr w:type="spellStart"/>
      <w:r w:rsidRPr="003C22E0">
        <w:rPr>
          <w:rFonts w:ascii="Times New Roman" w:eastAsia="Times New Roman" w:hAnsi="Times New Roman" w:cs="Times New Roman"/>
          <w:sz w:val="24"/>
          <w:szCs w:val="24"/>
        </w:rPr>
        <w:t>clupeaformis</w:t>
      </w:r>
      <w:proofErr w:type="spellEnd"/>
      <w:r w:rsidRPr="003C22E0">
        <w:rPr>
          <w:rFonts w:ascii="Times New Roman" w:eastAsia="Times New Roman" w:hAnsi="Times New Roman" w:cs="Times New Roman"/>
          <w:sz w:val="24"/>
          <w:szCs w:val="24"/>
        </w:rPr>
        <w:t xml:space="preserve">) to fertilization of lake 226, the experimental lakes area.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xml:space="preserve">. Sci. 42(1): 129-138. doi:10.1139/f85-016 </w:t>
      </w:r>
    </w:p>
    <w:p w14:paraId="71F05C18"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Minshall</w:t>
      </w:r>
      <w:proofErr w:type="spellEnd"/>
      <w:r w:rsidRPr="003C22E0">
        <w:rPr>
          <w:rFonts w:ascii="Times New Roman" w:eastAsia="Times New Roman" w:hAnsi="Times New Roman" w:cs="Times New Roman"/>
          <w:sz w:val="24"/>
          <w:szCs w:val="24"/>
        </w:rPr>
        <w:t xml:space="preserve">, G. W., </w:t>
      </w:r>
      <w:proofErr w:type="spellStart"/>
      <w:r w:rsidRPr="003C22E0">
        <w:rPr>
          <w:rFonts w:ascii="Times New Roman" w:eastAsia="Times New Roman" w:hAnsi="Times New Roman" w:cs="Times New Roman"/>
          <w:sz w:val="24"/>
          <w:szCs w:val="24"/>
        </w:rPr>
        <w:t>Shafii</w:t>
      </w:r>
      <w:proofErr w:type="spellEnd"/>
      <w:r w:rsidRPr="003C22E0">
        <w:rPr>
          <w:rFonts w:ascii="Times New Roman" w:eastAsia="Times New Roman" w:hAnsi="Times New Roman" w:cs="Times New Roman"/>
          <w:sz w:val="24"/>
          <w:szCs w:val="24"/>
        </w:rPr>
        <w:t xml:space="preserve">, B., Price, W.J., </w:t>
      </w:r>
      <w:proofErr w:type="spellStart"/>
      <w:r w:rsidRPr="003C22E0">
        <w:rPr>
          <w:rFonts w:ascii="Times New Roman" w:eastAsia="Times New Roman" w:hAnsi="Times New Roman" w:cs="Times New Roman"/>
          <w:sz w:val="24"/>
          <w:szCs w:val="24"/>
        </w:rPr>
        <w:t>Holderman</w:t>
      </w:r>
      <w:proofErr w:type="spellEnd"/>
      <w:r w:rsidRPr="003C22E0">
        <w:rPr>
          <w:rFonts w:ascii="Times New Roman" w:eastAsia="Times New Roman" w:hAnsi="Times New Roman" w:cs="Times New Roman"/>
          <w:sz w:val="24"/>
          <w:szCs w:val="24"/>
        </w:rPr>
        <w:t xml:space="preserve">, C., Anders, P.J., Lester, G., and Barret, P. 2014. Effects of Nutrient Replacement on Benthic Macroinvertebrates in an Ultraoligotrophic Reach of the Kootenai River, 2003–2010. </w:t>
      </w:r>
      <w:proofErr w:type="spellStart"/>
      <w:r w:rsidRPr="003C22E0">
        <w:rPr>
          <w:rFonts w:ascii="Times New Roman" w:eastAsia="Times New Roman" w:hAnsi="Times New Roman" w:cs="Times New Roman"/>
          <w:sz w:val="24"/>
          <w:szCs w:val="24"/>
        </w:rPr>
        <w:t>Freshw</w:t>
      </w:r>
      <w:proofErr w:type="spellEnd"/>
      <w:r w:rsidRPr="003C22E0">
        <w:rPr>
          <w:rFonts w:ascii="Times New Roman" w:eastAsia="Times New Roman" w:hAnsi="Times New Roman" w:cs="Times New Roman"/>
          <w:sz w:val="24"/>
          <w:szCs w:val="24"/>
        </w:rPr>
        <w:t>. Sci. 33(4): 1009–1023. doi:10.1086/677900</w:t>
      </w:r>
    </w:p>
    <w:p w14:paraId="2D09FF4E"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Miracle, M.R., Alfonso, M. T., and Vicente, E. 2007. Fish and nutrient enrichment effects on rotifers in a </w:t>
      </w:r>
      <w:proofErr w:type="spellStart"/>
      <w:r w:rsidRPr="003C22E0">
        <w:rPr>
          <w:rFonts w:ascii="Times New Roman" w:eastAsia="Times New Roman" w:hAnsi="Times New Roman" w:cs="Times New Roman"/>
          <w:sz w:val="24"/>
          <w:szCs w:val="24"/>
        </w:rPr>
        <w:t>mediterranean</w:t>
      </w:r>
      <w:proofErr w:type="spellEnd"/>
      <w:r w:rsidRPr="003C22E0">
        <w:rPr>
          <w:rFonts w:ascii="Times New Roman" w:eastAsia="Times New Roman" w:hAnsi="Times New Roman" w:cs="Times New Roman"/>
          <w:sz w:val="24"/>
          <w:szCs w:val="24"/>
        </w:rPr>
        <w:t xml:space="preserve"> shallow lake: A mesocosm experiment. </w:t>
      </w:r>
      <w:proofErr w:type="spellStart"/>
      <w:r w:rsidRPr="003C22E0">
        <w:rPr>
          <w:rFonts w:ascii="Times New Roman" w:eastAsia="Times New Roman" w:hAnsi="Times New Roman" w:cs="Times New Roman"/>
          <w:sz w:val="24"/>
          <w:szCs w:val="24"/>
        </w:rPr>
        <w:t>Hydrobiologia</w:t>
      </w:r>
      <w:proofErr w:type="spellEnd"/>
      <w:r w:rsidRPr="003C22E0">
        <w:rPr>
          <w:rFonts w:ascii="Times New Roman" w:eastAsia="Times New Roman" w:hAnsi="Times New Roman" w:cs="Times New Roman"/>
          <w:sz w:val="24"/>
          <w:szCs w:val="24"/>
        </w:rPr>
        <w:t>. 593(1): 77-94. doi:10.1007/s10750-007-9071-8</w:t>
      </w:r>
    </w:p>
    <w:p w14:paraId="73940D1A"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Mitchell, N.L., and Lamberti, G.A. 2005. Responses in dissolved nutrients and </w:t>
      </w:r>
      <w:proofErr w:type="spellStart"/>
      <w:r w:rsidRPr="003C22E0">
        <w:rPr>
          <w:rFonts w:ascii="Times New Roman" w:eastAsia="Times New Roman" w:hAnsi="Times New Roman" w:cs="Times New Roman"/>
          <w:sz w:val="24"/>
          <w:szCs w:val="24"/>
        </w:rPr>
        <w:t>epilithon</w:t>
      </w:r>
      <w:proofErr w:type="spellEnd"/>
      <w:r w:rsidRPr="003C22E0">
        <w:rPr>
          <w:rFonts w:ascii="Times New Roman" w:eastAsia="Times New Roman" w:hAnsi="Times New Roman" w:cs="Times New Roman"/>
          <w:sz w:val="24"/>
          <w:szCs w:val="24"/>
        </w:rPr>
        <w:t xml:space="preserve"> abundance to spawning salmon in southeast Alaska streams. </w:t>
      </w:r>
      <w:proofErr w:type="spellStart"/>
      <w:r w:rsidRPr="003C22E0">
        <w:rPr>
          <w:rFonts w:ascii="Times New Roman" w:eastAsia="Times New Roman" w:hAnsi="Times New Roman" w:cs="Times New Roman"/>
          <w:sz w:val="24"/>
          <w:szCs w:val="24"/>
        </w:rPr>
        <w:t>Limnol</w:t>
      </w:r>
      <w:proofErr w:type="spellEnd"/>
      <w:r w:rsidRPr="003C22E0">
        <w:rPr>
          <w:rFonts w:ascii="Times New Roman" w:eastAsia="Times New Roman" w:hAnsi="Times New Roman" w:cs="Times New Roman"/>
          <w:sz w:val="24"/>
          <w:szCs w:val="24"/>
        </w:rPr>
        <w:t xml:space="preserve">. </w:t>
      </w:r>
      <w:proofErr w:type="spellStart"/>
      <w:r w:rsidRPr="003C22E0">
        <w:rPr>
          <w:rFonts w:ascii="Times New Roman" w:eastAsia="Times New Roman" w:hAnsi="Times New Roman" w:cs="Times New Roman"/>
          <w:sz w:val="24"/>
          <w:szCs w:val="24"/>
        </w:rPr>
        <w:t>Oceanogr</w:t>
      </w:r>
      <w:proofErr w:type="spellEnd"/>
      <w:r w:rsidRPr="003C22E0">
        <w:rPr>
          <w:rFonts w:ascii="Times New Roman" w:eastAsia="Times New Roman" w:hAnsi="Times New Roman" w:cs="Times New Roman"/>
          <w:sz w:val="24"/>
          <w:szCs w:val="24"/>
        </w:rPr>
        <w:t xml:space="preserve">. 50(1):217–227.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10.4319/lo.2005.50.1.0217</w:t>
      </w:r>
    </w:p>
    <w:p w14:paraId="11C7A060"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Nellestijn</w:t>
      </w:r>
      <w:proofErr w:type="spellEnd"/>
      <w:r w:rsidRPr="003C22E0">
        <w:rPr>
          <w:rFonts w:ascii="Times New Roman" w:eastAsia="Times New Roman" w:hAnsi="Times New Roman" w:cs="Times New Roman"/>
          <w:sz w:val="24"/>
          <w:szCs w:val="24"/>
        </w:rPr>
        <w:t xml:space="preserve">, G. Decker, S., and Tran, N. 2019. DRAFT Sheep Creek Fertilization: Food for Fish Enhancement Project - 2018 Update. Prepared for the Salmo Watershed </w:t>
      </w:r>
      <w:proofErr w:type="spellStart"/>
      <w:r w:rsidRPr="003C22E0">
        <w:rPr>
          <w:rFonts w:ascii="Times New Roman" w:eastAsia="Times New Roman" w:hAnsi="Times New Roman" w:cs="Times New Roman"/>
          <w:sz w:val="24"/>
          <w:szCs w:val="24"/>
        </w:rPr>
        <w:t>Streamkeepers</w:t>
      </w:r>
      <w:proofErr w:type="spellEnd"/>
      <w:r w:rsidRPr="003C22E0">
        <w:rPr>
          <w:rFonts w:ascii="Times New Roman" w:eastAsia="Times New Roman" w:hAnsi="Times New Roman" w:cs="Times New Roman"/>
          <w:sz w:val="24"/>
          <w:szCs w:val="24"/>
        </w:rPr>
        <w:t xml:space="preserve"> Society and the Fish and Wildlife Compensation Project.</w:t>
      </w:r>
    </w:p>
    <w:p w14:paraId="32603527"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Nelson, J.A., Johnson, D.S., Deegan, L.A., Spivak, A.C., and Sommer, N.R. 2019. Feedbacks between nutrient enrichment and geomorphology alter bottom-up control on food webs. Ecosystems. 22(2): 229-242. doi:10.1007/s10021-018-0265-x</w:t>
      </w:r>
    </w:p>
    <w:p w14:paraId="2FE3EE70"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O'Brien, W.J., Barfield, M., </w:t>
      </w:r>
      <w:proofErr w:type="spellStart"/>
      <w:r w:rsidRPr="003C22E0">
        <w:rPr>
          <w:rFonts w:ascii="Times New Roman" w:eastAsia="Times New Roman" w:hAnsi="Times New Roman" w:cs="Times New Roman"/>
          <w:sz w:val="24"/>
          <w:szCs w:val="24"/>
        </w:rPr>
        <w:t>Bettez</w:t>
      </w:r>
      <w:proofErr w:type="spellEnd"/>
      <w:r w:rsidRPr="003C22E0">
        <w:rPr>
          <w:rFonts w:ascii="Times New Roman" w:eastAsia="Times New Roman" w:hAnsi="Times New Roman" w:cs="Times New Roman"/>
          <w:sz w:val="24"/>
          <w:szCs w:val="24"/>
        </w:rPr>
        <w:t xml:space="preserve">, N., Hershey, A.E., </w:t>
      </w:r>
      <w:proofErr w:type="spellStart"/>
      <w:r w:rsidRPr="003C22E0">
        <w:rPr>
          <w:rFonts w:ascii="Times New Roman" w:eastAsia="Times New Roman" w:hAnsi="Times New Roman" w:cs="Times New Roman"/>
          <w:sz w:val="24"/>
          <w:szCs w:val="24"/>
        </w:rPr>
        <w:t>Hobbie</w:t>
      </w:r>
      <w:proofErr w:type="spellEnd"/>
      <w:r w:rsidRPr="003C22E0">
        <w:rPr>
          <w:rFonts w:ascii="Times New Roman" w:eastAsia="Times New Roman" w:hAnsi="Times New Roman" w:cs="Times New Roman"/>
          <w:sz w:val="24"/>
          <w:szCs w:val="24"/>
        </w:rPr>
        <w:t xml:space="preserve">, J.E., </w:t>
      </w:r>
      <w:proofErr w:type="spellStart"/>
      <w:r w:rsidRPr="003C22E0">
        <w:rPr>
          <w:rFonts w:ascii="Times New Roman" w:eastAsia="Times New Roman" w:hAnsi="Times New Roman" w:cs="Times New Roman"/>
          <w:sz w:val="24"/>
          <w:szCs w:val="24"/>
        </w:rPr>
        <w:t>Kipphut</w:t>
      </w:r>
      <w:proofErr w:type="spellEnd"/>
      <w:r w:rsidRPr="003C22E0">
        <w:rPr>
          <w:rFonts w:ascii="Times New Roman" w:eastAsia="Times New Roman" w:hAnsi="Times New Roman" w:cs="Times New Roman"/>
          <w:sz w:val="24"/>
          <w:szCs w:val="24"/>
        </w:rPr>
        <w:t xml:space="preserve">, G., Kling, G. and Miller, M.C. 2005. Long‐term response and recovery to nutrient addition of a partitioned arctic lake. </w:t>
      </w:r>
      <w:proofErr w:type="spellStart"/>
      <w:r w:rsidRPr="003C22E0">
        <w:rPr>
          <w:rFonts w:ascii="Times New Roman" w:eastAsia="Times New Roman" w:hAnsi="Times New Roman" w:cs="Times New Roman"/>
          <w:sz w:val="24"/>
          <w:szCs w:val="24"/>
        </w:rPr>
        <w:t>Freshw</w:t>
      </w:r>
      <w:proofErr w:type="spellEnd"/>
      <w:r w:rsidRPr="003C22E0">
        <w:rPr>
          <w:rFonts w:ascii="Times New Roman" w:eastAsia="Times New Roman" w:hAnsi="Times New Roman" w:cs="Times New Roman"/>
          <w:sz w:val="24"/>
          <w:szCs w:val="24"/>
        </w:rPr>
        <w:t>. Biol. 50(5): 731-741. doi:10.1111/j.1365-2427.</w:t>
      </w:r>
      <w:proofErr w:type="gramStart"/>
      <w:r w:rsidRPr="003C22E0">
        <w:rPr>
          <w:rFonts w:ascii="Times New Roman" w:eastAsia="Times New Roman" w:hAnsi="Times New Roman" w:cs="Times New Roman"/>
          <w:sz w:val="24"/>
          <w:szCs w:val="24"/>
        </w:rPr>
        <w:t>2005.01354.x</w:t>
      </w:r>
      <w:proofErr w:type="gramEnd"/>
    </w:p>
    <w:p w14:paraId="563F0D49"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lastRenderedPageBreak/>
        <w:t>Pace, M.L., Carpenter, S.R., and Wilkinson, G.M. 2019. Long‐term studies and reproducibility: Lessons from whole‐lake experiments. </w:t>
      </w:r>
      <w:proofErr w:type="spellStart"/>
      <w:r w:rsidRPr="003C22E0">
        <w:rPr>
          <w:rFonts w:ascii="Times New Roman" w:eastAsia="Times New Roman" w:hAnsi="Times New Roman" w:cs="Times New Roman"/>
          <w:sz w:val="24"/>
          <w:szCs w:val="24"/>
        </w:rPr>
        <w:t>Limnol</w:t>
      </w:r>
      <w:proofErr w:type="spellEnd"/>
      <w:r w:rsidRPr="003C22E0">
        <w:rPr>
          <w:rFonts w:ascii="Times New Roman" w:eastAsia="Times New Roman" w:hAnsi="Times New Roman" w:cs="Times New Roman"/>
          <w:sz w:val="24"/>
          <w:szCs w:val="24"/>
        </w:rPr>
        <w:t xml:space="preserve">. </w:t>
      </w:r>
      <w:proofErr w:type="spellStart"/>
      <w:r w:rsidRPr="003C22E0">
        <w:rPr>
          <w:rFonts w:ascii="Times New Roman" w:eastAsia="Times New Roman" w:hAnsi="Times New Roman" w:cs="Times New Roman"/>
          <w:sz w:val="24"/>
          <w:szCs w:val="24"/>
        </w:rPr>
        <w:t>Oceanogr</w:t>
      </w:r>
      <w:proofErr w:type="spellEnd"/>
      <w:r w:rsidRPr="003C22E0">
        <w:rPr>
          <w:rFonts w:ascii="Times New Roman" w:eastAsia="Times New Roman" w:hAnsi="Times New Roman" w:cs="Times New Roman"/>
          <w:sz w:val="24"/>
          <w:szCs w:val="24"/>
        </w:rPr>
        <w:t xml:space="preserve">. 64(S1): S22-S33.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10.1002/lno.11012</w:t>
      </w:r>
    </w:p>
    <w:p w14:paraId="4BED981D"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Peck, K., Johner, D., Bassett, M.C., Weir, T. and Fox., R. 2019. Kootenay Lake Nutrient Restoration Program North Arm and South Arm 2017 and 2018 Report. Fisheries Project Report 164. Resource Management, Ministry of Forests, Lands and Natural Resource, Operations and Rural Development, Province of British Columbia. </w:t>
      </w:r>
    </w:p>
    <w:p w14:paraId="74F16E44"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Pellett</w:t>
      </w:r>
      <w:proofErr w:type="spellEnd"/>
      <w:r w:rsidRPr="003C22E0">
        <w:rPr>
          <w:rFonts w:ascii="Times New Roman" w:eastAsia="Times New Roman" w:hAnsi="Times New Roman" w:cs="Times New Roman"/>
          <w:sz w:val="24"/>
          <w:szCs w:val="24"/>
        </w:rPr>
        <w:t xml:space="preserve">, K. 2011. A Review of Twenty Years of Nutrient Enrichment in the Salmon River Watershed, Vancouver Island (1989-2010). Prepared for BC Hydro Fish and Wildlife Compensation Program, Coastal Region, Burnaby B.C. 52 p. </w:t>
      </w:r>
    </w:p>
    <w:p w14:paraId="6D202FD2"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Pellett</w:t>
      </w:r>
      <w:proofErr w:type="spellEnd"/>
      <w:r w:rsidRPr="003C22E0">
        <w:rPr>
          <w:rFonts w:ascii="Times New Roman" w:eastAsia="Times New Roman" w:hAnsi="Times New Roman" w:cs="Times New Roman"/>
          <w:sz w:val="24"/>
          <w:szCs w:val="24"/>
        </w:rPr>
        <w:t>, K., and Wright, H. 2007. Ash River Nutrient Enrichment for Fish Habitat Restoration 2006. Prepared for Hupacasath First Nation. BC Conservation Foundation, Nanaimo, BC.</w:t>
      </w:r>
    </w:p>
    <w:p w14:paraId="06D774B8"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bookmarkStart w:id="36" w:name="_gjdgxs" w:colFirst="0" w:colLast="0"/>
      <w:bookmarkEnd w:id="36"/>
      <w:r w:rsidRPr="003C22E0">
        <w:rPr>
          <w:rFonts w:ascii="Times New Roman" w:eastAsia="Times New Roman" w:hAnsi="Times New Roman" w:cs="Times New Roman"/>
          <w:sz w:val="24"/>
          <w:szCs w:val="24"/>
        </w:rPr>
        <w:t xml:space="preserve">Perrin, C.J., Rosenau, M.L., Stables, T.B., and Ashley, K.I. 2006. Restoration of a montane reservoir fishery using biomanipulation and nutrient addition. North Amer. J. Fish. </w:t>
      </w:r>
      <w:proofErr w:type="spellStart"/>
      <w:r w:rsidRPr="003C22E0">
        <w:rPr>
          <w:rFonts w:ascii="Times New Roman" w:eastAsia="Times New Roman" w:hAnsi="Times New Roman" w:cs="Times New Roman"/>
          <w:sz w:val="24"/>
          <w:szCs w:val="24"/>
        </w:rPr>
        <w:t>Manag</w:t>
      </w:r>
      <w:proofErr w:type="spellEnd"/>
      <w:r w:rsidRPr="003C22E0">
        <w:rPr>
          <w:rFonts w:ascii="Times New Roman" w:eastAsia="Times New Roman" w:hAnsi="Times New Roman" w:cs="Times New Roman"/>
          <w:sz w:val="24"/>
          <w:szCs w:val="24"/>
        </w:rPr>
        <w:t>. 26(2):391-407. doi:10.1577/M04-186.1</w:t>
      </w:r>
    </w:p>
    <w:p w14:paraId="12A559D7"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Persson, J., </w:t>
      </w:r>
      <w:proofErr w:type="spellStart"/>
      <w:proofErr w:type="gramStart"/>
      <w:r w:rsidRPr="003C22E0">
        <w:rPr>
          <w:rFonts w:ascii="Times New Roman" w:eastAsia="Times New Roman" w:hAnsi="Times New Roman" w:cs="Times New Roman"/>
          <w:sz w:val="24"/>
          <w:szCs w:val="24"/>
        </w:rPr>
        <w:t>Vrede</w:t>
      </w:r>
      <w:proofErr w:type="spellEnd"/>
      <w:r w:rsidRPr="003C22E0">
        <w:rPr>
          <w:rFonts w:ascii="Times New Roman" w:eastAsia="Times New Roman" w:hAnsi="Times New Roman" w:cs="Times New Roman"/>
          <w:sz w:val="24"/>
          <w:szCs w:val="24"/>
        </w:rPr>
        <w:t>,  T.</w:t>
      </w:r>
      <w:proofErr w:type="gramEnd"/>
      <w:r w:rsidRPr="003C22E0">
        <w:rPr>
          <w:rFonts w:ascii="Times New Roman" w:eastAsia="Times New Roman" w:hAnsi="Times New Roman" w:cs="Times New Roman"/>
          <w:sz w:val="24"/>
          <w:szCs w:val="24"/>
        </w:rPr>
        <w:t xml:space="preserve">, and Holmgren, S. 2008. Responses in zooplankton populations to food quality and quantity changes after whole lake nutrient enrichment of an oligotrophic sub-alpine reservoir.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xml:space="preserve">. Sci. 70: 142-155.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xml:space="preserve">: 10.1007/s00027-007-7013-1 </w:t>
      </w:r>
    </w:p>
    <w:p w14:paraId="6C7439E9"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Peterson, B.J., Deegan, L., Helfrich, J., </w:t>
      </w:r>
      <w:proofErr w:type="spellStart"/>
      <w:r w:rsidRPr="003C22E0">
        <w:rPr>
          <w:rFonts w:ascii="Times New Roman" w:eastAsia="Times New Roman" w:hAnsi="Times New Roman" w:cs="Times New Roman"/>
          <w:sz w:val="24"/>
          <w:szCs w:val="24"/>
        </w:rPr>
        <w:t>Hobbie</w:t>
      </w:r>
      <w:proofErr w:type="spellEnd"/>
      <w:r w:rsidRPr="003C22E0">
        <w:rPr>
          <w:rFonts w:ascii="Times New Roman" w:eastAsia="Times New Roman" w:hAnsi="Times New Roman" w:cs="Times New Roman"/>
          <w:sz w:val="24"/>
          <w:szCs w:val="24"/>
        </w:rPr>
        <w:t xml:space="preserve">, J.E., </w:t>
      </w:r>
      <w:proofErr w:type="spellStart"/>
      <w:r w:rsidRPr="003C22E0">
        <w:rPr>
          <w:rFonts w:ascii="Times New Roman" w:eastAsia="Times New Roman" w:hAnsi="Times New Roman" w:cs="Times New Roman"/>
          <w:sz w:val="24"/>
          <w:szCs w:val="24"/>
        </w:rPr>
        <w:t>Hullar</w:t>
      </w:r>
      <w:proofErr w:type="spellEnd"/>
      <w:r w:rsidRPr="003C22E0">
        <w:rPr>
          <w:rFonts w:ascii="Times New Roman" w:eastAsia="Times New Roman" w:hAnsi="Times New Roman" w:cs="Times New Roman"/>
          <w:sz w:val="24"/>
          <w:szCs w:val="24"/>
        </w:rPr>
        <w:t xml:space="preserve">, M., Moller, B., Ford, T.E., Hersey, A., </w:t>
      </w:r>
      <w:proofErr w:type="spellStart"/>
      <w:r w:rsidRPr="003C22E0">
        <w:rPr>
          <w:rFonts w:ascii="Times New Roman" w:eastAsia="Times New Roman" w:hAnsi="Times New Roman" w:cs="Times New Roman"/>
          <w:sz w:val="24"/>
          <w:szCs w:val="24"/>
        </w:rPr>
        <w:t>Hiltner</w:t>
      </w:r>
      <w:proofErr w:type="spellEnd"/>
      <w:r w:rsidRPr="003C22E0">
        <w:rPr>
          <w:rFonts w:ascii="Times New Roman" w:eastAsia="Times New Roman" w:hAnsi="Times New Roman" w:cs="Times New Roman"/>
          <w:sz w:val="24"/>
          <w:szCs w:val="24"/>
        </w:rPr>
        <w:t xml:space="preserve">, A., </w:t>
      </w:r>
      <w:proofErr w:type="spellStart"/>
      <w:r w:rsidRPr="003C22E0">
        <w:rPr>
          <w:rFonts w:ascii="Times New Roman" w:eastAsia="Times New Roman" w:hAnsi="Times New Roman" w:cs="Times New Roman"/>
          <w:sz w:val="24"/>
          <w:szCs w:val="24"/>
        </w:rPr>
        <w:t>Kipphut</w:t>
      </w:r>
      <w:proofErr w:type="spellEnd"/>
      <w:r w:rsidRPr="003C22E0">
        <w:rPr>
          <w:rFonts w:ascii="Times New Roman" w:eastAsia="Times New Roman" w:hAnsi="Times New Roman" w:cs="Times New Roman"/>
          <w:sz w:val="24"/>
          <w:szCs w:val="24"/>
        </w:rPr>
        <w:t xml:space="preserve">, G., Lock, M.A., </w:t>
      </w:r>
      <w:proofErr w:type="spellStart"/>
      <w:r w:rsidRPr="003C22E0">
        <w:rPr>
          <w:rFonts w:ascii="Times New Roman" w:eastAsia="Times New Roman" w:hAnsi="Times New Roman" w:cs="Times New Roman"/>
          <w:sz w:val="24"/>
          <w:szCs w:val="24"/>
        </w:rPr>
        <w:t>Fiebig</w:t>
      </w:r>
      <w:proofErr w:type="spellEnd"/>
      <w:r w:rsidRPr="003C22E0">
        <w:rPr>
          <w:rFonts w:ascii="Times New Roman" w:eastAsia="Times New Roman" w:hAnsi="Times New Roman" w:cs="Times New Roman"/>
          <w:sz w:val="24"/>
          <w:szCs w:val="24"/>
        </w:rPr>
        <w:t xml:space="preserve">, D.M., McKinley, V., Miller, M.C., Vestal, J.R., </w:t>
      </w:r>
      <w:proofErr w:type="spellStart"/>
      <w:r w:rsidRPr="003C22E0">
        <w:rPr>
          <w:rFonts w:ascii="Times New Roman" w:eastAsia="Times New Roman" w:hAnsi="Times New Roman" w:cs="Times New Roman"/>
          <w:sz w:val="24"/>
          <w:szCs w:val="24"/>
        </w:rPr>
        <w:t>Ventullo</w:t>
      </w:r>
      <w:proofErr w:type="spellEnd"/>
      <w:r w:rsidRPr="003C22E0">
        <w:rPr>
          <w:rFonts w:ascii="Times New Roman" w:eastAsia="Times New Roman" w:hAnsi="Times New Roman" w:cs="Times New Roman"/>
          <w:sz w:val="24"/>
          <w:szCs w:val="24"/>
        </w:rPr>
        <w:t>, R., and Volk, G. 1993. Biological Responses of a Tundra River to Fertilization. Ecology. 74(3): 653-672. doi:10.2307/1940794</w:t>
      </w:r>
    </w:p>
    <w:p w14:paraId="41DE9150"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Pieters, R., </w:t>
      </w:r>
      <w:proofErr w:type="gramStart"/>
      <w:r w:rsidRPr="003C22E0">
        <w:rPr>
          <w:rFonts w:ascii="Times New Roman" w:eastAsia="Times New Roman" w:hAnsi="Times New Roman" w:cs="Times New Roman"/>
          <w:sz w:val="24"/>
          <w:szCs w:val="24"/>
        </w:rPr>
        <w:t>Harris,  S.</w:t>
      </w:r>
      <w:proofErr w:type="gramEnd"/>
      <w:r w:rsidRPr="003C22E0">
        <w:rPr>
          <w:rFonts w:ascii="Times New Roman" w:eastAsia="Times New Roman" w:hAnsi="Times New Roman" w:cs="Times New Roman"/>
          <w:sz w:val="24"/>
          <w:szCs w:val="24"/>
        </w:rPr>
        <w:t xml:space="preserve">, Thompson, L.C., </w:t>
      </w:r>
      <w:proofErr w:type="spellStart"/>
      <w:r w:rsidRPr="003C22E0">
        <w:rPr>
          <w:rFonts w:ascii="Times New Roman" w:eastAsia="Times New Roman" w:hAnsi="Times New Roman" w:cs="Times New Roman"/>
          <w:sz w:val="24"/>
          <w:szCs w:val="24"/>
        </w:rPr>
        <w:t>Vidmanic</w:t>
      </w:r>
      <w:proofErr w:type="spellEnd"/>
      <w:r w:rsidRPr="003C22E0">
        <w:rPr>
          <w:rFonts w:ascii="Times New Roman" w:eastAsia="Times New Roman" w:hAnsi="Times New Roman" w:cs="Times New Roman"/>
          <w:sz w:val="24"/>
          <w:szCs w:val="24"/>
        </w:rPr>
        <w:t xml:space="preserve">, L., </w:t>
      </w:r>
      <w:proofErr w:type="spellStart"/>
      <w:r w:rsidRPr="003C22E0">
        <w:rPr>
          <w:rFonts w:ascii="Times New Roman" w:eastAsia="Times New Roman" w:hAnsi="Times New Roman" w:cs="Times New Roman"/>
          <w:sz w:val="24"/>
          <w:szCs w:val="24"/>
        </w:rPr>
        <w:t>Roushorne</w:t>
      </w:r>
      <w:proofErr w:type="spellEnd"/>
      <w:r w:rsidRPr="003C22E0">
        <w:rPr>
          <w:rFonts w:ascii="Times New Roman" w:eastAsia="Times New Roman" w:hAnsi="Times New Roman" w:cs="Times New Roman"/>
          <w:sz w:val="24"/>
          <w:szCs w:val="24"/>
        </w:rPr>
        <w:t xml:space="preserve">, M., Lawrence, G., </w:t>
      </w:r>
      <w:proofErr w:type="spellStart"/>
      <w:r w:rsidRPr="003C22E0">
        <w:rPr>
          <w:rFonts w:ascii="Times New Roman" w:eastAsia="Times New Roman" w:hAnsi="Times New Roman" w:cs="Times New Roman"/>
          <w:sz w:val="24"/>
          <w:szCs w:val="24"/>
        </w:rPr>
        <w:t>Stockner</w:t>
      </w:r>
      <w:proofErr w:type="spellEnd"/>
      <w:r w:rsidRPr="003C22E0">
        <w:rPr>
          <w:rFonts w:ascii="Times New Roman" w:eastAsia="Times New Roman" w:hAnsi="Times New Roman" w:cs="Times New Roman"/>
          <w:sz w:val="24"/>
          <w:szCs w:val="24"/>
        </w:rPr>
        <w:t xml:space="preserve">, J.G., Andrusak, H., Ashley, K.I., Lindsay, B., Hall, K., and Lombard, D. 2003. Restoration of kokanee salmon in the Arrow Lakes reservoir, British Columbia: preliminary results of a fertilization experiment. Am. Fish. Soc. </w:t>
      </w:r>
      <w:proofErr w:type="spellStart"/>
      <w:r w:rsidRPr="003C22E0">
        <w:rPr>
          <w:rFonts w:ascii="Times New Roman" w:eastAsia="Times New Roman" w:hAnsi="Times New Roman" w:cs="Times New Roman"/>
          <w:sz w:val="24"/>
          <w:szCs w:val="24"/>
        </w:rPr>
        <w:t>Symp</w:t>
      </w:r>
      <w:proofErr w:type="spellEnd"/>
      <w:r w:rsidRPr="003C22E0">
        <w:rPr>
          <w:rFonts w:ascii="Times New Roman" w:eastAsia="Times New Roman" w:hAnsi="Times New Roman" w:cs="Times New Roman"/>
          <w:sz w:val="24"/>
          <w:szCs w:val="24"/>
        </w:rPr>
        <w:t xml:space="preserve">. 34:177-196. </w:t>
      </w:r>
    </w:p>
    <w:p w14:paraId="127972AC"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Piston, A. 2004. Limnological and Fisheries investigations at Virginia Lake, Southeast Alaska. Alaska Department of Fish and Game, Division of Commercial Fisheries, Regional Information Report 1J04-17, Juneau.  </w:t>
      </w:r>
    </w:p>
    <w:p w14:paraId="5830E455"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lastRenderedPageBreak/>
        <w:t xml:space="preserve">Preston, D. L., </w:t>
      </w:r>
      <w:proofErr w:type="spellStart"/>
      <w:r w:rsidRPr="003C22E0">
        <w:rPr>
          <w:rFonts w:ascii="Times New Roman" w:eastAsia="Times New Roman" w:hAnsi="Times New Roman" w:cs="Times New Roman"/>
          <w:sz w:val="24"/>
          <w:szCs w:val="24"/>
        </w:rPr>
        <w:t>Hedman</w:t>
      </w:r>
      <w:proofErr w:type="spellEnd"/>
      <w:r w:rsidRPr="003C22E0">
        <w:rPr>
          <w:rFonts w:ascii="Times New Roman" w:eastAsia="Times New Roman" w:hAnsi="Times New Roman" w:cs="Times New Roman"/>
          <w:sz w:val="24"/>
          <w:szCs w:val="24"/>
        </w:rPr>
        <w:t>, H. D., and Johnson, P. T. 2018. Nutrient availability and invasive fish jointly drive community dynamics in an experimental aquatic system. Ecosphere. 9(3): e02153. doi:10.1002/ecs2.2153</w:t>
      </w:r>
    </w:p>
    <w:p w14:paraId="66B48564"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Rae, R.M., Frances, R.P., Hamilton, P.B., and Ashley, K.I. 1997. Effects of fertilization on phytoplankton in Kootenay Lake, British Columbia. Lake </w:t>
      </w:r>
      <w:proofErr w:type="spellStart"/>
      <w:r w:rsidRPr="003C22E0">
        <w:rPr>
          <w:rFonts w:ascii="Times New Roman" w:eastAsia="Times New Roman" w:hAnsi="Times New Roman" w:cs="Times New Roman"/>
          <w:sz w:val="24"/>
          <w:szCs w:val="24"/>
        </w:rPr>
        <w:t>Reserv</w:t>
      </w:r>
      <w:proofErr w:type="spellEnd"/>
      <w:r w:rsidRPr="003C22E0">
        <w:rPr>
          <w:rFonts w:ascii="Times New Roman" w:eastAsia="Times New Roman" w:hAnsi="Times New Roman" w:cs="Times New Roman"/>
          <w:sz w:val="24"/>
          <w:szCs w:val="24"/>
        </w:rPr>
        <w:t xml:space="preserve">. </w:t>
      </w:r>
      <w:proofErr w:type="spellStart"/>
      <w:r w:rsidRPr="003C22E0">
        <w:rPr>
          <w:rFonts w:ascii="Times New Roman" w:eastAsia="Times New Roman" w:hAnsi="Times New Roman" w:cs="Times New Roman"/>
          <w:sz w:val="24"/>
          <w:szCs w:val="24"/>
        </w:rPr>
        <w:t>Manag</w:t>
      </w:r>
      <w:proofErr w:type="spellEnd"/>
      <w:r w:rsidRPr="003C22E0">
        <w:rPr>
          <w:rFonts w:ascii="Times New Roman" w:eastAsia="Times New Roman" w:hAnsi="Times New Roman" w:cs="Times New Roman"/>
          <w:sz w:val="24"/>
          <w:szCs w:val="24"/>
        </w:rPr>
        <w:t xml:space="preserve">. 13(1): 57–66.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10.1080/07438149709354297</w:t>
      </w:r>
    </w:p>
    <w:p w14:paraId="366E387A"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Reeder, B. C. 2017. Primary productivity limitations in relatively low alkalinity, high phosphorus, oligotrophic </w:t>
      </w:r>
      <w:proofErr w:type="spellStart"/>
      <w:r w:rsidRPr="003C22E0">
        <w:rPr>
          <w:rFonts w:ascii="Times New Roman" w:eastAsia="Times New Roman" w:hAnsi="Times New Roman" w:cs="Times New Roman"/>
          <w:sz w:val="24"/>
          <w:szCs w:val="24"/>
        </w:rPr>
        <w:t>kentucky</w:t>
      </w:r>
      <w:proofErr w:type="spellEnd"/>
      <w:r w:rsidRPr="003C22E0">
        <w:rPr>
          <w:rFonts w:ascii="Times New Roman" w:eastAsia="Times New Roman" w:hAnsi="Times New Roman" w:cs="Times New Roman"/>
          <w:sz w:val="24"/>
          <w:szCs w:val="24"/>
        </w:rPr>
        <w:t xml:space="preserve"> reservoirs. </w:t>
      </w:r>
      <w:proofErr w:type="spellStart"/>
      <w:r w:rsidRPr="003C22E0">
        <w:rPr>
          <w:rFonts w:ascii="Times New Roman" w:eastAsia="Times New Roman" w:hAnsi="Times New Roman" w:cs="Times New Roman"/>
          <w:sz w:val="24"/>
          <w:szCs w:val="24"/>
        </w:rPr>
        <w:t>Ecol.Eng</w:t>
      </w:r>
      <w:proofErr w:type="spellEnd"/>
      <w:r w:rsidRPr="003C22E0">
        <w:rPr>
          <w:rFonts w:ascii="Times New Roman" w:eastAsia="Times New Roman" w:hAnsi="Times New Roman" w:cs="Times New Roman"/>
          <w:sz w:val="24"/>
          <w:szCs w:val="24"/>
        </w:rPr>
        <w:t xml:space="preserve">. 108, 477-481.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10.1016/j.ecoleng.2017.06.009</w:t>
      </w:r>
    </w:p>
    <w:p w14:paraId="3D79706B"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Richardson, J., </w:t>
      </w:r>
      <w:proofErr w:type="spellStart"/>
      <w:r w:rsidRPr="003C22E0">
        <w:rPr>
          <w:rFonts w:ascii="Times New Roman" w:eastAsia="Times New Roman" w:hAnsi="Times New Roman" w:cs="Times New Roman"/>
          <w:sz w:val="24"/>
          <w:szCs w:val="24"/>
        </w:rPr>
        <w:t>Feuchtmayr</w:t>
      </w:r>
      <w:proofErr w:type="spellEnd"/>
      <w:r w:rsidRPr="003C22E0">
        <w:rPr>
          <w:rFonts w:ascii="Times New Roman" w:eastAsia="Times New Roman" w:hAnsi="Times New Roman" w:cs="Times New Roman"/>
          <w:sz w:val="24"/>
          <w:szCs w:val="24"/>
        </w:rPr>
        <w:t xml:space="preserve">, H., Miller, C., Hunter, P.D., Maberly, S.C., and Carvalho, L. 2019.  Response of cyanobacteria and phytoplankton abundance to warming, extreme rainfall events and nutrient enrichment. Global Change Biol. 25(10): 3365-3380.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10.1111/gcb.14701</w:t>
      </w:r>
    </w:p>
    <w:p w14:paraId="76DA9960"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Ristau</w:t>
      </w:r>
      <w:proofErr w:type="spellEnd"/>
      <w:r w:rsidRPr="003C22E0">
        <w:rPr>
          <w:rFonts w:ascii="Times New Roman" w:eastAsia="Times New Roman" w:hAnsi="Times New Roman" w:cs="Times New Roman"/>
          <w:sz w:val="24"/>
          <w:szCs w:val="24"/>
        </w:rPr>
        <w:t xml:space="preserve">, K., </w:t>
      </w:r>
      <w:proofErr w:type="spellStart"/>
      <w:r w:rsidRPr="003C22E0">
        <w:rPr>
          <w:rFonts w:ascii="Times New Roman" w:eastAsia="Times New Roman" w:hAnsi="Times New Roman" w:cs="Times New Roman"/>
          <w:sz w:val="24"/>
          <w:szCs w:val="24"/>
        </w:rPr>
        <w:t>Faupel</w:t>
      </w:r>
      <w:proofErr w:type="spellEnd"/>
      <w:r w:rsidRPr="003C22E0">
        <w:rPr>
          <w:rFonts w:ascii="Times New Roman" w:eastAsia="Times New Roman" w:hAnsi="Times New Roman" w:cs="Times New Roman"/>
          <w:sz w:val="24"/>
          <w:szCs w:val="24"/>
        </w:rPr>
        <w:t xml:space="preserve">, M., and </w:t>
      </w:r>
      <w:proofErr w:type="spellStart"/>
      <w:r w:rsidRPr="003C22E0">
        <w:rPr>
          <w:rFonts w:ascii="Times New Roman" w:eastAsia="Times New Roman" w:hAnsi="Times New Roman" w:cs="Times New Roman"/>
          <w:sz w:val="24"/>
          <w:szCs w:val="24"/>
        </w:rPr>
        <w:t>Traunspurger</w:t>
      </w:r>
      <w:proofErr w:type="spellEnd"/>
      <w:r w:rsidRPr="003C22E0">
        <w:rPr>
          <w:rFonts w:ascii="Times New Roman" w:eastAsia="Times New Roman" w:hAnsi="Times New Roman" w:cs="Times New Roman"/>
          <w:sz w:val="24"/>
          <w:szCs w:val="24"/>
        </w:rPr>
        <w:t xml:space="preserve">, W. 2012. The effects of nutrient enrichment on a freshwater meiofaunal assemblage. </w:t>
      </w:r>
      <w:proofErr w:type="spellStart"/>
      <w:r w:rsidRPr="003C22E0">
        <w:rPr>
          <w:rFonts w:ascii="Times New Roman" w:eastAsia="Times New Roman" w:hAnsi="Times New Roman" w:cs="Times New Roman"/>
          <w:sz w:val="24"/>
          <w:szCs w:val="24"/>
        </w:rPr>
        <w:t>Freshw</w:t>
      </w:r>
      <w:proofErr w:type="spellEnd"/>
      <w:r w:rsidRPr="003C22E0">
        <w:rPr>
          <w:rFonts w:ascii="Times New Roman" w:eastAsia="Times New Roman" w:hAnsi="Times New Roman" w:cs="Times New Roman"/>
          <w:sz w:val="24"/>
          <w:szCs w:val="24"/>
        </w:rPr>
        <w:t xml:space="preserve">. Biol. 57(4): 824-834.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10.1111/j.1365-2427.</w:t>
      </w:r>
      <w:proofErr w:type="gramStart"/>
      <w:r w:rsidRPr="003C22E0">
        <w:rPr>
          <w:rFonts w:ascii="Times New Roman" w:eastAsia="Times New Roman" w:hAnsi="Times New Roman" w:cs="Times New Roman"/>
          <w:sz w:val="24"/>
          <w:szCs w:val="24"/>
        </w:rPr>
        <w:t>2012.02750.x</w:t>
      </w:r>
      <w:proofErr w:type="gramEnd"/>
    </w:p>
    <w:p w14:paraId="3B3AF648"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Ristau</w:t>
      </w:r>
      <w:proofErr w:type="spellEnd"/>
      <w:r w:rsidRPr="003C22E0">
        <w:rPr>
          <w:rFonts w:ascii="Times New Roman" w:eastAsia="Times New Roman" w:hAnsi="Times New Roman" w:cs="Times New Roman"/>
          <w:sz w:val="24"/>
          <w:szCs w:val="24"/>
        </w:rPr>
        <w:t xml:space="preserve">, K., </w:t>
      </w:r>
      <w:proofErr w:type="spellStart"/>
      <w:r w:rsidRPr="003C22E0">
        <w:rPr>
          <w:rFonts w:ascii="Times New Roman" w:eastAsia="Times New Roman" w:hAnsi="Times New Roman" w:cs="Times New Roman"/>
          <w:sz w:val="24"/>
          <w:szCs w:val="24"/>
        </w:rPr>
        <w:t>Faupel</w:t>
      </w:r>
      <w:proofErr w:type="spellEnd"/>
      <w:r w:rsidRPr="003C22E0">
        <w:rPr>
          <w:rFonts w:ascii="Times New Roman" w:eastAsia="Times New Roman" w:hAnsi="Times New Roman" w:cs="Times New Roman"/>
          <w:sz w:val="24"/>
          <w:szCs w:val="24"/>
        </w:rPr>
        <w:t xml:space="preserve">, M., and </w:t>
      </w:r>
      <w:proofErr w:type="spellStart"/>
      <w:r w:rsidRPr="003C22E0">
        <w:rPr>
          <w:rFonts w:ascii="Times New Roman" w:eastAsia="Times New Roman" w:hAnsi="Times New Roman" w:cs="Times New Roman"/>
          <w:sz w:val="24"/>
          <w:szCs w:val="24"/>
        </w:rPr>
        <w:t>Traunspurger</w:t>
      </w:r>
      <w:proofErr w:type="spellEnd"/>
      <w:r w:rsidRPr="003C22E0">
        <w:rPr>
          <w:rFonts w:ascii="Times New Roman" w:eastAsia="Times New Roman" w:hAnsi="Times New Roman" w:cs="Times New Roman"/>
          <w:sz w:val="24"/>
          <w:szCs w:val="24"/>
        </w:rPr>
        <w:t>, W. 2013. Effects of nutrient enrichment on the trophic structure and species composition of freshwater nematodes—a microcosm study. </w:t>
      </w:r>
      <w:proofErr w:type="spellStart"/>
      <w:r w:rsidRPr="003C22E0">
        <w:rPr>
          <w:rFonts w:ascii="Times New Roman" w:eastAsia="Times New Roman" w:hAnsi="Times New Roman" w:cs="Times New Roman"/>
          <w:sz w:val="24"/>
          <w:szCs w:val="24"/>
        </w:rPr>
        <w:t>Freshw</w:t>
      </w:r>
      <w:proofErr w:type="spellEnd"/>
      <w:r w:rsidRPr="003C22E0">
        <w:rPr>
          <w:rFonts w:ascii="Times New Roman" w:eastAsia="Times New Roman" w:hAnsi="Times New Roman" w:cs="Times New Roman"/>
          <w:sz w:val="24"/>
          <w:szCs w:val="24"/>
        </w:rPr>
        <w:t>. Sci. 32(1): 155-168. doi:10.1899/11-104.1</w:t>
      </w:r>
    </w:p>
    <w:p w14:paraId="6006EC1D"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Robinson, D. G., and Barraclough, W. E. 1978. Population estimates of sockeye salmon (</w:t>
      </w:r>
      <w:proofErr w:type="spellStart"/>
      <w:r w:rsidRPr="003C22E0">
        <w:rPr>
          <w:rFonts w:ascii="Times New Roman" w:eastAsia="Times New Roman" w:hAnsi="Times New Roman" w:cs="Times New Roman"/>
          <w:sz w:val="24"/>
          <w:szCs w:val="24"/>
        </w:rPr>
        <w:t>oncorhynchus</w:t>
      </w:r>
      <w:proofErr w:type="spellEnd"/>
      <w:r w:rsidRPr="003C22E0">
        <w:rPr>
          <w:rFonts w:ascii="Times New Roman" w:eastAsia="Times New Roman" w:hAnsi="Times New Roman" w:cs="Times New Roman"/>
          <w:sz w:val="24"/>
          <w:szCs w:val="24"/>
        </w:rPr>
        <w:t xml:space="preserve"> nerka) in a fertilized oligotrophic lake. J. Fish. Res. Board Can. 35(6): 851-860. doi:10.1139/f78-136</w:t>
      </w:r>
    </w:p>
    <w:p w14:paraId="049D0B13"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Rosemond, A. D., Benstead, J. P., Bumpers, P. M., </w:t>
      </w:r>
      <w:proofErr w:type="spellStart"/>
      <w:r w:rsidRPr="003C22E0">
        <w:rPr>
          <w:rFonts w:ascii="Times New Roman" w:eastAsia="Times New Roman" w:hAnsi="Times New Roman" w:cs="Times New Roman"/>
          <w:sz w:val="24"/>
          <w:szCs w:val="24"/>
        </w:rPr>
        <w:t>Gulis</w:t>
      </w:r>
      <w:proofErr w:type="spellEnd"/>
      <w:r w:rsidRPr="003C22E0">
        <w:rPr>
          <w:rFonts w:ascii="Times New Roman" w:eastAsia="Times New Roman" w:hAnsi="Times New Roman" w:cs="Times New Roman"/>
          <w:sz w:val="24"/>
          <w:szCs w:val="24"/>
        </w:rPr>
        <w:t xml:space="preserve">, V., </w:t>
      </w:r>
      <w:proofErr w:type="spellStart"/>
      <w:r w:rsidRPr="003C22E0">
        <w:rPr>
          <w:rFonts w:ascii="Times New Roman" w:eastAsia="Times New Roman" w:hAnsi="Times New Roman" w:cs="Times New Roman"/>
          <w:sz w:val="24"/>
          <w:szCs w:val="24"/>
        </w:rPr>
        <w:t>Kominoski</w:t>
      </w:r>
      <w:proofErr w:type="spellEnd"/>
      <w:r w:rsidRPr="003C22E0">
        <w:rPr>
          <w:rFonts w:ascii="Times New Roman" w:eastAsia="Times New Roman" w:hAnsi="Times New Roman" w:cs="Times New Roman"/>
          <w:sz w:val="24"/>
          <w:szCs w:val="24"/>
        </w:rPr>
        <w:t>, J. S., Manning, D. W.</w:t>
      </w:r>
      <w:proofErr w:type="gramStart"/>
      <w:r w:rsidRPr="003C22E0">
        <w:rPr>
          <w:rFonts w:ascii="Times New Roman" w:eastAsia="Times New Roman" w:hAnsi="Times New Roman" w:cs="Times New Roman"/>
          <w:sz w:val="24"/>
          <w:szCs w:val="24"/>
        </w:rPr>
        <w:t xml:space="preserve">,  </w:t>
      </w:r>
      <w:proofErr w:type="spellStart"/>
      <w:r w:rsidRPr="003C22E0">
        <w:rPr>
          <w:rFonts w:ascii="Times New Roman" w:eastAsia="Times New Roman" w:hAnsi="Times New Roman" w:cs="Times New Roman"/>
          <w:sz w:val="24"/>
          <w:szCs w:val="24"/>
        </w:rPr>
        <w:t>Suberkropp</w:t>
      </w:r>
      <w:proofErr w:type="spellEnd"/>
      <w:proofErr w:type="gramEnd"/>
      <w:r w:rsidRPr="003C22E0">
        <w:rPr>
          <w:rFonts w:ascii="Times New Roman" w:eastAsia="Times New Roman" w:hAnsi="Times New Roman" w:cs="Times New Roman"/>
          <w:sz w:val="24"/>
          <w:szCs w:val="24"/>
        </w:rPr>
        <w:t>, K., and Wallace, J. B. 2015. Experimental nutrient additions accelerate terrestrial carbon loss from stream ecosystems. Science. 347(6226): 1142-1145. doi:10.1126/science.aaa1958</w:t>
      </w:r>
    </w:p>
    <w:p w14:paraId="17BE9905"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Rowse</w:t>
      </w:r>
      <w:proofErr w:type="spellEnd"/>
      <w:r w:rsidRPr="003C22E0">
        <w:rPr>
          <w:rFonts w:ascii="Times New Roman" w:eastAsia="Times New Roman" w:hAnsi="Times New Roman" w:cs="Times New Roman"/>
          <w:sz w:val="24"/>
          <w:szCs w:val="24"/>
        </w:rPr>
        <w:t xml:space="preserve">, M. L., and </w:t>
      </w:r>
      <w:proofErr w:type="spellStart"/>
      <w:r w:rsidRPr="003C22E0">
        <w:rPr>
          <w:rFonts w:ascii="Times New Roman" w:eastAsia="Times New Roman" w:hAnsi="Times New Roman" w:cs="Times New Roman"/>
          <w:sz w:val="24"/>
          <w:szCs w:val="24"/>
        </w:rPr>
        <w:t>Kaill</w:t>
      </w:r>
      <w:proofErr w:type="spellEnd"/>
      <w:r w:rsidRPr="003C22E0">
        <w:rPr>
          <w:rFonts w:ascii="Times New Roman" w:eastAsia="Times New Roman" w:hAnsi="Times New Roman" w:cs="Times New Roman"/>
          <w:sz w:val="24"/>
          <w:szCs w:val="24"/>
        </w:rPr>
        <w:t xml:space="preserve">, W. M. 1983. Fisheries Rehabilitation and Enforcement in Bristol Bay (A Completion Report). Alaska Department of Fish and Game, FRED Reports Number 18, Juneau. </w:t>
      </w:r>
    </w:p>
    <w:p w14:paraId="06010260"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lastRenderedPageBreak/>
        <w:t>Rüegg</w:t>
      </w:r>
      <w:proofErr w:type="spellEnd"/>
      <w:r w:rsidRPr="003C22E0">
        <w:rPr>
          <w:rFonts w:ascii="Times New Roman" w:eastAsia="Times New Roman" w:hAnsi="Times New Roman" w:cs="Times New Roman"/>
          <w:sz w:val="24"/>
          <w:szCs w:val="24"/>
        </w:rPr>
        <w:t xml:space="preserve">, J., Tiegs, S.D., </w:t>
      </w:r>
      <w:proofErr w:type="spellStart"/>
      <w:r w:rsidRPr="003C22E0">
        <w:rPr>
          <w:rFonts w:ascii="Times New Roman" w:eastAsia="Times New Roman" w:hAnsi="Times New Roman" w:cs="Times New Roman"/>
          <w:sz w:val="24"/>
          <w:szCs w:val="24"/>
        </w:rPr>
        <w:t>Chaloner</w:t>
      </w:r>
      <w:proofErr w:type="spellEnd"/>
      <w:r w:rsidRPr="003C22E0">
        <w:rPr>
          <w:rFonts w:ascii="Times New Roman" w:eastAsia="Times New Roman" w:hAnsi="Times New Roman" w:cs="Times New Roman"/>
          <w:sz w:val="24"/>
          <w:szCs w:val="24"/>
        </w:rPr>
        <w:t xml:space="preserve">, D.T., Levi, P.S., Tank, J.L., and Lamberti, G.A. 2011. Salmon subsidies alleviate nutrient limitation of benthic biofilms in southeast Alaska streams.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Sci. 68(2): 277–287. doi:10.1139/F10-145</w:t>
      </w:r>
    </w:p>
    <w:p w14:paraId="6FC4E122"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Rüegg</w:t>
      </w:r>
      <w:proofErr w:type="spellEnd"/>
      <w:r w:rsidRPr="003C22E0">
        <w:rPr>
          <w:rFonts w:ascii="Times New Roman" w:eastAsia="Times New Roman" w:hAnsi="Times New Roman" w:cs="Times New Roman"/>
          <w:sz w:val="24"/>
          <w:szCs w:val="24"/>
        </w:rPr>
        <w:t xml:space="preserve">, J., </w:t>
      </w:r>
      <w:proofErr w:type="spellStart"/>
      <w:r w:rsidRPr="003C22E0">
        <w:rPr>
          <w:rFonts w:ascii="Times New Roman" w:eastAsia="Times New Roman" w:hAnsi="Times New Roman" w:cs="Times New Roman"/>
          <w:sz w:val="24"/>
          <w:szCs w:val="24"/>
        </w:rPr>
        <w:t>Chaloner</w:t>
      </w:r>
      <w:proofErr w:type="spellEnd"/>
      <w:r w:rsidRPr="003C22E0">
        <w:rPr>
          <w:rFonts w:ascii="Times New Roman" w:eastAsia="Times New Roman" w:hAnsi="Times New Roman" w:cs="Times New Roman"/>
          <w:sz w:val="24"/>
          <w:szCs w:val="24"/>
        </w:rPr>
        <w:t xml:space="preserve">, D.T., Levi, P.S., Tank, J.L., Tiegs, S.D., and Lamberti, G.A. 2012 Environmental variability and the ecological effects of spawning Pacific salmon on stream biofilm. </w:t>
      </w:r>
      <w:proofErr w:type="spellStart"/>
      <w:r w:rsidRPr="003C22E0">
        <w:rPr>
          <w:rFonts w:ascii="Times New Roman" w:eastAsia="Times New Roman" w:hAnsi="Times New Roman" w:cs="Times New Roman"/>
          <w:sz w:val="24"/>
          <w:szCs w:val="24"/>
        </w:rPr>
        <w:t>Freshw</w:t>
      </w:r>
      <w:proofErr w:type="spellEnd"/>
      <w:r w:rsidRPr="003C22E0">
        <w:rPr>
          <w:rFonts w:ascii="Times New Roman" w:eastAsia="Times New Roman" w:hAnsi="Times New Roman" w:cs="Times New Roman"/>
          <w:sz w:val="24"/>
          <w:szCs w:val="24"/>
        </w:rPr>
        <w:t xml:space="preserve">. Biol. 57(1): 129–142.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10.1111/j.1365-2427.</w:t>
      </w:r>
      <w:proofErr w:type="gramStart"/>
      <w:r w:rsidRPr="003C22E0">
        <w:rPr>
          <w:rFonts w:ascii="Times New Roman" w:eastAsia="Times New Roman" w:hAnsi="Times New Roman" w:cs="Times New Roman"/>
          <w:sz w:val="24"/>
          <w:szCs w:val="24"/>
        </w:rPr>
        <w:t>2011.02703.x</w:t>
      </w:r>
      <w:proofErr w:type="gramEnd"/>
    </w:p>
    <w:p w14:paraId="6EFDC165" w14:textId="1A794089"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Rydin, E., </w:t>
      </w:r>
      <w:proofErr w:type="spellStart"/>
      <w:r w:rsidRPr="003C22E0">
        <w:rPr>
          <w:rFonts w:ascii="Times New Roman" w:eastAsia="Times New Roman" w:hAnsi="Times New Roman" w:cs="Times New Roman"/>
          <w:sz w:val="24"/>
          <w:szCs w:val="24"/>
        </w:rPr>
        <w:t>Vrede</w:t>
      </w:r>
      <w:proofErr w:type="spellEnd"/>
      <w:r w:rsidRPr="003C22E0">
        <w:rPr>
          <w:rFonts w:ascii="Times New Roman" w:eastAsia="Times New Roman" w:hAnsi="Times New Roman" w:cs="Times New Roman"/>
          <w:sz w:val="24"/>
          <w:szCs w:val="24"/>
        </w:rPr>
        <w:t xml:space="preserve">, T., Persson, J., Holmgren, S., Jansson, M., </w:t>
      </w:r>
      <w:proofErr w:type="spellStart"/>
      <w:proofErr w:type="gramStart"/>
      <w:r w:rsidRPr="003C22E0">
        <w:rPr>
          <w:rFonts w:ascii="Times New Roman" w:eastAsia="Times New Roman" w:hAnsi="Times New Roman" w:cs="Times New Roman"/>
          <w:sz w:val="24"/>
          <w:szCs w:val="24"/>
        </w:rPr>
        <w:t>Tranvik,L</w:t>
      </w:r>
      <w:proofErr w:type="spellEnd"/>
      <w:r w:rsidRPr="003C22E0">
        <w:rPr>
          <w:rFonts w:ascii="Times New Roman" w:eastAsia="Times New Roman" w:hAnsi="Times New Roman" w:cs="Times New Roman"/>
          <w:sz w:val="24"/>
          <w:szCs w:val="24"/>
        </w:rPr>
        <w:t>.</w:t>
      </w:r>
      <w:proofErr w:type="gramEnd"/>
      <w:r w:rsidRPr="003C22E0">
        <w:rPr>
          <w:rFonts w:ascii="Times New Roman" w:eastAsia="Times New Roman" w:hAnsi="Times New Roman" w:cs="Times New Roman"/>
          <w:sz w:val="24"/>
          <w:szCs w:val="24"/>
        </w:rPr>
        <w:t xml:space="preserve">, and </w:t>
      </w:r>
      <w:proofErr w:type="spellStart"/>
      <w:r w:rsidRPr="003C22E0">
        <w:rPr>
          <w:rFonts w:ascii="Times New Roman" w:eastAsia="Times New Roman" w:hAnsi="Times New Roman" w:cs="Times New Roman"/>
          <w:sz w:val="24"/>
          <w:szCs w:val="24"/>
        </w:rPr>
        <w:t>Milbrink</w:t>
      </w:r>
      <w:proofErr w:type="spellEnd"/>
      <w:r w:rsidRPr="003C22E0">
        <w:rPr>
          <w:rFonts w:ascii="Times New Roman" w:eastAsia="Times New Roman" w:hAnsi="Times New Roman" w:cs="Times New Roman"/>
          <w:sz w:val="24"/>
          <w:szCs w:val="24"/>
        </w:rPr>
        <w:t xml:space="preserve">, G. 2008. Compensatory nutrient enrichment in an </w:t>
      </w:r>
      <w:proofErr w:type="spellStart"/>
      <w:r w:rsidRPr="003C22E0">
        <w:rPr>
          <w:rFonts w:ascii="Times New Roman" w:eastAsia="Times New Roman" w:hAnsi="Times New Roman" w:cs="Times New Roman"/>
          <w:sz w:val="24"/>
          <w:szCs w:val="24"/>
        </w:rPr>
        <w:t>oligotrophicated</w:t>
      </w:r>
      <w:proofErr w:type="spellEnd"/>
      <w:r w:rsidRPr="003C22E0">
        <w:rPr>
          <w:rFonts w:ascii="Times New Roman" w:eastAsia="Times New Roman" w:hAnsi="Times New Roman" w:cs="Times New Roman"/>
          <w:sz w:val="24"/>
          <w:szCs w:val="24"/>
        </w:rPr>
        <w:t xml:space="preserve"> mountain reservoir — effects and fate of added nutrients.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Sci. 70(3): 323–336. doi:10.1007/s00027-008-8061-x</w:t>
      </w:r>
    </w:p>
    <w:p w14:paraId="17F13D33"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Sanderson, B.L., Coe, H.J., Tran, C.D., </w:t>
      </w:r>
      <w:proofErr w:type="spellStart"/>
      <w:r w:rsidRPr="003C22E0">
        <w:rPr>
          <w:rFonts w:ascii="Times New Roman" w:eastAsia="Times New Roman" w:hAnsi="Times New Roman" w:cs="Times New Roman"/>
          <w:sz w:val="24"/>
          <w:szCs w:val="24"/>
        </w:rPr>
        <w:t>Macneale</w:t>
      </w:r>
      <w:proofErr w:type="spellEnd"/>
      <w:r w:rsidRPr="003C22E0">
        <w:rPr>
          <w:rFonts w:ascii="Times New Roman" w:eastAsia="Times New Roman" w:hAnsi="Times New Roman" w:cs="Times New Roman"/>
          <w:sz w:val="24"/>
          <w:szCs w:val="24"/>
        </w:rPr>
        <w:t xml:space="preserve">, K.H., </w:t>
      </w:r>
      <w:proofErr w:type="spellStart"/>
      <w:r w:rsidRPr="003C22E0">
        <w:rPr>
          <w:rFonts w:ascii="Times New Roman" w:eastAsia="Times New Roman" w:hAnsi="Times New Roman" w:cs="Times New Roman"/>
          <w:sz w:val="24"/>
          <w:szCs w:val="24"/>
        </w:rPr>
        <w:t>Harstad</w:t>
      </w:r>
      <w:proofErr w:type="spellEnd"/>
      <w:r w:rsidRPr="003C22E0">
        <w:rPr>
          <w:rFonts w:ascii="Times New Roman" w:eastAsia="Times New Roman" w:hAnsi="Times New Roman" w:cs="Times New Roman"/>
          <w:sz w:val="24"/>
          <w:szCs w:val="24"/>
        </w:rPr>
        <w:t xml:space="preserve">, D.L., and Goodwin, A.B. 2009. Nutrient limitation of periphyton in Idaho streams: Results from nutrient diffusing substrate experiments. J. N. Am. </w:t>
      </w:r>
      <w:proofErr w:type="spellStart"/>
      <w:r w:rsidRPr="003C22E0">
        <w:rPr>
          <w:rFonts w:ascii="Times New Roman" w:eastAsia="Times New Roman" w:hAnsi="Times New Roman" w:cs="Times New Roman"/>
          <w:sz w:val="24"/>
          <w:szCs w:val="24"/>
        </w:rPr>
        <w:t>Benthol</w:t>
      </w:r>
      <w:proofErr w:type="spellEnd"/>
      <w:r w:rsidRPr="003C22E0">
        <w:rPr>
          <w:rFonts w:ascii="Times New Roman" w:eastAsia="Times New Roman" w:hAnsi="Times New Roman" w:cs="Times New Roman"/>
          <w:sz w:val="24"/>
          <w:szCs w:val="24"/>
        </w:rPr>
        <w:t>. Soc. 28(4): 832-845. doi:10.1899/09-072.1</w:t>
      </w:r>
    </w:p>
    <w:p w14:paraId="6162C47B"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Saunders, W.C., </w:t>
      </w:r>
      <w:proofErr w:type="spellStart"/>
      <w:r w:rsidRPr="003C22E0">
        <w:rPr>
          <w:rFonts w:ascii="Times New Roman" w:eastAsia="Times New Roman" w:hAnsi="Times New Roman" w:cs="Times New Roman"/>
          <w:sz w:val="24"/>
          <w:szCs w:val="24"/>
        </w:rPr>
        <w:t>Bouwes</w:t>
      </w:r>
      <w:proofErr w:type="spellEnd"/>
      <w:r w:rsidRPr="003C22E0">
        <w:rPr>
          <w:rFonts w:ascii="Times New Roman" w:eastAsia="Times New Roman" w:hAnsi="Times New Roman" w:cs="Times New Roman"/>
          <w:sz w:val="24"/>
          <w:szCs w:val="24"/>
        </w:rPr>
        <w:t>, N., McHugh, P., and Jordan, C.E. 2018. A network model for primary production highlights linkages between salmonid populations and autochthonous resources. Ecosphere. 9(3</w:t>
      </w:r>
      <w:proofErr w:type="gramStart"/>
      <w:r w:rsidRPr="003C22E0">
        <w:rPr>
          <w:rFonts w:ascii="Times New Roman" w:eastAsia="Times New Roman" w:hAnsi="Times New Roman" w:cs="Times New Roman"/>
          <w:sz w:val="24"/>
          <w:szCs w:val="24"/>
        </w:rPr>
        <w:t>):e</w:t>
      </w:r>
      <w:proofErr w:type="gramEnd"/>
      <w:r w:rsidRPr="003C22E0">
        <w:rPr>
          <w:rFonts w:ascii="Times New Roman" w:eastAsia="Times New Roman" w:hAnsi="Times New Roman" w:cs="Times New Roman"/>
          <w:sz w:val="24"/>
          <w:szCs w:val="24"/>
        </w:rPr>
        <w:t xml:space="preserve">02131.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xml:space="preserve">: </w:t>
      </w:r>
      <w:hyperlink r:id="rId30">
        <w:r w:rsidRPr="003C22E0">
          <w:rPr>
            <w:rFonts w:ascii="Times New Roman" w:eastAsia="Times New Roman" w:hAnsi="Times New Roman" w:cs="Times New Roman"/>
            <w:sz w:val="24"/>
            <w:szCs w:val="24"/>
          </w:rPr>
          <w:t>10.1002/ecs2.2131</w:t>
        </w:r>
      </w:hyperlink>
    </w:p>
    <w:p w14:paraId="251885AA"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Scheuerell</w:t>
      </w:r>
      <w:proofErr w:type="spellEnd"/>
      <w:r w:rsidRPr="003C22E0">
        <w:rPr>
          <w:rFonts w:ascii="Times New Roman" w:eastAsia="Times New Roman" w:hAnsi="Times New Roman" w:cs="Times New Roman"/>
          <w:sz w:val="24"/>
          <w:szCs w:val="24"/>
        </w:rPr>
        <w:t>,</w:t>
      </w:r>
      <w:r w:rsidRPr="003C22E0">
        <w:rPr>
          <w:rFonts w:ascii="Times New Roman" w:eastAsia="Times New Roman" w:hAnsi="Times New Roman" w:cs="Times New Roman"/>
          <w:b/>
          <w:sz w:val="24"/>
          <w:szCs w:val="24"/>
        </w:rPr>
        <w:t xml:space="preserve"> </w:t>
      </w:r>
      <w:r w:rsidRPr="003C22E0">
        <w:rPr>
          <w:rFonts w:ascii="Times New Roman" w:eastAsia="Times New Roman" w:hAnsi="Times New Roman" w:cs="Times New Roman"/>
          <w:sz w:val="24"/>
          <w:szCs w:val="24"/>
        </w:rPr>
        <w:t xml:space="preserve">M.D., Moore, J.W., Schindler, D.E., and Harvey, C.J. 2007. Varying effects of anadromous sockeye salmon on the trophic ecology of two species of resident salmonids in southwest Alaska. </w:t>
      </w:r>
      <w:proofErr w:type="spellStart"/>
      <w:r w:rsidRPr="003C22E0">
        <w:rPr>
          <w:rFonts w:ascii="Times New Roman" w:eastAsia="Times New Roman" w:hAnsi="Times New Roman" w:cs="Times New Roman"/>
          <w:sz w:val="24"/>
          <w:szCs w:val="24"/>
        </w:rPr>
        <w:t>Freshw</w:t>
      </w:r>
      <w:proofErr w:type="spellEnd"/>
      <w:r w:rsidRPr="003C22E0">
        <w:rPr>
          <w:rFonts w:ascii="Times New Roman" w:eastAsia="Times New Roman" w:hAnsi="Times New Roman" w:cs="Times New Roman"/>
          <w:sz w:val="24"/>
          <w:szCs w:val="24"/>
        </w:rPr>
        <w:t xml:space="preserve">. Biol. 52(10): 1944–1956.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10.1111/j1365-2427.</w:t>
      </w:r>
      <w:proofErr w:type="gramStart"/>
      <w:r w:rsidRPr="003C22E0">
        <w:rPr>
          <w:rFonts w:ascii="Times New Roman" w:eastAsia="Times New Roman" w:hAnsi="Times New Roman" w:cs="Times New Roman"/>
          <w:sz w:val="24"/>
          <w:szCs w:val="24"/>
        </w:rPr>
        <w:t>2007.01823.x</w:t>
      </w:r>
      <w:proofErr w:type="gramEnd"/>
    </w:p>
    <w:p w14:paraId="38CCA293"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Schindler, E., Sebastian, D., and Andrusak, H. 2007. Arrow Lakes Reservoir Fertilization Experiment, 1999-2004. Fisheries Project Report No. RD 116. Fish and Wildlife Science and Allocation, Ministry of Environment, Province of British Columbia.</w:t>
      </w:r>
    </w:p>
    <w:p w14:paraId="1D85B6C0"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Schindler, E.U., </w:t>
      </w:r>
      <w:proofErr w:type="spellStart"/>
      <w:r w:rsidRPr="003C22E0">
        <w:rPr>
          <w:rFonts w:ascii="Times New Roman" w:eastAsia="Times New Roman" w:hAnsi="Times New Roman" w:cs="Times New Roman"/>
          <w:sz w:val="24"/>
          <w:szCs w:val="24"/>
        </w:rPr>
        <w:t>Shafii</w:t>
      </w:r>
      <w:proofErr w:type="spellEnd"/>
      <w:r w:rsidRPr="003C22E0">
        <w:rPr>
          <w:rFonts w:ascii="Times New Roman" w:eastAsia="Times New Roman" w:hAnsi="Times New Roman" w:cs="Times New Roman"/>
          <w:sz w:val="24"/>
          <w:szCs w:val="24"/>
        </w:rPr>
        <w:t xml:space="preserve">, B., Anders, P.J., </w:t>
      </w:r>
      <w:proofErr w:type="gramStart"/>
      <w:r w:rsidRPr="003C22E0">
        <w:rPr>
          <w:rFonts w:ascii="Times New Roman" w:eastAsia="Times New Roman" w:hAnsi="Times New Roman" w:cs="Times New Roman"/>
          <w:sz w:val="24"/>
          <w:szCs w:val="24"/>
        </w:rPr>
        <w:t>Price,  W.J.</w:t>
      </w:r>
      <w:proofErr w:type="gramEnd"/>
      <w:r w:rsidRPr="003C22E0">
        <w:rPr>
          <w:rFonts w:ascii="Times New Roman" w:eastAsia="Times New Roman" w:hAnsi="Times New Roman" w:cs="Times New Roman"/>
          <w:sz w:val="24"/>
          <w:szCs w:val="24"/>
        </w:rPr>
        <w:t xml:space="preserve">, </w:t>
      </w:r>
      <w:proofErr w:type="spellStart"/>
      <w:r w:rsidRPr="003C22E0">
        <w:rPr>
          <w:rFonts w:ascii="Times New Roman" w:eastAsia="Times New Roman" w:hAnsi="Times New Roman" w:cs="Times New Roman"/>
          <w:sz w:val="24"/>
          <w:szCs w:val="24"/>
        </w:rPr>
        <w:t>Holderman</w:t>
      </w:r>
      <w:proofErr w:type="spellEnd"/>
      <w:r w:rsidRPr="003C22E0">
        <w:rPr>
          <w:rFonts w:ascii="Times New Roman" w:eastAsia="Times New Roman" w:hAnsi="Times New Roman" w:cs="Times New Roman"/>
          <w:sz w:val="24"/>
          <w:szCs w:val="24"/>
        </w:rPr>
        <w:t xml:space="preserve">, C., Ashley, K.I., and Bassett, M. 2020. Characterizing the phytoplankton and zooplankton communities in Kootenay Lake: a time series analysis of 24 years of nutrient addition.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xml:space="preserve">. Sci. 00: 1-13.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10.1139/cjfas-2018-0429</w:t>
      </w:r>
    </w:p>
    <w:p w14:paraId="2DC092F5"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Schrof</w:t>
      </w:r>
      <w:proofErr w:type="spellEnd"/>
      <w:r w:rsidRPr="003C22E0">
        <w:rPr>
          <w:rFonts w:ascii="Times New Roman" w:eastAsia="Times New Roman" w:hAnsi="Times New Roman" w:cs="Times New Roman"/>
          <w:sz w:val="24"/>
          <w:szCs w:val="24"/>
        </w:rPr>
        <w:t xml:space="preserve">, S.T., and </w:t>
      </w:r>
      <w:proofErr w:type="spellStart"/>
      <w:r w:rsidRPr="003C22E0">
        <w:rPr>
          <w:rFonts w:ascii="Times New Roman" w:eastAsia="Times New Roman" w:hAnsi="Times New Roman" w:cs="Times New Roman"/>
          <w:sz w:val="24"/>
          <w:szCs w:val="24"/>
        </w:rPr>
        <w:t>Honnold</w:t>
      </w:r>
      <w:proofErr w:type="spellEnd"/>
      <w:r w:rsidRPr="003C22E0">
        <w:rPr>
          <w:rFonts w:ascii="Times New Roman" w:eastAsia="Times New Roman" w:hAnsi="Times New Roman" w:cs="Times New Roman"/>
          <w:sz w:val="24"/>
          <w:szCs w:val="24"/>
        </w:rPr>
        <w:t xml:space="preserve">, S.G. 2003. Salmon enhancement, rehabilitation, evaluation, and monitoring efforts conducted in the Kodiak Management Area through 2001. Alaska Department of Fish and Game, Division of Commercial Fisheries, Regional Information Report 4K03-41, Kodiak.  </w:t>
      </w:r>
    </w:p>
    <w:p w14:paraId="4FD2851D"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lastRenderedPageBreak/>
        <w:t>Schrof</w:t>
      </w:r>
      <w:proofErr w:type="spellEnd"/>
      <w:r w:rsidRPr="003C22E0">
        <w:rPr>
          <w:rFonts w:ascii="Times New Roman" w:eastAsia="Times New Roman" w:hAnsi="Times New Roman" w:cs="Times New Roman"/>
          <w:sz w:val="24"/>
          <w:szCs w:val="24"/>
        </w:rPr>
        <w:t xml:space="preserve">, S.T., </w:t>
      </w:r>
      <w:proofErr w:type="spellStart"/>
      <w:r w:rsidRPr="003C22E0">
        <w:rPr>
          <w:rFonts w:ascii="Times New Roman" w:eastAsia="Times New Roman" w:hAnsi="Times New Roman" w:cs="Times New Roman"/>
          <w:sz w:val="24"/>
          <w:szCs w:val="24"/>
        </w:rPr>
        <w:t>Honnold</w:t>
      </w:r>
      <w:proofErr w:type="spellEnd"/>
      <w:r w:rsidRPr="003C22E0">
        <w:rPr>
          <w:rFonts w:ascii="Times New Roman" w:eastAsia="Times New Roman" w:hAnsi="Times New Roman" w:cs="Times New Roman"/>
          <w:sz w:val="24"/>
          <w:szCs w:val="24"/>
        </w:rPr>
        <w:t xml:space="preserve">, S.G., Hicks, C.J., and </w:t>
      </w:r>
      <w:proofErr w:type="spellStart"/>
      <w:r w:rsidRPr="003C22E0">
        <w:rPr>
          <w:rFonts w:ascii="Times New Roman" w:eastAsia="Times New Roman" w:hAnsi="Times New Roman" w:cs="Times New Roman"/>
          <w:sz w:val="24"/>
          <w:szCs w:val="24"/>
        </w:rPr>
        <w:t>Wadle</w:t>
      </w:r>
      <w:proofErr w:type="spellEnd"/>
      <w:r w:rsidRPr="003C22E0">
        <w:rPr>
          <w:rFonts w:ascii="Times New Roman" w:eastAsia="Times New Roman" w:hAnsi="Times New Roman" w:cs="Times New Roman"/>
          <w:sz w:val="24"/>
          <w:szCs w:val="24"/>
        </w:rPr>
        <w:t xml:space="preserve">, J.A. 2000. A summary of salmon enhancement, rehabilitation, evaluation, and monitoring efforts conducted in the Kodiak management area through 1998. Alaska Department of Fish and Game, Division of Commercial Fisheries, Regional Information Report 4K00-57, Kodiak.    </w:t>
      </w:r>
    </w:p>
    <w:p w14:paraId="5A4987A5"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Schuldt,</w:t>
      </w:r>
      <w:r w:rsidRPr="003C22E0">
        <w:rPr>
          <w:rFonts w:ascii="Times New Roman" w:eastAsia="Times New Roman" w:hAnsi="Times New Roman" w:cs="Times New Roman"/>
          <w:b/>
          <w:sz w:val="24"/>
          <w:szCs w:val="24"/>
        </w:rPr>
        <w:t xml:space="preserve"> </w:t>
      </w:r>
      <w:r w:rsidRPr="003C22E0">
        <w:rPr>
          <w:rFonts w:ascii="Times New Roman" w:eastAsia="Times New Roman" w:hAnsi="Times New Roman" w:cs="Times New Roman"/>
          <w:sz w:val="24"/>
          <w:szCs w:val="24"/>
        </w:rPr>
        <w:t xml:space="preserve">J.A., and Hershey, A.E. 1995. Effects of salmon carcass decomposition on Lake Superior tributary streams. J. N. Am. </w:t>
      </w:r>
      <w:proofErr w:type="spellStart"/>
      <w:r w:rsidRPr="003C22E0">
        <w:rPr>
          <w:rFonts w:ascii="Times New Roman" w:eastAsia="Times New Roman" w:hAnsi="Times New Roman" w:cs="Times New Roman"/>
          <w:sz w:val="24"/>
          <w:szCs w:val="24"/>
        </w:rPr>
        <w:t>Benthol</w:t>
      </w:r>
      <w:proofErr w:type="spellEnd"/>
      <w:r w:rsidRPr="003C22E0">
        <w:rPr>
          <w:rFonts w:ascii="Times New Roman" w:eastAsia="Times New Roman" w:hAnsi="Times New Roman" w:cs="Times New Roman"/>
          <w:sz w:val="24"/>
          <w:szCs w:val="24"/>
        </w:rPr>
        <w:t xml:space="preserve">. Soc. 14(2): 259–268.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10.2307/1467778</w:t>
      </w:r>
    </w:p>
    <w:p w14:paraId="51E5A42D"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Senar</w:t>
      </w:r>
      <w:proofErr w:type="spellEnd"/>
      <w:r w:rsidRPr="003C22E0">
        <w:rPr>
          <w:rFonts w:ascii="Times New Roman" w:eastAsia="Times New Roman" w:hAnsi="Times New Roman" w:cs="Times New Roman"/>
          <w:sz w:val="24"/>
          <w:szCs w:val="24"/>
        </w:rPr>
        <w:t>, O.E., Creed, I.F., Strandberg, U., and Arts, M.T. 2019. Browning reduces the availability—but not the transfer—of essential fatty acids in temperate lakes. Freshwater Biol.; 64(12): 2107– 2119. doi:</w:t>
      </w:r>
      <w:hyperlink r:id="rId31">
        <w:r w:rsidRPr="003C22E0">
          <w:rPr>
            <w:rFonts w:ascii="Times New Roman" w:eastAsia="Times New Roman" w:hAnsi="Times New Roman" w:cs="Times New Roman"/>
            <w:sz w:val="24"/>
            <w:szCs w:val="24"/>
          </w:rPr>
          <w:t>10.1111/fwb.13399</w:t>
        </w:r>
      </w:hyperlink>
    </w:p>
    <w:p w14:paraId="71D82704"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Shortreed</w:t>
      </w:r>
      <w:proofErr w:type="spellEnd"/>
      <w:r w:rsidRPr="003C22E0">
        <w:rPr>
          <w:rFonts w:ascii="Times New Roman" w:eastAsia="Times New Roman" w:hAnsi="Times New Roman" w:cs="Times New Roman"/>
          <w:sz w:val="24"/>
          <w:szCs w:val="24"/>
        </w:rPr>
        <w:t xml:space="preserve">, K.S., and </w:t>
      </w:r>
      <w:proofErr w:type="spellStart"/>
      <w:r w:rsidRPr="003C22E0">
        <w:rPr>
          <w:rFonts w:ascii="Times New Roman" w:eastAsia="Times New Roman" w:hAnsi="Times New Roman" w:cs="Times New Roman"/>
          <w:sz w:val="24"/>
          <w:szCs w:val="24"/>
        </w:rPr>
        <w:t>Stockner</w:t>
      </w:r>
      <w:proofErr w:type="spellEnd"/>
      <w:r w:rsidRPr="003C22E0">
        <w:rPr>
          <w:rFonts w:ascii="Times New Roman" w:eastAsia="Times New Roman" w:hAnsi="Times New Roman" w:cs="Times New Roman"/>
          <w:sz w:val="24"/>
          <w:szCs w:val="24"/>
        </w:rPr>
        <w:t xml:space="preserve">, J.G. 1990. Effect of nutrient additions on lower trophic levels of an oligotrophic lake with a seasonal deep chlorophyll maximum.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Sci. 47(2): 262-273. doi:10.1139/f90-029</w:t>
      </w:r>
    </w:p>
    <w:p w14:paraId="0C5DA809"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Slaney, P.A. and Ward, B.R. 1993. Experimental fertilization of nutrient deficient streams in British Columbia, p.128-141. In G. </w:t>
      </w:r>
      <w:proofErr w:type="spellStart"/>
      <w:r w:rsidRPr="003C22E0">
        <w:rPr>
          <w:rFonts w:ascii="Times New Roman" w:eastAsia="Times New Roman" w:hAnsi="Times New Roman" w:cs="Times New Roman"/>
          <w:sz w:val="24"/>
          <w:szCs w:val="24"/>
        </w:rPr>
        <w:t>Shooner</w:t>
      </w:r>
      <w:proofErr w:type="spellEnd"/>
      <w:r w:rsidRPr="003C22E0">
        <w:rPr>
          <w:rFonts w:ascii="Times New Roman" w:eastAsia="Times New Roman" w:hAnsi="Times New Roman" w:cs="Times New Roman"/>
          <w:sz w:val="24"/>
          <w:szCs w:val="24"/>
        </w:rPr>
        <w:t xml:space="preserve"> et S. Asselin (ed.), Le </w:t>
      </w:r>
      <w:proofErr w:type="spellStart"/>
      <w:r w:rsidRPr="003C22E0">
        <w:rPr>
          <w:rFonts w:ascii="Times New Roman" w:eastAsia="Times New Roman" w:hAnsi="Times New Roman" w:cs="Times New Roman"/>
          <w:sz w:val="24"/>
          <w:szCs w:val="24"/>
        </w:rPr>
        <w:t>développement</w:t>
      </w:r>
      <w:proofErr w:type="spellEnd"/>
      <w:r w:rsidRPr="003C22E0">
        <w:rPr>
          <w:rFonts w:ascii="Times New Roman" w:eastAsia="Times New Roman" w:hAnsi="Times New Roman" w:cs="Times New Roman"/>
          <w:sz w:val="24"/>
          <w:szCs w:val="24"/>
        </w:rPr>
        <w:t xml:space="preserve"> du </w:t>
      </w:r>
      <w:proofErr w:type="spellStart"/>
      <w:r w:rsidRPr="003C22E0">
        <w:rPr>
          <w:rFonts w:ascii="Times New Roman" w:eastAsia="Times New Roman" w:hAnsi="Times New Roman" w:cs="Times New Roman"/>
          <w:sz w:val="24"/>
          <w:szCs w:val="24"/>
        </w:rPr>
        <w:t>saumon</w:t>
      </w:r>
      <w:proofErr w:type="spellEnd"/>
      <w:r w:rsidRPr="003C22E0">
        <w:rPr>
          <w:rFonts w:ascii="Times New Roman" w:eastAsia="Times New Roman" w:hAnsi="Times New Roman" w:cs="Times New Roman"/>
          <w:sz w:val="24"/>
          <w:szCs w:val="24"/>
        </w:rPr>
        <w:t xml:space="preserve"> </w:t>
      </w:r>
      <w:proofErr w:type="spellStart"/>
      <w:r w:rsidRPr="003C22E0">
        <w:rPr>
          <w:rFonts w:ascii="Times New Roman" w:eastAsia="Times New Roman" w:hAnsi="Times New Roman" w:cs="Times New Roman"/>
          <w:sz w:val="24"/>
          <w:szCs w:val="24"/>
        </w:rPr>
        <w:t>atlantique</w:t>
      </w:r>
      <w:proofErr w:type="spellEnd"/>
      <w:r w:rsidRPr="003C22E0">
        <w:rPr>
          <w:rFonts w:ascii="Times New Roman" w:eastAsia="Times New Roman" w:hAnsi="Times New Roman" w:cs="Times New Roman"/>
          <w:sz w:val="24"/>
          <w:szCs w:val="24"/>
        </w:rPr>
        <w:t xml:space="preserve"> au Québec: </w:t>
      </w:r>
      <w:proofErr w:type="spellStart"/>
      <w:r w:rsidRPr="003C22E0">
        <w:rPr>
          <w:rFonts w:ascii="Times New Roman" w:eastAsia="Times New Roman" w:hAnsi="Times New Roman" w:cs="Times New Roman"/>
          <w:sz w:val="24"/>
          <w:szCs w:val="24"/>
        </w:rPr>
        <w:t>connaître</w:t>
      </w:r>
      <w:proofErr w:type="spellEnd"/>
      <w:r w:rsidRPr="003C22E0">
        <w:rPr>
          <w:rFonts w:ascii="Times New Roman" w:eastAsia="Times New Roman" w:hAnsi="Times New Roman" w:cs="Times New Roman"/>
          <w:sz w:val="24"/>
          <w:szCs w:val="24"/>
        </w:rPr>
        <w:t xml:space="preserve"> les </w:t>
      </w:r>
      <w:proofErr w:type="spellStart"/>
      <w:r w:rsidRPr="003C22E0">
        <w:rPr>
          <w:rFonts w:ascii="Times New Roman" w:eastAsia="Times New Roman" w:hAnsi="Times New Roman" w:cs="Times New Roman"/>
          <w:sz w:val="24"/>
          <w:szCs w:val="24"/>
        </w:rPr>
        <w:t>règles</w:t>
      </w:r>
      <w:proofErr w:type="spellEnd"/>
      <w:r w:rsidRPr="003C22E0">
        <w:rPr>
          <w:rFonts w:ascii="Times New Roman" w:eastAsia="Times New Roman" w:hAnsi="Times New Roman" w:cs="Times New Roman"/>
          <w:sz w:val="24"/>
          <w:szCs w:val="24"/>
        </w:rPr>
        <w:t xml:space="preserve"> du jeu pour </w:t>
      </w:r>
      <w:proofErr w:type="spellStart"/>
      <w:r w:rsidRPr="003C22E0">
        <w:rPr>
          <w:rFonts w:ascii="Times New Roman" w:eastAsia="Times New Roman" w:hAnsi="Times New Roman" w:cs="Times New Roman"/>
          <w:sz w:val="24"/>
          <w:szCs w:val="24"/>
        </w:rPr>
        <w:t>réussir</w:t>
      </w:r>
      <w:proofErr w:type="spellEnd"/>
      <w:r w:rsidRPr="003C22E0">
        <w:rPr>
          <w:rFonts w:ascii="Times New Roman" w:eastAsia="Times New Roman" w:hAnsi="Times New Roman" w:cs="Times New Roman"/>
          <w:sz w:val="24"/>
          <w:szCs w:val="24"/>
        </w:rPr>
        <w:t xml:space="preserve">. Colloque international de la Fédération </w:t>
      </w:r>
      <w:proofErr w:type="spellStart"/>
      <w:r w:rsidRPr="003C22E0">
        <w:rPr>
          <w:rFonts w:ascii="Times New Roman" w:eastAsia="Times New Roman" w:hAnsi="Times New Roman" w:cs="Times New Roman"/>
          <w:sz w:val="24"/>
          <w:szCs w:val="24"/>
        </w:rPr>
        <w:t>québécoise</w:t>
      </w:r>
      <w:proofErr w:type="spellEnd"/>
      <w:r w:rsidRPr="003C22E0">
        <w:rPr>
          <w:rFonts w:ascii="Times New Roman" w:eastAsia="Times New Roman" w:hAnsi="Times New Roman" w:cs="Times New Roman"/>
          <w:sz w:val="24"/>
          <w:szCs w:val="24"/>
        </w:rPr>
        <w:t xml:space="preserve"> pour le </w:t>
      </w:r>
      <w:proofErr w:type="spellStart"/>
      <w:r w:rsidRPr="003C22E0">
        <w:rPr>
          <w:rFonts w:ascii="Times New Roman" w:eastAsia="Times New Roman" w:hAnsi="Times New Roman" w:cs="Times New Roman"/>
          <w:sz w:val="24"/>
          <w:szCs w:val="24"/>
        </w:rPr>
        <w:t>saumon</w:t>
      </w:r>
      <w:proofErr w:type="spellEnd"/>
      <w:r w:rsidRPr="003C22E0">
        <w:rPr>
          <w:rFonts w:ascii="Times New Roman" w:eastAsia="Times New Roman" w:hAnsi="Times New Roman" w:cs="Times New Roman"/>
          <w:sz w:val="24"/>
          <w:szCs w:val="24"/>
        </w:rPr>
        <w:t xml:space="preserve"> </w:t>
      </w:r>
      <w:proofErr w:type="spellStart"/>
      <w:r w:rsidRPr="003C22E0">
        <w:rPr>
          <w:rFonts w:ascii="Times New Roman" w:eastAsia="Times New Roman" w:hAnsi="Times New Roman" w:cs="Times New Roman"/>
          <w:sz w:val="24"/>
          <w:szCs w:val="24"/>
        </w:rPr>
        <w:t>atlantique</w:t>
      </w:r>
      <w:proofErr w:type="spellEnd"/>
      <w:r w:rsidRPr="003C22E0">
        <w:rPr>
          <w:rFonts w:ascii="Times New Roman" w:eastAsia="Times New Roman" w:hAnsi="Times New Roman" w:cs="Times New Roman"/>
          <w:sz w:val="24"/>
          <w:szCs w:val="24"/>
        </w:rPr>
        <w:t xml:space="preserve">, Québec, </w:t>
      </w:r>
      <w:proofErr w:type="spellStart"/>
      <w:r w:rsidRPr="003C22E0">
        <w:rPr>
          <w:rFonts w:ascii="Times New Roman" w:eastAsia="Times New Roman" w:hAnsi="Times New Roman" w:cs="Times New Roman"/>
          <w:sz w:val="24"/>
          <w:szCs w:val="24"/>
        </w:rPr>
        <w:t>décembre</w:t>
      </w:r>
      <w:proofErr w:type="spellEnd"/>
      <w:r w:rsidRPr="003C22E0">
        <w:rPr>
          <w:rFonts w:ascii="Times New Roman" w:eastAsia="Times New Roman" w:hAnsi="Times New Roman" w:cs="Times New Roman"/>
          <w:sz w:val="24"/>
          <w:szCs w:val="24"/>
        </w:rPr>
        <w:t xml:space="preserve"> 1992. Collection Salmo </w:t>
      </w:r>
      <w:proofErr w:type="spellStart"/>
      <w:r w:rsidRPr="003C22E0">
        <w:rPr>
          <w:rFonts w:ascii="Times New Roman" w:eastAsia="Times New Roman" w:hAnsi="Times New Roman" w:cs="Times New Roman"/>
          <w:sz w:val="24"/>
          <w:szCs w:val="24"/>
        </w:rPr>
        <w:t>salar</w:t>
      </w:r>
      <w:proofErr w:type="spellEnd"/>
      <w:r w:rsidRPr="003C22E0">
        <w:rPr>
          <w:rFonts w:ascii="Times New Roman" w:eastAsia="Times New Roman" w:hAnsi="Times New Roman" w:cs="Times New Roman"/>
          <w:sz w:val="24"/>
          <w:szCs w:val="24"/>
        </w:rPr>
        <w:t xml:space="preserve"> No. 1.  </w:t>
      </w:r>
    </w:p>
    <w:p w14:paraId="0004242F"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Slavik</w:t>
      </w:r>
      <w:proofErr w:type="spellEnd"/>
      <w:r w:rsidRPr="003C22E0">
        <w:rPr>
          <w:rFonts w:ascii="Times New Roman" w:eastAsia="Times New Roman" w:hAnsi="Times New Roman" w:cs="Times New Roman"/>
          <w:sz w:val="24"/>
          <w:szCs w:val="24"/>
        </w:rPr>
        <w:t xml:space="preserve">, K., Peterson, B. J., Deegan, L. A., Bowden, W. B., Hershey, A. E., and </w:t>
      </w:r>
      <w:proofErr w:type="spellStart"/>
      <w:r w:rsidRPr="003C22E0">
        <w:rPr>
          <w:rFonts w:ascii="Times New Roman" w:eastAsia="Times New Roman" w:hAnsi="Times New Roman" w:cs="Times New Roman"/>
          <w:sz w:val="24"/>
          <w:szCs w:val="24"/>
        </w:rPr>
        <w:t>Hobbie</w:t>
      </w:r>
      <w:proofErr w:type="spellEnd"/>
      <w:r w:rsidRPr="003C22E0">
        <w:rPr>
          <w:rFonts w:ascii="Times New Roman" w:eastAsia="Times New Roman" w:hAnsi="Times New Roman" w:cs="Times New Roman"/>
          <w:sz w:val="24"/>
          <w:szCs w:val="24"/>
        </w:rPr>
        <w:t>, J. E. 2004.</w:t>
      </w:r>
    </w:p>
    <w:p w14:paraId="39ECDA6B"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Long-term responses of the Kuparuk River ecosystem to phosphorus fertilization. Ecology. 85(4): 939–954.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10.1890/02-4039</w:t>
      </w:r>
    </w:p>
    <w:p w14:paraId="4E840F51"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Squires, M., Johnson, E.J., Sebastian, D., Scholten, G., </w:t>
      </w:r>
      <w:proofErr w:type="spellStart"/>
      <w:r w:rsidRPr="003C22E0">
        <w:rPr>
          <w:rFonts w:ascii="Times New Roman" w:eastAsia="Times New Roman" w:hAnsi="Times New Roman" w:cs="Times New Roman"/>
          <w:sz w:val="24"/>
          <w:szCs w:val="24"/>
        </w:rPr>
        <w:t>Vidmanic</w:t>
      </w:r>
      <w:proofErr w:type="spellEnd"/>
      <w:r w:rsidRPr="003C22E0">
        <w:rPr>
          <w:rFonts w:ascii="Times New Roman" w:eastAsia="Times New Roman" w:hAnsi="Times New Roman" w:cs="Times New Roman"/>
          <w:sz w:val="24"/>
          <w:szCs w:val="24"/>
        </w:rPr>
        <w:t xml:space="preserve">, L., </w:t>
      </w:r>
      <w:proofErr w:type="spellStart"/>
      <w:r w:rsidRPr="003C22E0">
        <w:rPr>
          <w:rFonts w:ascii="Times New Roman" w:eastAsia="Times New Roman" w:hAnsi="Times New Roman" w:cs="Times New Roman"/>
          <w:sz w:val="24"/>
          <w:szCs w:val="24"/>
        </w:rPr>
        <w:t>Stockner</w:t>
      </w:r>
      <w:proofErr w:type="spellEnd"/>
      <w:r w:rsidRPr="003C22E0">
        <w:rPr>
          <w:rFonts w:ascii="Times New Roman" w:eastAsia="Times New Roman" w:hAnsi="Times New Roman" w:cs="Times New Roman"/>
          <w:sz w:val="24"/>
          <w:szCs w:val="24"/>
        </w:rPr>
        <w:t>, J.E., Andrusak, G., Andrusak, H., and Parkinson, E. 2008. Alouette Reservoir: Results of Limnological Monitoring 2007 and Assessment of Fertilization Effects on Kokanee 1998-2007. Fisheries Technical Report 107. Ministry of Environment Biodiversity Branch, Province of British Columbia.</w:t>
      </w:r>
    </w:p>
    <w:p w14:paraId="3B4C72F6"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Sterling, M.S., Ashley, K.I., and Bautista, A.B. 2000. Slow-release fertilizer for rehabilitating oligotrophic streams: a physical characterization. Water Qual. Res. J. Canada. 35(1): 73-94. doi:10.2166/wqrj.2000.005</w:t>
      </w:r>
    </w:p>
    <w:p w14:paraId="7EE32DB7"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lastRenderedPageBreak/>
        <w:t xml:space="preserve">Swainson, D. 2020. Nutrient Enrichment of the Upper Tributaries of Comox Lake. Prepared for Fish &amp; Wildlife Compensation Program, British Columbia Conservation Foundation, Lantzville. </w:t>
      </w:r>
    </w:p>
    <w:p w14:paraId="6C5DCA53"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Swarbrick, V.J., Simpson, G.L., </w:t>
      </w:r>
      <w:proofErr w:type="spellStart"/>
      <w:r w:rsidRPr="003C22E0">
        <w:rPr>
          <w:rFonts w:ascii="Times New Roman" w:eastAsia="Times New Roman" w:hAnsi="Times New Roman" w:cs="Times New Roman"/>
          <w:sz w:val="24"/>
          <w:szCs w:val="24"/>
        </w:rPr>
        <w:t>Glibert</w:t>
      </w:r>
      <w:proofErr w:type="spellEnd"/>
      <w:r w:rsidRPr="003C22E0">
        <w:rPr>
          <w:rFonts w:ascii="Times New Roman" w:eastAsia="Times New Roman" w:hAnsi="Times New Roman" w:cs="Times New Roman"/>
          <w:sz w:val="24"/>
          <w:szCs w:val="24"/>
        </w:rPr>
        <w:t xml:space="preserve">, P.M. and Leavitt, P.R. 2019. Differential stimulation and suppression of phytoplankton growth by ammonium enrichment in eutrophic hardwater lakes over 16 years. </w:t>
      </w:r>
      <w:proofErr w:type="spellStart"/>
      <w:r w:rsidRPr="003C22E0">
        <w:rPr>
          <w:rFonts w:ascii="Times New Roman" w:eastAsia="Times New Roman" w:hAnsi="Times New Roman" w:cs="Times New Roman"/>
          <w:sz w:val="24"/>
          <w:szCs w:val="24"/>
        </w:rPr>
        <w:t>Limnol</w:t>
      </w:r>
      <w:proofErr w:type="spellEnd"/>
      <w:r w:rsidRPr="003C22E0">
        <w:rPr>
          <w:rFonts w:ascii="Times New Roman" w:eastAsia="Times New Roman" w:hAnsi="Times New Roman" w:cs="Times New Roman"/>
          <w:sz w:val="24"/>
          <w:szCs w:val="24"/>
        </w:rPr>
        <w:t xml:space="preserve">. </w:t>
      </w:r>
      <w:proofErr w:type="spellStart"/>
      <w:r w:rsidRPr="003C22E0">
        <w:rPr>
          <w:rFonts w:ascii="Times New Roman" w:eastAsia="Times New Roman" w:hAnsi="Times New Roman" w:cs="Times New Roman"/>
          <w:sz w:val="24"/>
          <w:szCs w:val="24"/>
        </w:rPr>
        <w:t>Oceanogr</w:t>
      </w:r>
      <w:proofErr w:type="spellEnd"/>
      <w:r w:rsidRPr="003C22E0">
        <w:rPr>
          <w:rFonts w:ascii="Times New Roman" w:eastAsia="Times New Roman" w:hAnsi="Times New Roman" w:cs="Times New Roman"/>
          <w:sz w:val="24"/>
          <w:szCs w:val="24"/>
        </w:rPr>
        <w:t>. 64 (S1): S130-S149. doi:10.1002/lno.11093</w:t>
      </w:r>
    </w:p>
    <w:p w14:paraId="6527D44D"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Taipale, S.J., </w:t>
      </w:r>
      <w:proofErr w:type="spellStart"/>
      <w:r w:rsidRPr="003C22E0">
        <w:rPr>
          <w:rFonts w:ascii="Times New Roman" w:eastAsia="Times New Roman" w:hAnsi="Times New Roman" w:cs="Times New Roman"/>
          <w:sz w:val="24"/>
          <w:szCs w:val="24"/>
        </w:rPr>
        <w:t>Kahilainen</w:t>
      </w:r>
      <w:proofErr w:type="spellEnd"/>
      <w:r w:rsidRPr="003C22E0">
        <w:rPr>
          <w:rFonts w:ascii="Times New Roman" w:eastAsia="Times New Roman" w:hAnsi="Times New Roman" w:cs="Times New Roman"/>
          <w:sz w:val="24"/>
          <w:szCs w:val="24"/>
        </w:rPr>
        <w:t xml:space="preserve">, K.K., </w:t>
      </w:r>
      <w:proofErr w:type="spellStart"/>
      <w:r w:rsidRPr="003C22E0">
        <w:rPr>
          <w:rFonts w:ascii="Times New Roman" w:eastAsia="Times New Roman" w:hAnsi="Times New Roman" w:cs="Times New Roman"/>
          <w:sz w:val="24"/>
          <w:szCs w:val="24"/>
        </w:rPr>
        <w:t>Holtgrieve</w:t>
      </w:r>
      <w:proofErr w:type="spellEnd"/>
      <w:r w:rsidRPr="003C22E0">
        <w:rPr>
          <w:rFonts w:ascii="Times New Roman" w:eastAsia="Times New Roman" w:hAnsi="Times New Roman" w:cs="Times New Roman"/>
          <w:sz w:val="24"/>
          <w:szCs w:val="24"/>
        </w:rPr>
        <w:t xml:space="preserve">, G.W., and </w:t>
      </w:r>
      <w:proofErr w:type="spellStart"/>
      <w:r w:rsidRPr="003C22E0">
        <w:rPr>
          <w:rFonts w:ascii="Times New Roman" w:eastAsia="Times New Roman" w:hAnsi="Times New Roman" w:cs="Times New Roman"/>
          <w:sz w:val="24"/>
          <w:szCs w:val="24"/>
        </w:rPr>
        <w:t>Peltomaa</w:t>
      </w:r>
      <w:proofErr w:type="spellEnd"/>
      <w:r w:rsidRPr="003C22E0">
        <w:rPr>
          <w:rFonts w:ascii="Times New Roman" w:eastAsia="Times New Roman" w:hAnsi="Times New Roman" w:cs="Times New Roman"/>
          <w:sz w:val="24"/>
          <w:szCs w:val="24"/>
        </w:rPr>
        <w:t xml:space="preserve">, E.T. 2018. Simulated eutrophication and browning </w:t>
      </w:r>
      <w:proofErr w:type="gramStart"/>
      <w:r w:rsidRPr="003C22E0">
        <w:rPr>
          <w:rFonts w:ascii="Times New Roman" w:eastAsia="Times New Roman" w:hAnsi="Times New Roman" w:cs="Times New Roman"/>
          <w:sz w:val="24"/>
          <w:szCs w:val="24"/>
        </w:rPr>
        <w:t>alters</w:t>
      </w:r>
      <w:proofErr w:type="gramEnd"/>
      <w:r w:rsidRPr="003C22E0">
        <w:rPr>
          <w:rFonts w:ascii="Times New Roman" w:eastAsia="Times New Roman" w:hAnsi="Times New Roman" w:cs="Times New Roman"/>
          <w:sz w:val="24"/>
          <w:szCs w:val="24"/>
        </w:rPr>
        <w:t xml:space="preserve"> zooplankton nutritional quality and determines juvenile fish growth and survival. Ecol. </w:t>
      </w:r>
      <w:proofErr w:type="spellStart"/>
      <w:r w:rsidRPr="003C22E0">
        <w:rPr>
          <w:rFonts w:ascii="Times New Roman" w:eastAsia="Times New Roman" w:hAnsi="Times New Roman" w:cs="Times New Roman"/>
          <w:sz w:val="24"/>
          <w:szCs w:val="24"/>
        </w:rPr>
        <w:t>Evol</w:t>
      </w:r>
      <w:proofErr w:type="spellEnd"/>
      <w:r w:rsidRPr="003C22E0">
        <w:rPr>
          <w:rFonts w:ascii="Times New Roman" w:eastAsia="Times New Roman" w:hAnsi="Times New Roman" w:cs="Times New Roman"/>
          <w:sz w:val="24"/>
          <w:szCs w:val="24"/>
        </w:rPr>
        <w:t xml:space="preserve">. 8(5): 2671– 2687.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10.1002/ece3.3832</w:t>
      </w:r>
    </w:p>
    <w:p w14:paraId="44087B71"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b/>
          <w:sz w:val="24"/>
          <w:szCs w:val="24"/>
        </w:rPr>
      </w:pPr>
      <w:r w:rsidRPr="003C22E0">
        <w:rPr>
          <w:rFonts w:ascii="Times New Roman" w:eastAsia="Times New Roman" w:hAnsi="Times New Roman" w:cs="Times New Roman"/>
          <w:sz w:val="24"/>
          <w:szCs w:val="24"/>
        </w:rPr>
        <w:t>Thompson, L.C. 1999. Abundance and production of zooplankton and kokanee salmon (Oncorhynchus nerka) in Kootenay Lake, British Columbia during artificial fertilization. Ph. D Thesis. Department of Zoology, University of British Columbia, Vancouver.</w:t>
      </w:r>
    </w:p>
    <w:p w14:paraId="1474865B"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Trommer</w:t>
      </w:r>
      <w:proofErr w:type="spellEnd"/>
      <w:r w:rsidRPr="003C22E0">
        <w:rPr>
          <w:rFonts w:ascii="Times New Roman" w:eastAsia="Times New Roman" w:hAnsi="Times New Roman" w:cs="Times New Roman"/>
          <w:sz w:val="24"/>
          <w:szCs w:val="24"/>
        </w:rPr>
        <w:t xml:space="preserve">, G., Poxleitner, M., Lorenz, P., </w:t>
      </w:r>
      <w:proofErr w:type="spellStart"/>
      <w:r w:rsidRPr="003C22E0">
        <w:rPr>
          <w:rFonts w:ascii="Times New Roman" w:eastAsia="Times New Roman" w:hAnsi="Times New Roman" w:cs="Times New Roman"/>
          <w:sz w:val="24"/>
          <w:szCs w:val="24"/>
        </w:rPr>
        <w:t>Bitzilekis</w:t>
      </w:r>
      <w:proofErr w:type="spellEnd"/>
      <w:r w:rsidRPr="003C22E0">
        <w:rPr>
          <w:rFonts w:ascii="Times New Roman" w:eastAsia="Times New Roman" w:hAnsi="Times New Roman" w:cs="Times New Roman"/>
          <w:sz w:val="24"/>
          <w:szCs w:val="24"/>
        </w:rPr>
        <w:t xml:space="preserve">, E., </w:t>
      </w:r>
      <w:proofErr w:type="spellStart"/>
      <w:r w:rsidRPr="003C22E0">
        <w:rPr>
          <w:rFonts w:ascii="Times New Roman" w:eastAsia="Times New Roman" w:hAnsi="Times New Roman" w:cs="Times New Roman"/>
          <w:sz w:val="24"/>
          <w:szCs w:val="24"/>
        </w:rPr>
        <w:t>Gogaladze</w:t>
      </w:r>
      <w:proofErr w:type="spellEnd"/>
      <w:r w:rsidRPr="003C22E0">
        <w:rPr>
          <w:rFonts w:ascii="Times New Roman" w:eastAsia="Times New Roman" w:hAnsi="Times New Roman" w:cs="Times New Roman"/>
          <w:sz w:val="24"/>
          <w:szCs w:val="24"/>
        </w:rPr>
        <w:t xml:space="preserve">, A., </w:t>
      </w:r>
      <w:proofErr w:type="spellStart"/>
      <w:r w:rsidRPr="003C22E0">
        <w:rPr>
          <w:rFonts w:ascii="Times New Roman" w:eastAsia="Times New Roman" w:hAnsi="Times New Roman" w:cs="Times New Roman"/>
          <w:sz w:val="24"/>
          <w:szCs w:val="24"/>
        </w:rPr>
        <w:t>Schultes</w:t>
      </w:r>
      <w:proofErr w:type="spellEnd"/>
      <w:r w:rsidRPr="003C22E0">
        <w:rPr>
          <w:rFonts w:ascii="Times New Roman" w:eastAsia="Times New Roman" w:hAnsi="Times New Roman" w:cs="Times New Roman"/>
          <w:sz w:val="24"/>
          <w:szCs w:val="24"/>
        </w:rPr>
        <w:t xml:space="preserve">, S., and </w:t>
      </w:r>
      <w:proofErr w:type="spellStart"/>
      <w:r w:rsidRPr="003C22E0">
        <w:rPr>
          <w:rFonts w:ascii="Times New Roman" w:eastAsia="Times New Roman" w:hAnsi="Times New Roman" w:cs="Times New Roman"/>
          <w:sz w:val="24"/>
          <w:szCs w:val="24"/>
        </w:rPr>
        <w:t>Stibor</w:t>
      </w:r>
      <w:proofErr w:type="spellEnd"/>
      <w:r w:rsidRPr="003C22E0">
        <w:rPr>
          <w:rFonts w:ascii="Times New Roman" w:eastAsia="Times New Roman" w:hAnsi="Times New Roman" w:cs="Times New Roman"/>
          <w:sz w:val="24"/>
          <w:szCs w:val="24"/>
        </w:rPr>
        <w:t xml:space="preserve">, H. 2017. Altered food-web dynamics under increased nitrogen load in phosphorus deficient lakes.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xml:space="preserve">. Sci. 79(4): 1009-1021.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10.1007/s00027-017-0551-2</w:t>
      </w:r>
    </w:p>
    <w:p w14:paraId="5552FE8A"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Uchiyama, T., Finney, B. P., and Adkison, M.D. 2008. Effects of marine-derived nutrients on population dynamics of sockeye salmon (Oncorhynchus nerka).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Sci. 65(8): 1635-1648. doi:10.1139/F08-085.</w:t>
      </w:r>
    </w:p>
    <w:p w14:paraId="6BFBD7C9"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Vadeboncoeur, Y., Lodge, D., and Carpenter, S. 2001. Whole-Lake Fertilization Effects on Distribution of Primary Production between Benthic and Pelagic Habitats. Ecology. 82(4): 1065-1077. doi:10.2307/2679903</w:t>
      </w:r>
    </w:p>
    <w:p w14:paraId="37922A30"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Vakkilainen</w:t>
      </w:r>
      <w:proofErr w:type="spellEnd"/>
      <w:r w:rsidRPr="003C22E0">
        <w:rPr>
          <w:rFonts w:ascii="Times New Roman" w:eastAsia="Times New Roman" w:hAnsi="Times New Roman" w:cs="Times New Roman"/>
          <w:sz w:val="24"/>
          <w:szCs w:val="24"/>
        </w:rPr>
        <w:t xml:space="preserve">, K., </w:t>
      </w:r>
      <w:proofErr w:type="spellStart"/>
      <w:r w:rsidRPr="003C22E0">
        <w:rPr>
          <w:rFonts w:ascii="Times New Roman" w:eastAsia="Times New Roman" w:hAnsi="Times New Roman" w:cs="Times New Roman"/>
          <w:sz w:val="24"/>
          <w:szCs w:val="24"/>
        </w:rPr>
        <w:t>Kairesalo</w:t>
      </w:r>
      <w:proofErr w:type="spellEnd"/>
      <w:r w:rsidRPr="003C22E0">
        <w:rPr>
          <w:rFonts w:ascii="Times New Roman" w:eastAsia="Times New Roman" w:hAnsi="Times New Roman" w:cs="Times New Roman"/>
          <w:sz w:val="24"/>
          <w:szCs w:val="24"/>
        </w:rPr>
        <w:t xml:space="preserve">, T., </w:t>
      </w:r>
      <w:proofErr w:type="spellStart"/>
      <w:r w:rsidRPr="003C22E0">
        <w:rPr>
          <w:rFonts w:ascii="Times New Roman" w:eastAsia="Times New Roman" w:hAnsi="Times New Roman" w:cs="Times New Roman"/>
          <w:sz w:val="24"/>
          <w:szCs w:val="24"/>
        </w:rPr>
        <w:t>Hietala</w:t>
      </w:r>
      <w:proofErr w:type="spellEnd"/>
      <w:r w:rsidRPr="003C22E0">
        <w:rPr>
          <w:rFonts w:ascii="Times New Roman" w:eastAsia="Times New Roman" w:hAnsi="Times New Roman" w:cs="Times New Roman"/>
          <w:sz w:val="24"/>
          <w:szCs w:val="24"/>
        </w:rPr>
        <w:t xml:space="preserve">, J., </w:t>
      </w:r>
      <w:proofErr w:type="spellStart"/>
      <w:r w:rsidRPr="003C22E0">
        <w:rPr>
          <w:rFonts w:ascii="Times New Roman" w:eastAsia="Times New Roman" w:hAnsi="Times New Roman" w:cs="Times New Roman"/>
          <w:sz w:val="24"/>
          <w:szCs w:val="24"/>
        </w:rPr>
        <w:t>Balayla</w:t>
      </w:r>
      <w:proofErr w:type="spellEnd"/>
      <w:r w:rsidRPr="003C22E0">
        <w:rPr>
          <w:rFonts w:ascii="Times New Roman" w:eastAsia="Times New Roman" w:hAnsi="Times New Roman" w:cs="Times New Roman"/>
          <w:sz w:val="24"/>
          <w:szCs w:val="24"/>
        </w:rPr>
        <w:t xml:space="preserve">, D.M., </w:t>
      </w:r>
      <w:proofErr w:type="spellStart"/>
      <w:r w:rsidRPr="003C22E0">
        <w:rPr>
          <w:rFonts w:ascii="Times New Roman" w:eastAsia="Times New Roman" w:hAnsi="Times New Roman" w:cs="Times New Roman"/>
          <w:sz w:val="24"/>
          <w:szCs w:val="24"/>
        </w:rPr>
        <w:t>Bécares</w:t>
      </w:r>
      <w:proofErr w:type="spellEnd"/>
      <w:r w:rsidRPr="003C22E0">
        <w:rPr>
          <w:rFonts w:ascii="Times New Roman" w:eastAsia="Times New Roman" w:hAnsi="Times New Roman" w:cs="Times New Roman"/>
          <w:sz w:val="24"/>
          <w:szCs w:val="24"/>
        </w:rPr>
        <w:t xml:space="preserve">, E., Van de Bund, W.J., Van </w:t>
      </w:r>
      <w:proofErr w:type="spellStart"/>
      <w:r w:rsidRPr="003C22E0">
        <w:rPr>
          <w:rFonts w:ascii="Times New Roman" w:eastAsia="Times New Roman" w:hAnsi="Times New Roman" w:cs="Times New Roman"/>
          <w:sz w:val="24"/>
          <w:szCs w:val="24"/>
        </w:rPr>
        <w:t>Donk</w:t>
      </w:r>
      <w:proofErr w:type="spellEnd"/>
      <w:r w:rsidRPr="003C22E0">
        <w:rPr>
          <w:rFonts w:ascii="Times New Roman" w:eastAsia="Times New Roman" w:hAnsi="Times New Roman" w:cs="Times New Roman"/>
          <w:sz w:val="24"/>
          <w:szCs w:val="24"/>
        </w:rPr>
        <w:t>, E., Fernández‐</w:t>
      </w:r>
      <w:proofErr w:type="spellStart"/>
      <w:r w:rsidRPr="003C22E0">
        <w:rPr>
          <w:rFonts w:ascii="Times New Roman" w:eastAsia="Times New Roman" w:hAnsi="Times New Roman" w:cs="Times New Roman"/>
          <w:sz w:val="24"/>
          <w:szCs w:val="24"/>
        </w:rPr>
        <w:t>Aláez</w:t>
      </w:r>
      <w:proofErr w:type="spellEnd"/>
      <w:r w:rsidRPr="003C22E0">
        <w:rPr>
          <w:rFonts w:ascii="Times New Roman" w:eastAsia="Times New Roman" w:hAnsi="Times New Roman" w:cs="Times New Roman"/>
          <w:sz w:val="24"/>
          <w:szCs w:val="24"/>
        </w:rPr>
        <w:t xml:space="preserve">, M., </w:t>
      </w:r>
      <w:proofErr w:type="spellStart"/>
      <w:r w:rsidRPr="003C22E0">
        <w:rPr>
          <w:rFonts w:ascii="Times New Roman" w:eastAsia="Times New Roman" w:hAnsi="Times New Roman" w:cs="Times New Roman"/>
          <w:sz w:val="24"/>
          <w:szCs w:val="24"/>
        </w:rPr>
        <w:t>Gyllström</w:t>
      </w:r>
      <w:proofErr w:type="spellEnd"/>
      <w:r w:rsidRPr="003C22E0">
        <w:rPr>
          <w:rFonts w:ascii="Times New Roman" w:eastAsia="Times New Roman" w:hAnsi="Times New Roman" w:cs="Times New Roman"/>
          <w:sz w:val="24"/>
          <w:szCs w:val="24"/>
        </w:rPr>
        <w:t xml:space="preserve">, M., Hansson, L.‐A., Miracle, M.R., Moss, B., Romo, S., Rueda, J. and Stephen, D. 2004, Response of zooplankton to nutrient enrichment and fish in shallow lakes: a pan‐European mesocosm experiment. </w:t>
      </w:r>
      <w:proofErr w:type="spellStart"/>
      <w:r w:rsidRPr="003C22E0">
        <w:rPr>
          <w:rFonts w:ascii="Times New Roman" w:eastAsia="Times New Roman" w:hAnsi="Times New Roman" w:cs="Times New Roman"/>
          <w:sz w:val="24"/>
          <w:szCs w:val="24"/>
        </w:rPr>
        <w:t>Freshw</w:t>
      </w:r>
      <w:proofErr w:type="spellEnd"/>
      <w:r w:rsidRPr="003C22E0">
        <w:rPr>
          <w:rFonts w:ascii="Times New Roman" w:eastAsia="Times New Roman" w:hAnsi="Times New Roman" w:cs="Times New Roman"/>
          <w:sz w:val="24"/>
          <w:szCs w:val="24"/>
        </w:rPr>
        <w:t>. Biol. 49(12): 1619-1632. doi:10.1111/j.1365-2427.</w:t>
      </w:r>
      <w:proofErr w:type="gramStart"/>
      <w:r w:rsidRPr="003C22E0">
        <w:rPr>
          <w:rFonts w:ascii="Times New Roman" w:eastAsia="Times New Roman" w:hAnsi="Times New Roman" w:cs="Times New Roman"/>
          <w:sz w:val="24"/>
          <w:szCs w:val="24"/>
        </w:rPr>
        <w:t>2004.01300.x</w:t>
      </w:r>
      <w:proofErr w:type="gramEnd"/>
    </w:p>
    <w:p w14:paraId="7D694A20"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Van De Bund, W.J. and Van </w:t>
      </w:r>
      <w:proofErr w:type="spellStart"/>
      <w:r w:rsidRPr="003C22E0">
        <w:rPr>
          <w:rFonts w:ascii="Times New Roman" w:eastAsia="Times New Roman" w:hAnsi="Times New Roman" w:cs="Times New Roman"/>
          <w:sz w:val="24"/>
          <w:szCs w:val="24"/>
        </w:rPr>
        <w:t>Donk</w:t>
      </w:r>
      <w:proofErr w:type="spellEnd"/>
      <w:r w:rsidRPr="003C22E0">
        <w:rPr>
          <w:rFonts w:ascii="Times New Roman" w:eastAsia="Times New Roman" w:hAnsi="Times New Roman" w:cs="Times New Roman"/>
          <w:sz w:val="24"/>
          <w:szCs w:val="24"/>
        </w:rPr>
        <w:t xml:space="preserve">, E. 2004. Effects of fish and nutrient additions on food‐web stability in a charophyte‐dominated lake. </w:t>
      </w:r>
      <w:proofErr w:type="spellStart"/>
      <w:r w:rsidRPr="003C22E0">
        <w:rPr>
          <w:rFonts w:ascii="Times New Roman" w:eastAsia="Times New Roman" w:hAnsi="Times New Roman" w:cs="Times New Roman"/>
          <w:sz w:val="24"/>
          <w:szCs w:val="24"/>
        </w:rPr>
        <w:t>Freshw</w:t>
      </w:r>
      <w:proofErr w:type="spellEnd"/>
      <w:r w:rsidRPr="003C22E0">
        <w:rPr>
          <w:rFonts w:ascii="Times New Roman" w:eastAsia="Times New Roman" w:hAnsi="Times New Roman" w:cs="Times New Roman"/>
          <w:sz w:val="24"/>
          <w:szCs w:val="24"/>
        </w:rPr>
        <w:t>. Biol. 49(12): 1565-1573. doi:</w:t>
      </w:r>
      <w:hyperlink r:id="rId32">
        <w:r w:rsidRPr="003C22E0">
          <w:rPr>
            <w:rFonts w:ascii="Times New Roman" w:eastAsia="Times New Roman" w:hAnsi="Times New Roman" w:cs="Times New Roman"/>
            <w:sz w:val="24"/>
            <w:szCs w:val="24"/>
          </w:rPr>
          <w:t>10.1111/j.1365-2427.</w:t>
        </w:r>
        <w:proofErr w:type="gramStart"/>
        <w:r w:rsidRPr="003C22E0">
          <w:rPr>
            <w:rFonts w:ascii="Times New Roman" w:eastAsia="Times New Roman" w:hAnsi="Times New Roman" w:cs="Times New Roman"/>
            <w:sz w:val="24"/>
            <w:szCs w:val="24"/>
          </w:rPr>
          <w:t>2004.01301.x</w:t>
        </w:r>
        <w:proofErr w:type="gramEnd"/>
      </w:hyperlink>
    </w:p>
    <w:p w14:paraId="4B4DB3E5"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b/>
          <w:sz w:val="24"/>
          <w:szCs w:val="24"/>
        </w:rPr>
      </w:pPr>
      <w:proofErr w:type="spellStart"/>
      <w:r w:rsidRPr="003C22E0">
        <w:rPr>
          <w:rFonts w:ascii="Times New Roman" w:eastAsia="Times New Roman" w:hAnsi="Times New Roman" w:cs="Times New Roman"/>
          <w:sz w:val="24"/>
          <w:szCs w:val="24"/>
        </w:rPr>
        <w:lastRenderedPageBreak/>
        <w:t>Veraart</w:t>
      </w:r>
      <w:proofErr w:type="spellEnd"/>
      <w:r w:rsidRPr="003C22E0">
        <w:rPr>
          <w:rFonts w:ascii="Times New Roman" w:eastAsia="Times New Roman" w:hAnsi="Times New Roman" w:cs="Times New Roman"/>
          <w:sz w:val="24"/>
          <w:szCs w:val="24"/>
        </w:rPr>
        <w:t xml:space="preserve">, A.J., </w:t>
      </w:r>
      <w:proofErr w:type="spellStart"/>
      <w:r w:rsidRPr="003C22E0">
        <w:rPr>
          <w:rFonts w:ascii="Times New Roman" w:eastAsia="Times New Roman" w:hAnsi="Times New Roman" w:cs="Times New Roman"/>
          <w:sz w:val="24"/>
          <w:szCs w:val="24"/>
        </w:rPr>
        <w:t>Romaní</w:t>
      </w:r>
      <w:proofErr w:type="spellEnd"/>
      <w:r w:rsidRPr="003C22E0">
        <w:rPr>
          <w:rFonts w:ascii="Times New Roman" w:eastAsia="Times New Roman" w:hAnsi="Times New Roman" w:cs="Times New Roman"/>
          <w:sz w:val="24"/>
          <w:szCs w:val="24"/>
        </w:rPr>
        <w:t xml:space="preserve">, A.M., </w:t>
      </w:r>
      <w:proofErr w:type="spellStart"/>
      <w:r w:rsidRPr="003C22E0">
        <w:rPr>
          <w:rFonts w:ascii="Times New Roman" w:eastAsia="Times New Roman" w:hAnsi="Times New Roman" w:cs="Times New Roman"/>
          <w:sz w:val="24"/>
          <w:szCs w:val="24"/>
        </w:rPr>
        <w:t>Tornés</w:t>
      </w:r>
      <w:proofErr w:type="spellEnd"/>
      <w:r w:rsidRPr="003C22E0">
        <w:rPr>
          <w:rFonts w:ascii="Times New Roman" w:eastAsia="Times New Roman" w:hAnsi="Times New Roman" w:cs="Times New Roman"/>
          <w:sz w:val="24"/>
          <w:szCs w:val="24"/>
        </w:rPr>
        <w:t xml:space="preserve">, E., and </w:t>
      </w:r>
      <w:proofErr w:type="spellStart"/>
      <w:r w:rsidRPr="003C22E0">
        <w:rPr>
          <w:rFonts w:ascii="Times New Roman" w:eastAsia="Times New Roman" w:hAnsi="Times New Roman" w:cs="Times New Roman"/>
          <w:sz w:val="24"/>
          <w:szCs w:val="24"/>
        </w:rPr>
        <w:t>Sabater</w:t>
      </w:r>
      <w:proofErr w:type="spellEnd"/>
      <w:r w:rsidRPr="003C22E0">
        <w:rPr>
          <w:rFonts w:ascii="Times New Roman" w:eastAsia="Times New Roman" w:hAnsi="Times New Roman" w:cs="Times New Roman"/>
          <w:sz w:val="24"/>
          <w:szCs w:val="24"/>
        </w:rPr>
        <w:t xml:space="preserve">, S. 2008. Algal response to nutrient enrichment in forested oligotrophic stream. J. </w:t>
      </w:r>
      <w:proofErr w:type="spellStart"/>
      <w:r w:rsidRPr="003C22E0">
        <w:rPr>
          <w:rFonts w:ascii="Times New Roman" w:eastAsia="Times New Roman" w:hAnsi="Times New Roman" w:cs="Times New Roman"/>
          <w:sz w:val="24"/>
          <w:szCs w:val="24"/>
        </w:rPr>
        <w:t>Phycol</w:t>
      </w:r>
      <w:proofErr w:type="spellEnd"/>
      <w:r w:rsidRPr="003C22E0">
        <w:rPr>
          <w:rFonts w:ascii="Times New Roman" w:eastAsia="Times New Roman" w:hAnsi="Times New Roman" w:cs="Times New Roman"/>
          <w:sz w:val="24"/>
          <w:szCs w:val="24"/>
        </w:rPr>
        <w:t>. 44(3), 564-572. doi:10.1111/j.1529-8817.</w:t>
      </w:r>
      <w:proofErr w:type="gramStart"/>
      <w:r w:rsidRPr="003C22E0">
        <w:rPr>
          <w:rFonts w:ascii="Times New Roman" w:eastAsia="Times New Roman" w:hAnsi="Times New Roman" w:cs="Times New Roman"/>
          <w:sz w:val="24"/>
          <w:szCs w:val="24"/>
        </w:rPr>
        <w:t>2008.00503.x</w:t>
      </w:r>
      <w:proofErr w:type="gramEnd"/>
    </w:p>
    <w:p w14:paraId="7EFB4535"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Verspoor</w:t>
      </w:r>
      <w:proofErr w:type="spellEnd"/>
      <w:r w:rsidRPr="003C22E0">
        <w:rPr>
          <w:rFonts w:ascii="Times New Roman" w:eastAsia="Times New Roman" w:hAnsi="Times New Roman" w:cs="Times New Roman"/>
          <w:sz w:val="24"/>
          <w:szCs w:val="24"/>
        </w:rPr>
        <w:t>,</w:t>
      </w:r>
      <w:r w:rsidRPr="003C22E0">
        <w:rPr>
          <w:rFonts w:ascii="Times New Roman" w:eastAsia="Times New Roman" w:hAnsi="Times New Roman" w:cs="Times New Roman"/>
          <w:b/>
          <w:sz w:val="24"/>
          <w:szCs w:val="24"/>
        </w:rPr>
        <w:t xml:space="preserve"> </w:t>
      </w:r>
      <w:r w:rsidRPr="003C22E0">
        <w:rPr>
          <w:rFonts w:ascii="Times New Roman" w:eastAsia="Times New Roman" w:hAnsi="Times New Roman" w:cs="Times New Roman"/>
          <w:sz w:val="24"/>
          <w:szCs w:val="24"/>
        </w:rPr>
        <w:t xml:space="preserve">J.T., Braun, D.C., and Reynolds, J.D. 2010. Quantitative links between Pacific salmon and stream periphyton. Ecosystems. 13(7): 1020–1034.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10.1007/s10021-010-9371-0</w:t>
      </w:r>
    </w:p>
    <w:p w14:paraId="089B0D79"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Ward, B.R., </w:t>
      </w:r>
      <w:proofErr w:type="spellStart"/>
      <w:r w:rsidRPr="003C22E0">
        <w:rPr>
          <w:rFonts w:ascii="Times New Roman" w:eastAsia="Times New Roman" w:hAnsi="Times New Roman" w:cs="Times New Roman"/>
          <w:sz w:val="24"/>
          <w:szCs w:val="24"/>
        </w:rPr>
        <w:t>McCubbing</w:t>
      </w:r>
      <w:proofErr w:type="spellEnd"/>
      <w:r w:rsidRPr="003C22E0">
        <w:rPr>
          <w:rFonts w:ascii="Times New Roman" w:eastAsia="Times New Roman" w:hAnsi="Times New Roman" w:cs="Times New Roman"/>
          <w:sz w:val="24"/>
          <w:szCs w:val="24"/>
        </w:rPr>
        <w:t xml:space="preserve">, D.J., and Slaney, P.A. 2003. Stream restoration for anadromous salmonids by the addition of habitat and nutrients. </w:t>
      </w:r>
      <w:r w:rsidRPr="003C22E0">
        <w:rPr>
          <w:rFonts w:ascii="Times New Roman" w:eastAsia="Times New Roman" w:hAnsi="Times New Roman" w:cs="Times New Roman"/>
          <w:i/>
          <w:sz w:val="24"/>
          <w:szCs w:val="24"/>
        </w:rPr>
        <w:t>In</w:t>
      </w:r>
      <w:r w:rsidRPr="003C22E0">
        <w:rPr>
          <w:rFonts w:ascii="Times New Roman" w:eastAsia="Times New Roman" w:hAnsi="Times New Roman" w:cs="Times New Roman"/>
          <w:sz w:val="24"/>
          <w:szCs w:val="24"/>
        </w:rPr>
        <w:t xml:space="preserve"> Salmon at the Edge. </w:t>
      </w:r>
      <w:r w:rsidRPr="003C22E0">
        <w:rPr>
          <w:rFonts w:ascii="Times New Roman" w:eastAsia="Times New Roman" w:hAnsi="Times New Roman" w:cs="Times New Roman"/>
          <w:i/>
          <w:sz w:val="24"/>
          <w:szCs w:val="24"/>
        </w:rPr>
        <w:t>Edited by</w:t>
      </w:r>
      <w:r w:rsidRPr="003C22E0">
        <w:rPr>
          <w:rFonts w:ascii="Times New Roman" w:eastAsia="Times New Roman" w:hAnsi="Times New Roman" w:cs="Times New Roman"/>
          <w:sz w:val="24"/>
          <w:szCs w:val="24"/>
        </w:rPr>
        <w:t xml:space="preserve"> D. Mills. Oxford, UK: Blackwell Science Ltd. pp. 235-254. doi:10.1002/9780470995495</w:t>
      </w:r>
    </w:p>
    <w:p w14:paraId="3F60A151"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Ward, P.R., Anders, P.J., </w:t>
      </w:r>
      <w:proofErr w:type="spellStart"/>
      <w:r w:rsidRPr="003C22E0">
        <w:rPr>
          <w:rFonts w:ascii="Times New Roman" w:eastAsia="Times New Roman" w:hAnsi="Times New Roman" w:cs="Times New Roman"/>
          <w:sz w:val="24"/>
          <w:szCs w:val="24"/>
        </w:rPr>
        <w:t>Minshall</w:t>
      </w:r>
      <w:proofErr w:type="spellEnd"/>
      <w:r w:rsidRPr="003C22E0">
        <w:rPr>
          <w:rFonts w:ascii="Times New Roman" w:eastAsia="Times New Roman" w:hAnsi="Times New Roman" w:cs="Times New Roman"/>
          <w:sz w:val="24"/>
          <w:szCs w:val="24"/>
        </w:rPr>
        <w:t xml:space="preserve">, G.W., </w:t>
      </w:r>
      <w:proofErr w:type="spellStart"/>
      <w:r w:rsidRPr="003C22E0">
        <w:rPr>
          <w:rFonts w:ascii="Times New Roman" w:eastAsia="Times New Roman" w:hAnsi="Times New Roman" w:cs="Times New Roman"/>
          <w:sz w:val="24"/>
          <w:szCs w:val="24"/>
        </w:rPr>
        <w:t>Holderman</w:t>
      </w:r>
      <w:proofErr w:type="spellEnd"/>
      <w:r w:rsidRPr="003C22E0">
        <w:rPr>
          <w:rFonts w:ascii="Times New Roman" w:eastAsia="Times New Roman" w:hAnsi="Times New Roman" w:cs="Times New Roman"/>
          <w:sz w:val="24"/>
          <w:szCs w:val="24"/>
        </w:rPr>
        <w:t xml:space="preserve">, C., Hoyle, G.M., </w:t>
      </w:r>
      <w:proofErr w:type="spellStart"/>
      <w:r w:rsidRPr="003C22E0">
        <w:rPr>
          <w:rFonts w:ascii="Times New Roman" w:eastAsia="Times New Roman" w:hAnsi="Times New Roman" w:cs="Times New Roman"/>
          <w:sz w:val="24"/>
          <w:szCs w:val="24"/>
        </w:rPr>
        <w:t>Yassien</w:t>
      </w:r>
      <w:proofErr w:type="spellEnd"/>
      <w:r w:rsidRPr="003C22E0">
        <w:rPr>
          <w:rFonts w:ascii="Times New Roman" w:eastAsia="Times New Roman" w:hAnsi="Times New Roman" w:cs="Times New Roman"/>
          <w:sz w:val="24"/>
          <w:szCs w:val="24"/>
        </w:rPr>
        <w:t xml:space="preserve">, H. 2018. Nutrient uptake during low-level fertilization of a large, seventh-order oligotrophic river.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xml:space="preserve">. Sci. 75(4):569-579.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10.1139/cjfas-2017-0062</w:t>
      </w:r>
    </w:p>
    <w:p w14:paraId="79196967"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
    <w:p w14:paraId="5EED9179"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Watkins, </w:t>
      </w:r>
      <w:proofErr w:type="gramStart"/>
      <w:r w:rsidRPr="003C22E0">
        <w:rPr>
          <w:rFonts w:ascii="Times New Roman" w:eastAsia="Times New Roman" w:hAnsi="Times New Roman" w:cs="Times New Roman"/>
          <w:sz w:val="24"/>
          <w:szCs w:val="24"/>
        </w:rPr>
        <w:t>C.J. ,</w:t>
      </w:r>
      <w:proofErr w:type="gramEnd"/>
      <w:r w:rsidRPr="003C22E0">
        <w:rPr>
          <w:rFonts w:ascii="Times New Roman" w:eastAsia="Times New Roman" w:hAnsi="Times New Roman" w:cs="Times New Roman"/>
          <w:sz w:val="24"/>
          <w:szCs w:val="24"/>
        </w:rPr>
        <w:t xml:space="preserve"> Ross, T.J., Quist, M.C., and Hardy, R.S. 2017. Response of Fish Population Dynamics to Mitigation Activities in a Large Regulated River. Trans. Am. Fish. Soc. 146(4): 703-715. doi:10.1080/00028487.2017.1308882</w:t>
      </w:r>
    </w:p>
    <w:p w14:paraId="5AF2AEF0"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Wever</w:t>
      </w:r>
      <w:proofErr w:type="spellEnd"/>
      <w:r w:rsidRPr="003C22E0">
        <w:rPr>
          <w:rFonts w:ascii="Times New Roman" w:eastAsia="Times New Roman" w:hAnsi="Times New Roman" w:cs="Times New Roman"/>
          <w:sz w:val="24"/>
          <w:szCs w:val="24"/>
        </w:rPr>
        <w:t xml:space="preserve">, A.D., </w:t>
      </w:r>
      <w:proofErr w:type="spellStart"/>
      <w:r w:rsidRPr="003C22E0">
        <w:rPr>
          <w:rFonts w:ascii="Times New Roman" w:eastAsia="Times New Roman" w:hAnsi="Times New Roman" w:cs="Times New Roman"/>
          <w:sz w:val="24"/>
          <w:szCs w:val="24"/>
        </w:rPr>
        <w:t>Muylaert</w:t>
      </w:r>
      <w:proofErr w:type="spellEnd"/>
      <w:r w:rsidRPr="003C22E0">
        <w:rPr>
          <w:rFonts w:ascii="Times New Roman" w:eastAsia="Times New Roman" w:hAnsi="Times New Roman" w:cs="Times New Roman"/>
          <w:sz w:val="24"/>
          <w:szCs w:val="24"/>
        </w:rPr>
        <w:t xml:space="preserve">, K., </w:t>
      </w:r>
      <w:proofErr w:type="spellStart"/>
      <w:r w:rsidRPr="003C22E0">
        <w:rPr>
          <w:rFonts w:ascii="Times New Roman" w:eastAsia="Times New Roman" w:hAnsi="Times New Roman" w:cs="Times New Roman"/>
          <w:sz w:val="24"/>
          <w:szCs w:val="24"/>
        </w:rPr>
        <w:t>Langlet</w:t>
      </w:r>
      <w:proofErr w:type="spellEnd"/>
      <w:r w:rsidRPr="003C22E0">
        <w:rPr>
          <w:rFonts w:ascii="Times New Roman" w:eastAsia="Times New Roman" w:hAnsi="Times New Roman" w:cs="Times New Roman"/>
          <w:sz w:val="24"/>
          <w:szCs w:val="24"/>
        </w:rPr>
        <w:t xml:space="preserve">, D., Alleman, L., </w:t>
      </w:r>
      <w:proofErr w:type="spellStart"/>
      <w:r w:rsidRPr="003C22E0">
        <w:rPr>
          <w:rFonts w:ascii="Times New Roman" w:eastAsia="Times New Roman" w:hAnsi="Times New Roman" w:cs="Times New Roman"/>
          <w:sz w:val="24"/>
          <w:szCs w:val="24"/>
        </w:rPr>
        <w:t>Descy</w:t>
      </w:r>
      <w:proofErr w:type="spellEnd"/>
      <w:r w:rsidRPr="003C22E0">
        <w:rPr>
          <w:rFonts w:ascii="Times New Roman" w:eastAsia="Times New Roman" w:hAnsi="Times New Roman" w:cs="Times New Roman"/>
          <w:sz w:val="24"/>
          <w:szCs w:val="24"/>
        </w:rPr>
        <w:t xml:space="preserve">, J.‐P., André, L., </w:t>
      </w:r>
      <w:proofErr w:type="spellStart"/>
      <w:r w:rsidRPr="003C22E0">
        <w:rPr>
          <w:rFonts w:ascii="Times New Roman" w:eastAsia="Times New Roman" w:hAnsi="Times New Roman" w:cs="Times New Roman"/>
          <w:sz w:val="24"/>
          <w:szCs w:val="24"/>
        </w:rPr>
        <w:t>Cocquyt</w:t>
      </w:r>
      <w:proofErr w:type="spellEnd"/>
      <w:r w:rsidRPr="003C22E0">
        <w:rPr>
          <w:rFonts w:ascii="Times New Roman" w:eastAsia="Times New Roman" w:hAnsi="Times New Roman" w:cs="Times New Roman"/>
          <w:sz w:val="24"/>
          <w:szCs w:val="24"/>
        </w:rPr>
        <w:t xml:space="preserve">, C. and </w:t>
      </w:r>
      <w:proofErr w:type="spellStart"/>
      <w:r w:rsidRPr="003C22E0">
        <w:rPr>
          <w:rFonts w:ascii="Times New Roman" w:eastAsia="Times New Roman" w:hAnsi="Times New Roman" w:cs="Times New Roman"/>
          <w:sz w:val="24"/>
          <w:szCs w:val="24"/>
        </w:rPr>
        <w:t>Vyverman</w:t>
      </w:r>
      <w:proofErr w:type="spellEnd"/>
      <w:r w:rsidRPr="003C22E0">
        <w:rPr>
          <w:rFonts w:ascii="Times New Roman" w:eastAsia="Times New Roman" w:hAnsi="Times New Roman" w:cs="Times New Roman"/>
          <w:sz w:val="24"/>
          <w:szCs w:val="24"/>
        </w:rPr>
        <w:t xml:space="preserve">, W. 2008. Differential response of phytoplankton to additions of nitrogen, phosphorus and iron in Lake Tanganyika. </w:t>
      </w:r>
      <w:proofErr w:type="spellStart"/>
      <w:r w:rsidRPr="003C22E0">
        <w:rPr>
          <w:rFonts w:ascii="Times New Roman" w:eastAsia="Times New Roman" w:hAnsi="Times New Roman" w:cs="Times New Roman"/>
          <w:sz w:val="24"/>
          <w:szCs w:val="24"/>
        </w:rPr>
        <w:t>Freshw</w:t>
      </w:r>
      <w:proofErr w:type="spellEnd"/>
      <w:r w:rsidRPr="003C22E0">
        <w:rPr>
          <w:rFonts w:ascii="Times New Roman" w:eastAsia="Times New Roman" w:hAnsi="Times New Roman" w:cs="Times New Roman"/>
          <w:sz w:val="24"/>
          <w:szCs w:val="24"/>
        </w:rPr>
        <w:t>. Biol. 53(2): 264-277. doi:</w:t>
      </w:r>
      <w:hyperlink r:id="rId33">
        <w:r w:rsidRPr="003C22E0">
          <w:rPr>
            <w:rFonts w:ascii="Times New Roman" w:eastAsia="Times New Roman" w:hAnsi="Times New Roman" w:cs="Times New Roman"/>
            <w:sz w:val="24"/>
            <w:szCs w:val="24"/>
          </w:rPr>
          <w:t>10.1111/j.1365-2427.</w:t>
        </w:r>
        <w:proofErr w:type="gramStart"/>
        <w:r w:rsidRPr="003C22E0">
          <w:rPr>
            <w:rFonts w:ascii="Times New Roman" w:eastAsia="Times New Roman" w:hAnsi="Times New Roman" w:cs="Times New Roman"/>
            <w:sz w:val="24"/>
            <w:szCs w:val="24"/>
          </w:rPr>
          <w:t>2007.01890.x</w:t>
        </w:r>
        <w:proofErr w:type="gramEnd"/>
      </w:hyperlink>
    </w:p>
    <w:p w14:paraId="2B2E212E"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 xml:space="preserve">Wheeler, K., Miller, S.W., and </w:t>
      </w:r>
      <w:proofErr w:type="spellStart"/>
      <w:r w:rsidRPr="003C22E0">
        <w:rPr>
          <w:rFonts w:ascii="Times New Roman" w:eastAsia="Times New Roman" w:hAnsi="Times New Roman" w:cs="Times New Roman"/>
          <w:sz w:val="24"/>
          <w:szCs w:val="24"/>
        </w:rPr>
        <w:t>Crowl</w:t>
      </w:r>
      <w:proofErr w:type="spellEnd"/>
      <w:r w:rsidRPr="003C22E0">
        <w:rPr>
          <w:rFonts w:ascii="Times New Roman" w:eastAsia="Times New Roman" w:hAnsi="Times New Roman" w:cs="Times New Roman"/>
          <w:sz w:val="24"/>
          <w:szCs w:val="24"/>
        </w:rPr>
        <w:t xml:space="preserve">, T.A. 2018. </w:t>
      </w:r>
      <w:proofErr w:type="spellStart"/>
      <w:r w:rsidRPr="003C22E0">
        <w:rPr>
          <w:rFonts w:ascii="Times New Roman" w:eastAsia="Times New Roman" w:hAnsi="Times New Roman" w:cs="Times New Roman"/>
          <w:sz w:val="24"/>
          <w:szCs w:val="24"/>
        </w:rPr>
        <w:t>Adfluvial</w:t>
      </w:r>
      <w:proofErr w:type="spellEnd"/>
      <w:r w:rsidRPr="003C22E0">
        <w:rPr>
          <w:rFonts w:ascii="Times New Roman" w:eastAsia="Times New Roman" w:hAnsi="Times New Roman" w:cs="Times New Roman"/>
          <w:sz w:val="24"/>
          <w:szCs w:val="24"/>
        </w:rPr>
        <w:t xml:space="preserve"> salmonids have engineering but not fertilization impacts in tributaries of a central Utah reservoir.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Sci. 75(3):389-401. doi:10.1139/cjfas-2016-0462.</w:t>
      </w:r>
    </w:p>
    <w:p w14:paraId="23BB9C15"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Wilson, G.A., Ashley, K.I., Land, R.W., and Slaney, P.A. 2003.  Experimental enrichment of two oligotrophic rivers in south coastal British Columbia. Pages 149-176.</w:t>
      </w:r>
      <w:r w:rsidRPr="003C22E0">
        <w:rPr>
          <w:rFonts w:ascii="Times New Roman" w:eastAsia="Times New Roman" w:hAnsi="Times New Roman" w:cs="Times New Roman"/>
          <w:i/>
          <w:sz w:val="24"/>
          <w:szCs w:val="24"/>
        </w:rPr>
        <w:t xml:space="preserve"> In </w:t>
      </w:r>
      <w:r w:rsidRPr="003C22E0">
        <w:rPr>
          <w:rFonts w:ascii="Times New Roman" w:eastAsia="Times New Roman" w:hAnsi="Times New Roman" w:cs="Times New Roman"/>
          <w:sz w:val="24"/>
          <w:szCs w:val="24"/>
        </w:rPr>
        <w:t>Nutrients in salmonid ecosystems: sustaining production and biodiversity. </w:t>
      </w:r>
      <w:r w:rsidRPr="003C22E0">
        <w:rPr>
          <w:rFonts w:ascii="Times New Roman" w:eastAsia="Times New Roman" w:hAnsi="Times New Roman" w:cs="Times New Roman"/>
          <w:i/>
          <w:sz w:val="24"/>
          <w:szCs w:val="24"/>
        </w:rPr>
        <w:t>Edited by</w:t>
      </w:r>
      <w:r w:rsidRPr="003C22E0">
        <w:rPr>
          <w:rFonts w:ascii="Times New Roman" w:eastAsia="Times New Roman" w:hAnsi="Times New Roman" w:cs="Times New Roman"/>
          <w:sz w:val="24"/>
          <w:szCs w:val="24"/>
        </w:rPr>
        <w:t xml:space="preserve"> J.G. </w:t>
      </w:r>
      <w:proofErr w:type="spellStart"/>
      <w:r w:rsidRPr="003C22E0">
        <w:rPr>
          <w:rFonts w:ascii="Times New Roman" w:eastAsia="Times New Roman" w:hAnsi="Times New Roman" w:cs="Times New Roman"/>
          <w:sz w:val="24"/>
          <w:szCs w:val="24"/>
        </w:rPr>
        <w:t>Stockner</w:t>
      </w:r>
      <w:proofErr w:type="spellEnd"/>
      <w:r w:rsidRPr="003C22E0">
        <w:rPr>
          <w:rFonts w:ascii="Times New Roman" w:eastAsia="Times New Roman" w:hAnsi="Times New Roman" w:cs="Times New Roman"/>
          <w:sz w:val="24"/>
          <w:szCs w:val="24"/>
        </w:rPr>
        <w:t>. American Fisheries Society, Symposium 34, Bethesda, Maryland.</w:t>
      </w:r>
    </w:p>
    <w:p w14:paraId="6F5F9835"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t>Wilson,</w:t>
      </w:r>
      <w:r w:rsidRPr="003C22E0">
        <w:rPr>
          <w:rFonts w:ascii="Times New Roman" w:eastAsia="Times New Roman" w:hAnsi="Times New Roman" w:cs="Times New Roman"/>
          <w:b/>
          <w:sz w:val="24"/>
          <w:szCs w:val="24"/>
        </w:rPr>
        <w:t xml:space="preserve"> </w:t>
      </w:r>
      <w:r w:rsidRPr="003C22E0">
        <w:rPr>
          <w:rFonts w:ascii="Times New Roman" w:eastAsia="Times New Roman" w:hAnsi="Times New Roman" w:cs="Times New Roman"/>
          <w:sz w:val="24"/>
          <w:szCs w:val="24"/>
        </w:rPr>
        <w:t xml:space="preserve">S.M., and </w:t>
      </w:r>
      <w:proofErr w:type="spellStart"/>
      <w:r w:rsidRPr="003C22E0">
        <w:rPr>
          <w:rFonts w:ascii="Times New Roman" w:eastAsia="Times New Roman" w:hAnsi="Times New Roman" w:cs="Times New Roman"/>
          <w:sz w:val="24"/>
          <w:szCs w:val="24"/>
        </w:rPr>
        <w:t>Corsi</w:t>
      </w:r>
      <w:proofErr w:type="spellEnd"/>
      <w:r w:rsidRPr="003C22E0">
        <w:rPr>
          <w:rFonts w:ascii="Times New Roman" w:eastAsia="Times New Roman" w:hAnsi="Times New Roman" w:cs="Times New Roman"/>
          <w:sz w:val="24"/>
          <w:szCs w:val="24"/>
        </w:rPr>
        <w:t xml:space="preserve">, M. 2017. Dworshak Reservoir Nutrient Restoration Research, 2007-2015, Project Completion Report March 1, 2007 - February 28, 2016. IDFG Report Number 16-22. Idaho Department of Fish and Game. </w:t>
      </w:r>
    </w:p>
    <w:p w14:paraId="415F2D81"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sz w:val="24"/>
          <w:szCs w:val="24"/>
        </w:rPr>
      </w:pPr>
      <w:r w:rsidRPr="003C22E0">
        <w:rPr>
          <w:rFonts w:ascii="Times New Roman" w:eastAsia="Times New Roman" w:hAnsi="Times New Roman" w:cs="Times New Roman"/>
          <w:sz w:val="24"/>
          <w:szCs w:val="24"/>
        </w:rPr>
        <w:lastRenderedPageBreak/>
        <w:t xml:space="preserve">Wilson, G.A., Ashley, K.I., Slaney, P.A., and Land, R.W. 2008. Williston Reservoir River Fisheries Restoration: The </w:t>
      </w:r>
      <w:proofErr w:type="spellStart"/>
      <w:r w:rsidRPr="003C22E0">
        <w:rPr>
          <w:rFonts w:ascii="Times New Roman" w:eastAsia="Times New Roman" w:hAnsi="Times New Roman" w:cs="Times New Roman"/>
          <w:sz w:val="24"/>
          <w:szCs w:val="24"/>
        </w:rPr>
        <w:t>Mesilinka</w:t>
      </w:r>
      <w:proofErr w:type="spellEnd"/>
      <w:r w:rsidRPr="003C22E0">
        <w:rPr>
          <w:rFonts w:ascii="Times New Roman" w:eastAsia="Times New Roman" w:hAnsi="Times New Roman" w:cs="Times New Roman"/>
          <w:sz w:val="24"/>
          <w:szCs w:val="24"/>
        </w:rPr>
        <w:t xml:space="preserve"> River Fertilization Experiment, 1992-99. Peace/Williston Fish &amp; Wildlife Compensation Program, Report No. 319.</w:t>
      </w:r>
    </w:p>
    <w:p w14:paraId="7B617844" w14:textId="77777777" w:rsidR="00B80371" w:rsidRPr="003C22E0" w:rsidRDefault="00B80371" w:rsidP="00A2350A">
      <w:pPr>
        <w:spacing w:line="360" w:lineRule="auto"/>
        <w:ind w:left="630" w:hanging="630"/>
        <w:contextualSpacing/>
        <w:rPr>
          <w:rFonts w:ascii="Times New Roman" w:eastAsia="Times New Roman" w:hAnsi="Times New Roman" w:cs="Times New Roman"/>
          <w:b/>
          <w:sz w:val="24"/>
          <w:szCs w:val="24"/>
        </w:rPr>
      </w:pPr>
      <w:proofErr w:type="spellStart"/>
      <w:r w:rsidRPr="003C22E0">
        <w:rPr>
          <w:rFonts w:ascii="Times New Roman" w:eastAsia="Times New Roman" w:hAnsi="Times New Roman" w:cs="Times New Roman"/>
          <w:sz w:val="24"/>
          <w:szCs w:val="24"/>
        </w:rPr>
        <w:t>Wilzbach</w:t>
      </w:r>
      <w:proofErr w:type="spellEnd"/>
      <w:r w:rsidRPr="003C22E0">
        <w:rPr>
          <w:rFonts w:ascii="Times New Roman" w:eastAsia="Times New Roman" w:hAnsi="Times New Roman" w:cs="Times New Roman"/>
          <w:sz w:val="24"/>
          <w:szCs w:val="24"/>
        </w:rPr>
        <w:t>,</w:t>
      </w:r>
      <w:r w:rsidRPr="003C22E0">
        <w:rPr>
          <w:rFonts w:ascii="Times New Roman" w:eastAsia="Times New Roman" w:hAnsi="Times New Roman" w:cs="Times New Roman"/>
          <w:b/>
          <w:sz w:val="24"/>
          <w:szCs w:val="24"/>
        </w:rPr>
        <w:t xml:space="preserve"> </w:t>
      </w:r>
      <w:r w:rsidRPr="003C22E0">
        <w:rPr>
          <w:rFonts w:ascii="Times New Roman" w:eastAsia="Times New Roman" w:hAnsi="Times New Roman" w:cs="Times New Roman"/>
          <w:sz w:val="24"/>
          <w:szCs w:val="24"/>
        </w:rPr>
        <w:t xml:space="preserve">M.A., Harvey, B.C., White, J.L., and Nakamoto, R.J. 2005. Effects of riparian canopy opening and salmon carcass addition on the abundance and growth of resident salmonids.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xml:space="preserve">. Sci. 62(1):58–67.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10.1139/F04-177</w:t>
      </w:r>
    </w:p>
    <w:p w14:paraId="654FB0B4"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Wipfli</w:t>
      </w:r>
      <w:proofErr w:type="spellEnd"/>
      <w:r w:rsidRPr="003C22E0">
        <w:rPr>
          <w:rFonts w:ascii="Times New Roman" w:eastAsia="Times New Roman" w:hAnsi="Times New Roman" w:cs="Times New Roman"/>
          <w:sz w:val="24"/>
          <w:szCs w:val="24"/>
        </w:rPr>
        <w:t xml:space="preserve">, M.S., Hudson, J.P., and </w:t>
      </w:r>
      <w:proofErr w:type="spellStart"/>
      <w:r w:rsidRPr="003C22E0">
        <w:rPr>
          <w:rFonts w:ascii="Times New Roman" w:eastAsia="Times New Roman" w:hAnsi="Times New Roman" w:cs="Times New Roman"/>
          <w:sz w:val="24"/>
          <w:szCs w:val="24"/>
        </w:rPr>
        <w:t>Caouette</w:t>
      </w:r>
      <w:proofErr w:type="spellEnd"/>
      <w:r w:rsidRPr="003C22E0">
        <w:rPr>
          <w:rFonts w:ascii="Times New Roman" w:eastAsia="Times New Roman" w:hAnsi="Times New Roman" w:cs="Times New Roman"/>
          <w:sz w:val="24"/>
          <w:szCs w:val="24"/>
        </w:rPr>
        <w:t xml:space="preserve">, J. 1998. Influence of salmon carcasses on stream productivity: response of biofilm and benthic macroinvertebrates in southeastern Alaska, USA. Can. J. Fish. </w:t>
      </w:r>
      <w:proofErr w:type="spellStart"/>
      <w:r w:rsidRPr="003C22E0">
        <w:rPr>
          <w:rFonts w:ascii="Times New Roman" w:eastAsia="Times New Roman" w:hAnsi="Times New Roman" w:cs="Times New Roman"/>
          <w:sz w:val="24"/>
          <w:szCs w:val="24"/>
        </w:rPr>
        <w:t>Aquat</w:t>
      </w:r>
      <w:proofErr w:type="spellEnd"/>
      <w:r w:rsidRPr="003C22E0">
        <w:rPr>
          <w:rFonts w:ascii="Times New Roman" w:eastAsia="Times New Roman" w:hAnsi="Times New Roman" w:cs="Times New Roman"/>
          <w:sz w:val="24"/>
          <w:szCs w:val="24"/>
        </w:rPr>
        <w:t xml:space="preserve">. Sci. 55(6):1503–1511.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10.1139/f98-031</w:t>
      </w:r>
    </w:p>
    <w:p w14:paraId="3D3AC7BA"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Wipfli</w:t>
      </w:r>
      <w:proofErr w:type="spellEnd"/>
      <w:r w:rsidRPr="003C22E0">
        <w:rPr>
          <w:rFonts w:ascii="Times New Roman" w:eastAsia="Times New Roman" w:hAnsi="Times New Roman" w:cs="Times New Roman"/>
          <w:sz w:val="24"/>
          <w:szCs w:val="24"/>
        </w:rPr>
        <w:t xml:space="preserve">, M.S., Hudson, J.P., and </w:t>
      </w:r>
      <w:proofErr w:type="spellStart"/>
      <w:r w:rsidRPr="003C22E0">
        <w:rPr>
          <w:rFonts w:ascii="Times New Roman" w:eastAsia="Times New Roman" w:hAnsi="Times New Roman" w:cs="Times New Roman"/>
          <w:sz w:val="24"/>
          <w:szCs w:val="24"/>
        </w:rPr>
        <w:t>Caouette</w:t>
      </w:r>
      <w:proofErr w:type="spellEnd"/>
      <w:r w:rsidRPr="003C22E0">
        <w:rPr>
          <w:rFonts w:ascii="Times New Roman" w:eastAsia="Times New Roman" w:hAnsi="Times New Roman" w:cs="Times New Roman"/>
          <w:sz w:val="24"/>
          <w:szCs w:val="24"/>
        </w:rPr>
        <w:t xml:space="preserve">, J.P. 2004. Restoring productivity of salmon-based food webs: contrasting effects of salmon carcass and salmon carcass analog additions on stream-resident salmonids. Trans. Am. Fish. Soc. 133(6):1440–1454. </w:t>
      </w:r>
      <w:proofErr w:type="spellStart"/>
      <w:r w:rsidRPr="003C22E0">
        <w:rPr>
          <w:rFonts w:ascii="Times New Roman" w:eastAsia="Times New Roman" w:hAnsi="Times New Roman" w:cs="Times New Roman"/>
          <w:sz w:val="24"/>
          <w:szCs w:val="24"/>
        </w:rPr>
        <w:t>doi</w:t>
      </w:r>
      <w:proofErr w:type="spellEnd"/>
      <w:r w:rsidRPr="003C22E0">
        <w:rPr>
          <w:rFonts w:ascii="Times New Roman" w:eastAsia="Times New Roman" w:hAnsi="Times New Roman" w:cs="Times New Roman"/>
          <w:sz w:val="24"/>
          <w:szCs w:val="24"/>
        </w:rPr>
        <w:t>: 10.1577/T03-112.1</w:t>
      </w:r>
    </w:p>
    <w:p w14:paraId="130CF859" w14:textId="77777777" w:rsidR="00B80371" w:rsidRPr="003C22E0" w:rsidRDefault="00B80371" w:rsidP="00A2350A">
      <w:pPr>
        <w:spacing w:line="360" w:lineRule="auto"/>
        <w:ind w:left="630" w:hanging="630"/>
        <w:contextualSpacing/>
        <w:rPr>
          <w:rFonts w:ascii="Times New Roman" w:eastAsia="Times New Roman" w:hAnsi="Times New Roman" w:cs="Times New Roman"/>
          <w:sz w:val="24"/>
          <w:szCs w:val="24"/>
        </w:rPr>
      </w:pPr>
      <w:proofErr w:type="spellStart"/>
      <w:r w:rsidRPr="003C22E0">
        <w:rPr>
          <w:rFonts w:ascii="Times New Roman" w:eastAsia="Times New Roman" w:hAnsi="Times New Roman" w:cs="Times New Roman"/>
          <w:sz w:val="24"/>
          <w:szCs w:val="24"/>
        </w:rPr>
        <w:t>Wipfli</w:t>
      </w:r>
      <w:proofErr w:type="spellEnd"/>
      <w:r w:rsidRPr="003C22E0">
        <w:rPr>
          <w:rFonts w:ascii="Times New Roman" w:eastAsia="Times New Roman" w:hAnsi="Times New Roman" w:cs="Times New Roman"/>
          <w:sz w:val="24"/>
          <w:szCs w:val="24"/>
        </w:rPr>
        <w:t xml:space="preserve">, M.S., Hudson, J.P., </w:t>
      </w:r>
      <w:proofErr w:type="spellStart"/>
      <w:r w:rsidRPr="003C22E0">
        <w:rPr>
          <w:rFonts w:ascii="Times New Roman" w:eastAsia="Times New Roman" w:hAnsi="Times New Roman" w:cs="Times New Roman"/>
          <w:sz w:val="24"/>
          <w:szCs w:val="24"/>
        </w:rPr>
        <w:t>Caouette</w:t>
      </w:r>
      <w:proofErr w:type="spellEnd"/>
      <w:r w:rsidRPr="003C22E0">
        <w:rPr>
          <w:rFonts w:ascii="Times New Roman" w:eastAsia="Times New Roman" w:hAnsi="Times New Roman" w:cs="Times New Roman"/>
          <w:sz w:val="24"/>
          <w:szCs w:val="24"/>
        </w:rPr>
        <w:t xml:space="preserve">, J.P., and </w:t>
      </w:r>
      <w:proofErr w:type="spellStart"/>
      <w:r w:rsidRPr="003C22E0">
        <w:rPr>
          <w:rFonts w:ascii="Times New Roman" w:eastAsia="Times New Roman" w:hAnsi="Times New Roman" w:cs="Times New Roman"/>
          <w:sz w:val="24"/>
          <w:szCs w:val="24"/>
        </w:rPr>
        <w:t>Chaloner</w:t>
      </w:r>
      <w:proofErr w:type="spellEnd"/>
      <w:r w:rsidRPr="003C22E0">
        <w:rPr>
          <w:rFonts w:ascii="Times New Roman" w:eastAsia="Times New Roman" w:hAnsi="Times New Roman" w:cs="Times New Roman"/>
          <w:sz w:val="24"/>
          <w:szCs w:val="24"/>
        </w:rPr>
        <w:t>, D.T. 2003. Marine subsidies in freshwater ecosystems: salmon carcasses increase the growth rates of stream-resident salmonids. Trans. Am. Fish. Soc. 132:371–381.</w:t>
      </w:r>
    </w:p>
    <w:p w14:paraId="73A036A3" w14:textId="77777777" w:rsidR="00B80371" w:rsidRPr="003C22E0" w:rsidRDefault="00B80371" w:rsidP="00A2350A">
      <w:pPr>
        <w:spacing w:after="200" w:line="360" w:lineRule="auto"/>
        <w:ind w:left="630" w:hanging="630"/>
        <w:contextualSpacing/>
        <w:rPr>
          <w:rFonts w:ascii="Times New Roman" w:eastAsia="Times New Roman" w:hAnsi="Times New Roman" w:cs="Times New Roman"/>
          <w:b/>
          <w:sz w:val="24"/>
          <w:szCs w:val="24"/>
        </w:rPr>
      </w:pPr>
      <w:r w:rsidRPr="003C22E0">
        <w:rPr>
          <w:rFonts w:ascii="Times New Roman" w:eastAsia="Times New Roman" w:hAnsi="Times New Roman" w:cs="Times New Roman"/>
          <w:sz w:val="24"/>
          <w:szCs w:val="24"/>
        </w:rPr>
        <w:t xml:space="preserve">Zhang, Y., </w:t>
      </w:r>
      <w:proofErr w:type="spellStart"/>
      <w:r w:rsidRPr="003C22E0">
        <w:rPr>
          <w:rFonts w:ascii="Times New Roman" w:eastAsia="Times New Roman" w:hAnsi="Times New Roman" w:cs="Times New Roman"/>
          <w:sz w:val="24"/>
          <w:szCs w:val="24"/>
        </w:rPr>
        <w:t>Negishi</w:t>
      </w:r>
      <w:proofErr w:type="spellEnd"/>
      <w:r w:rsidRPr="003C22E0">
        <w:rPr>
          <w:rFonts w:ascii="Times New Roman" w:eastAsia="Times New Roman" w:hAnsi="Times New Roman" w:cs="Times New Roman"/>
          <w:sz w:val="24"/>
          <w:szCs w:val="24"/>
        </w:rPr>
        <w:t xml:space="preserve">, J N., Richardson, J.S., and </w:t>
      </w:r>
      <w:proofErr w:type="spellStart"/>
      <w:r w:rsidRPr="003C22E0">
        <w:rPr>
          <w:rFonts w:ascii="Times New Roman" w:eastAsia="Times New Roman" w:hAnsi="Times New Roman" w:cs="Times New Roman"/>
          <w:sz w:val="24"/>
          <w:szCs w:val="24"/>
        </w:rPr>
        <w:t>Kolodziejczyk</w:t>
      </w:r>
      <w:proofErr w:type="spellEnd"/>
      <w:r w:rsidRPr="003C22E0">
        <w:rPr>
          <w:rFonts w:ascii="Times New Roman" w:eastAsia="Times New Roman" w:hAnsi="Times New Roman" w:cs="Times New Roman"/>
          <w:sz w:val="24"/>
          <w:szCs w:val="24"/>
        </w:rPr>
        <w:t xml:space="preserve">, R. 2003. Impacts of marine-derived nutrients on stream ecosystem functioning. Proc. Ro. Soc. </w:t>
      </w:r>
      <w:proofErr w:type="spellStart"/>
      <w:r w:rsidRPr="003C22E0">
        <w:rPr>
          <w:rFonts w:ascii="Times New Roman" w:eastAsia="Times New Roman" w:hAnsi="Times New Roman" w:cs="Times New Roman"/>
          <w:sz w:val="24"/>
          <w:szCs w:val="24"/>
        </w:rPr>
        <w:t>Lond</w:t>
      </w:r>
      <w:proofErr w:type="spellEnd"/>
      <w:r w:rsidRPr="003C22E0">
        <w:rPr>
          <w:rFonts w:ascii="Times New Roman" w:eastAsia="Times New Roman" w:hAnsi="Times New Roman" w:cs="Times New Roman"/>
          <w:sz w:val="24"/>
          <w:szCs w:val="24"/>
        </w:rPr>
        <w:t>. 270(1529), 2117-2123. doi:10.1098/rspb.2003.2478</w:t>
      </w:r>
    </w:p>
    <w:p w14:paraId="4BA6388C" w14:textId="109DAFB4" w:rsidR="00BE1116" w:rsidRPr="00771205" w:rsidRDefault="00B80371" w:rsidP="00A2350A">
      <w:pPr>
        <w:spacing w:line="360" w:lineRule="auto"/>
        <w:ind w:left="630" w:hanging="630"/>
        <w:contextualSpacing/>
        <w:rPr>
          <w:rFonts w:ascii="Times New Roman" w:hAnsi="Times New Roman" w:cs="Times New Roman"/>
          <w:sz w:val="24"/>
          <w:szCs w:val="24"/>
          <w:lang w:val="en-GB"/>
        </w:rPr>
      </w:pPr>
      <w:r w:rsidRPr="003C22E0">
        <w:rPr>
          <w:rFonts w:ascii="Times New Roman" w:eastAsia="Times New Roman" w:hAnsi="Times New Roman" w:cs="Times New Roman"/>
          <w:sz w:val="24"/>
          <w:szCs w:val="24"/>
        </w:rPr>
        <w:t xml:space="preserve">Zhang, M., </w:t>
      </w:r>
      <w:proofErr w:type="spellStart"/>
      <w:r w:rsidRPr="003C22E0">
        <w:rPr>
          <w:rFonts w:ascii="Times New Roman" w:eastAsia="Times New Roman" w:hAnsi="Times New Roman" w:cs="Times New Roman"/>
          <w:sz w:val="24"/>
          <w:szCs w:val="24"/>
        </w:rPr>
        <w:t>Xiong</w:t>
      </w:r>
      <w:proofErr w:type="spellEnd"/>
      <w:r w:rsidRPr="003C22E0">
        <w:rPr>
          <w:rFonts w:ascii="Times New Roman" w:eastAsia="Times New Roman" w:hAnsi="Times New Roman" w:cs="Times New Roman"/>
          <w:sz w:val="24"/>
          <w:szCs w:val="24"/>
        </w:rPr>
        <w:t xml:space="preserve">, J., Zhao, H., Li, X., Dong, J., Cheng, J., and Zhao, Y. 2015. Response of phytoplankton to silver carp, </w:t>
      </w:r>
      <w:proofErr w:type="spellStart"/>
      <w:r w:rsidRPr="003C22E0">
        <w:rPr>
          <w:rFonts w:ascii="Times New Roman" w:eastAsia="Times New Roman" w:hAnsi="Times New Roman" w:cs="Times New Roman"/>
          <w:sz w:val="24"/>
          <w:szCs w:val="24"/>
        </w:rPr>
        <w:t>Hypophthalmichthys</w:t>
      </w:r>
      <w:proofErr w:type="spellEnd"/>
      <w:r w:rsidRPr="003C22E0">
        <w:rPr>
          <w:rFonts w:ascii="Times New Roman" w:eastAsia="Times New Roman" w:hAnsi="Times New Roman" w:cs="Times New Roman"/>
          <w:sz w:val="24"/>
          <w:szCs w:val="24"/>
        </w:rPr>
        <w:t xml:space="preserve"> molitrix (Val.), stocking under phosphorus fertilization: a case study in a large reservoir in central China. J. </w:t>
      </w:r>
      <w:proofErr w:type="spellStart"/>
      <w:r w:rsidRPr="003C22E0">
        <w:rPr>
          <w:rFonts w:ascii="Times New Roman" w:eastAsia="Times New Roman" w:hAnsi="Times New Roman" w:cs="Times New Roman"/>
          <w:sz w:val="24"/>
          <w:szCs w:val="24"/>
        </w:rPr>
        <w:t>Freshw</w:t>
      </w:r>
      <w:proofErr w:type="spellEnd"/>
      <w:r w:rsidRPr="003C22E0">
        <w:rPr>
          <w:rFonts w:ascii="Times New Roman" w:eastAsia="Times New Roman" w:hAnsi="Times New Roman" w:cs="Times New Roman"/>
          <w:sz w:val="24"/>
          <w:szCs w:val="24"/>
        </w:rPr>
        <w:t xml:space="preserve">. Ecol. </w:t>
      </w:r>
      <w:r w:rsidRPr="00613D03">
        <w:rPr>
          <w:rFonts w:ascii="Times New Roman" w:eastAsia="Times New Roman" w:hAnsi="Times New Roman" w:cs="Times New Roman"/>
          <w:sz w:val="24"/>
          <w:szCs w:val="24"/>
        </w:rPr>
        <w:t xml:space="preserve">30(4): 543-555, </w:t>
      </w:r>
      <w:proofErr w:type="spellStart"/>
      <w:r w:rsidRPr="00613D03">
        <w:rPr>
          <w:rFonts w:ascii="Times New Roman" w:eastAsia="Times New Roman" w:hAnsi="Times New Roman" w:cs="Times New Roman"/>
          <w:sz w:val="24"/>
          <w:szCs w:val="24"/>
        </w:rPr>
        <w:t>doi</w:t>
      </w:r>
      <w:proofErr w:type="spellEnd"/>
      <w:r w:rsidRPr="00613D03">
        <w:rPr>
          <w:rFonts w:ascii="Times New Roman" w:eastAsia="Times New Roman" w:hAnsi="Times New Roman" w:cs="Times New Roman"/>
          <w:sz w:val="24"/>
          <w:szCs w:val="24"/>
        </w:rPr>
        <w:t>: 10.1080/02705060.2015.1012125</w:t>
      </w:r>
    </w:p>
    <w:p w14:paraId="43CCF645" w14:textId="77777777" w:rsidR="00394026" w:rsidRPr="00771205" w:rsidRDefault="00394026" w:rsidP="000F7F53">
      <w:pPr>
        <w:spacing w:line="360" w:lineRule="auto"/>
        <w:contextualSpacing/>
        <w:rPr>
          <w:rFonts w:ascii="Times New Roman" w:hAnsi="Times New Roman" w:cs="Times New Roman"/>
          <w:sz w:val="24"/>
          <w:szCs w:val="24"/>
        </w:rPr>
      </w:pPr>
    </w:p>
    <w:sectPr w:rsidR="00394026" w:rsidRPr="007712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BB45" w14:textId="77777777" w:rsidR="006D194D" w:rsidRDefault="006D194D" w:rsidP="002205D7">
      <w:pPr>
        <w:spacing w:after="0" w:line="240" w:lineRule="auto"/>
      </w:pPr>
      <w:r>
        <w:separator/>
      </w:r>
    </w:p>
  </w:endnote>
  <w:endnote w:type="continuationSeparator" w:id="0">
    <w:p w14:paraId="17F3226A" w14:textId="77777777" w:rsidR="006D194D" w:rsidRDefault="006D194D" w:rsidP="0022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708683"/>
      <w:docPartObj>
        <w:docPartGallery w:val="Page Numbers (Bottom of Page)"/>
        <w:docPartUnique/>
      </w:docPartObj>
    </w:sdtPr>
    <w:sdtEndPr>
      <w:rPr>
        <w:noProof/>
      </w:rPr>
    </w:sdtEndPr>
    <w:sdtContent>
      <w:p w14:paraId="2ED6AF2B" w14:textId="24642DC9" w:rsidR="002205D7" w:rsidRDefault="002205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77F6D" w14:textId="77777777" w:rsidR="002205D7" w:rsidRDefault="00220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FEB6" w14:textId="77777777" w:rsidR="006D194D" w:rsidRDefault="006D194D" w:rsidP="002205D7">
      <w:pPr>
        <w:spacing w:after="0" w:line="240" w:lineRule="auto"/>
      </w:pPr>
      <w:r>
        <w:separator/>
      </w:r>
    </w:p>
  </w:footnote>
  <w:footnote w:type="continuationSeparator" w:id="0">
    <w:p w14:paraId="1963D1FE" w14:textId="77777777" w:rsidR="006D194D" w:rsidRDefault="006D194D" w:rsidP="00220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904"/>
    <w:multiLevelType w:val="hybridMultilevel"/>
    <w:tmpl w:val="D8D4D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DF457E"/>
    <w:multiLevelType w:val="multilevel"/>
    <w:tmpl w:val="63D698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4BED05D4"/>
    <w:multiLevelType w:val="hybridMultilevel"/>
    <w:tmpl w:val="194031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D21410F"/>
    <w:multiLevelType w:val="hybridMultilevel"/>
    <w:tmpl w:val="47341D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0184C9C"/>
    <w:multiLevelType w:val="hybridMultilevel"/>
    <w:tmpl w:val="9D9C03A4"/>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5" w15:restartNumberingAfterBreak="0">
    <w:nsid w:val="66FD55F5"/>
    <w:multiLevelType w:val="hybridMultilevel"/>
    <w:tmpl w:val="E2D47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26078254">
    <w:abstractNumId w:val="0"/>
  </w:num>
  <w:num w:numId="2" w16cid:durableId="359211150">
    <w:abstractNumId w:val="5"/>
  </w:num>
  <w:num w:numId="3" w16cid:durableId="273906721">
    <w:abstractNumId w:val="4"/>
  </w:num>
  <w:num w:numId="4" w16cid:durableId="2027050879">
    <w:abstractNumId w:val="3"/>
  </w:num>
  <w:num w:numId="5" w16cid:durableId="2133596501">
    <w:abstractNumId w:val="2"/>
  </w:num>
  <w:num w:numId="6" w16cid:durableId="525405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1A"/>
    <w:rsid w:val="00040386"/>
    <w:rsid w:val="00047812"/>
    <w:rsid w:val="00052561"/>
    <w:rsid w:val="00056628"/>
    <w:rsid w:val="00056E32"/>
    <w:rsid w:val="00057A66"/>
    <w:rsid w:val="000701FA"/>
    <w:rsid w:val="0008481C"/>
    <w:rsid w:val="000B1B8B"/>
    <w:rsid w:val="000B227D"/>
    <w:rsid w:val="000C60E9"/>
    <w:rsid w:val="000D718D"/>
    <w:rsid w:val="000E4874"/>
    <w:rsid w:val="000F2171"/>
    <w:rsid w:val="000F3275"/>
    <w:rsid w:val="000F3A05"/>
    <w:rsid w:val="000F7F53"/>
    <w:rsid w:val="0011053A"/>
    <w:rsid w:val="00113046"/>
    <w:rsid w:val="00113181"/>
    <w:rsid w:val="00125C67"/>
    <w:rsid w:val="00145ADF"/>
    <w:rsid w:val="00165B70"/>
    <w:rsid w:val="0018005F"/>
    <w:rsid w:val="00192531"/>
    <w:rsid w:val="001A7791"/>
    <w:rsid w:val="001E4CE1"/>
    <w:rsid w:val="0020010E"/>
    <w:rsid w:val="00214901"/>
    <w:rsid w:val="002205D7"/>
    <w:rsid w:val="00242081"/>
    <w:rsid w:val="00243D6D"/>
    <w:rsid w:val="00264FFB"/>
    <w:rsid w:val="002671AC"/>
    <w:rsid w:val="002743B0"/>
    <w:rsid w:val="00282E3C"/>
    <w:rsid w:val="00297F48"/>
    <w:rsid w:val="002A09DE"/>
    <w:rsid w:val="002B5410"/>
    <w:rsid w:val="002C0551"/>
    <w:rsid w:val="002D3C2D"/>
    <w:rsid w:val="002E4AB0"/>
    <w:rsid w:val="002F794F"/>
    <w:rsid w:val="00301AE1"/>
    <w:rsid w:val="00316E19"/>
    <w:rsid w:val="00337809"/>
    <w:rsid w:val="003522A1"/>
    <w:rsid w:val="00352FFF"/>
    <w:rsid w:val="003749C1"/>
    <w:rsid w:val="0038245F"/>
    <w:rsid w:val="00394026"/>
    <w:rsid w:val="003B5DAD"/>
    <w:rsid w:val="003C3412"/>
    <w:rsid w:val="003C66A4"/>
    <w:rsid w:val="003C6F73"/>
    <w:rsid w:val="004041A0"/>
    <w:rsid w:val="0040515C"/>
    <w:rsid w:val="004109A0"/>
    <w:rsid w:val="00416129"/>
    <w:rsid w:val="00421BB8"/>
    <w:rsid w:val="00422031"/>
    <w:rsid w:val="004232EE"/>
    <w:rsid w:val="004262DA"/>
    <w:rsid w:val="00440C1E"/>
    <w:rsid w:val="004470C9"/>
    <w:rsid w:val="00452D1A"/>
    <w:rsid w:val="004635E4"/>
    <w:rsid w:val="0046757F"/>
    <w:rsid w:val="00473DEA"/>
    <w:rsid w:val="0047462D"/>
    <w:rsid w:val="0048326C"/>
    <w:rsid w:val="004841A0"/>
    <w:rsid w:val="00490BBA"/>
    <w:rsid w:val="004A56C7"/>
    <w:rsid w:val="004C662A"/>
    <w:rsid w:val="004C78D0"/>
    <w:rsid w:val="004D522E"/>
    <w:rsid w:val="004E5287"/>
    <w:rsid w:val="004F6799"/>
    <w:rsid w:val="00506C91"/>
    <w:rsid w:val="00513381"/>
    <w:rsid w:val="005270BF"/>
    <w:rsid w:val="00541001"/>
    <w:rsid w:val="00543F83"/>
    <w:rsid w:val="00546AEF"/>
    <w:rsid w:val="005502B1"/>
    <w:rsid w:val="00550F23"/>
    <w:rsid w:val="00567A0D"/>
    <w:rsid w:val="00570BED"/>
    <w:rsid w:val="00582B10"/>
    <w:rsid w:val="00585BF0"/>
    <w:rsid w:val="00594B9B"/>
    <w:rsid w:val="005968EE"/>
    <w:rsid w:val="005B1587"/>
    <w:rsid w:val="005C398A"/>
    <w:rsid w:val="005E2107"/>
    <w:rsid w:val="005E64E7"/>
    <w:rsid w:val="006253DC"/>
    <w:rsid w:val="00640966"/>
    <w:rsid w:val="00641A34"/>
    <w:rsid w:val="00665D2D"/>
    <w:rsid w:val="00674391"/>
    <w:rsid w:val="006811F7"/>
    <w:rsid w:val="00686EA8"/>
    <w:rsid w:val="00690992"/>
    <w:rsid w:val="0069452C"/>
    <w:rsid w:val="006A6081"/>
    <w:rsid w:val="006B596D"/>
    <w:rsid w:val="006C09A3"/>
    <w:rsid w:val="006C3A60"/>
    <w:rsid w:val="006D194D"/>
    <w:rsid w:val="006E2258"/>
    <w:rsid w:val="00702D5D"/>
    <w:rsid w:val="00704DAC"/>
    <w:rsid w:val="00705DE5"/>
    <w:rsid w:val="0071111E"/>
    <w:rsid w:val="00713ACA"/>
    <w:rsid w:val="00720AD2"/>
    <w:rsid w:val="007210E0"/>
    <w:rsid w:val="00725C4D"/>
    <w:rsid w:val="00731FA2"/>
    <w:rsid w:val="0073462F"/>
    <w:rsid w:val="00754DFF"/>
    <w:rsid w:val="007569D8"/>
    <w:rsid w:val="00771205"/>
    <w:rsid w:val="00775EEF"/>
    <w:rsid w:val="007831E3"/>
    <w:rsid w:val="00785576"/>
    <w:rsid w:val="007A37EE"/>
    <w:rsid w:val="007B458D"/>
    <w:rsid w:val="007F3DFD"/>
    <w:rsid w:val="00807463"/>
    <w:rsid w:val="00811E00"/>
    <w:rsid w:val="00815542"/>
    <w:rsid w:val="008273AE"/>
    <w:rsid w:val="00834AED"/>
    <w:rsid w:val="00841011"/>
    <w:rsid w:val="0084259E"/>
    <w:rsid w:val="00862575"/>
    <w:rsid w:val="00887C87"/>
    <w:rsid w:val="00890AFC"/>
    <w:rsid w:val="008A199C"/>
    <w:rsid w:val="008A3C1E"/>
    <w:rsid w:val="008C0C4E"/>
    <w:rsid w:val="008D0F19"/>
    <w:rsid w:val="008D11D7"/>
    <w:rsid w:val="008F75F9"/>
    <w:rsid w:val="009016D5"/>
    <w:rsid w:val="00914E7B"/>
    <w:rsid w:val="00922021"/>
    <w:rsid w:val="009539D4"/>
    <w:rsid w:val="00956439"/>
    <w:rsid w:val="00966BCF"/>
    <w:rsid w:val="00981C0D"/>
    <w:rsid w:val="00985C39"/>
    <w:rsid w:val="009A59F7"/>
    <w:rsid w:val="009A64B2"/>
    <w:rsid w:val="009B04B3"/>
    <w:rsid w:val="009F384F"/>
    <w:rsid w:val="00A0240C"/>
    <w:rsid w:val="00A10C6D"/>
    <w:rsid w:val="00A2350A"/>
    <w:rsid w:val="00A243C7"/>
    <w:rsid w:val="00A33C9F"/>
    <w:rsid w:val="00A43101"/>
    <w:rsid w:val="00A639E5"/>
    <w:rsid w:val="00A65F68"/>
    <w:rsid w:val="00A7181E"/>
    <w:rsid w:val="00AA366F"/>
    <w:rsid w:val="00AB477C"/>
    <w:rsid w:val="00AB56CA"/>
    <w:rsid w:val="00AE064D"/>
    <w:rsid w:val="00AE37B0"/>
    <w:rsid w:val="00AE6A06"/>
    <w:rsid w:val="00B03CF4"/>
    <w:rsid w:val="00B03FC9"/>
    <w:rsid w:val="00B05878"/>
    <w:rsid w:val="00B15D22"/>
    <w:rsid w:val="00B20343"/>
    <w:rsid w:val="00B555CC"/>
    <w:rsid w:val="00B67291"/>
    <w:rsid w:val="00B7734D"/>
    <w:rsid w:val="00B80371"/>
    <w:rsid w:val="00B81D1C"/>
    <w:rsid w:val="00B91FB2"/>
    <w:rsid w:val="00B948E3"/>
    <w:rsid w:val="00BC46C1"/>
    <w:rsid w:val="00BD1732"/>
    <w:rsid w:val="00BE1116"/>
    <w:rsid w:val="00BE4956"/>
    <w:rsid w:val="00BF61B5"/>
    <w:rsid w:val="00C042A9"/>
    <w:rsid w:val="00C11F8D"/>
    <w:rsid w:val="00C46644"/>
    <w:rsid w:val="00C80171"/>
    <w:rsid w:val="00C83A55"/>
    <w:rsid w:val="00C85FC8"/>
    <w:rsid w:val="00C90AF4"/>
    <w:rsid w:val="00C91627"/>
    <w:rsid w:val="00C95E41"/>
    <w:rsid w:val="00CA5C0C"/>
    <w:rsid w:val="00CC0416"/>
    <w:rsid w:val="00CC4FAB"/>
    <w:rsid w:val="00CD3DE2"/>
    <w:rsid w:val="00CE4B79"/>
    <w:rsid w:val="00CF1B45"/>
    <w:rsid w:val="00CF399D"/>
    <w:rsid w:val="00CF6805"/>
    <w:rsid w:val="00D06BA0"/>
    <w:rsid w:val="00D1336D"/>
    <w:rsid w:val="00D15123"/>
    <w:rsid w:val="00D47B47"/>
    <w:rsid w:val="00D53358"/>
    <w:rsid w:val="00D638FB"/>
    <w:rsid w:val="00D75A67"/>
    <w:rsid w:val="00D852E0"/>
    <w:rsid w:val="00DB239B"/>
    <w:rsid w:val="00DE33CE"/>
    <w:rsid w:val="00DF78F0"/>
    <w:rsid w:val="00E01857"/>
    <w:rsid w:val="00E16984"/>
    <w:rsid w:val="00E23D14"/>
    <w:rsid w:val="00E27519"/>
    <w:rsid w:val="00E30F1A"/>
    <w:rsid w:val="00E3131E"/>
    <w:rsid w:val="00E34422"/>
    <w:rsid w:val="00E453F5"/>
    <w:rsid w:val="00E97E2A"/>
    <w:rsid w:val="00EA2351"/>
    <w:rsid w:val="00EB0631"/>
    <w:rsid w:val="00EB6123"/>
    <w:rsid w:val="00EB70E9"/>
    <w:rsid w:val="00ED1442"/>
    <w:rsid w:val="00EE1E9C"/>
    <w:rsid w:val="00EE7B2F"/>
    <w:rsid w:val="00F07F16"/>
    <w:rsid w:val="00F10135"/>
    <w:rsid w:val="00F157B7"/>
    <w:rsid w:val="00F364D9"/>
    <w:rsid w:val="00F4544B"/>
    <w:rsid w:val="00F47A77"/>
    <w:rsid w:val="00F61792"/>
    <w:rsid w:val="00F62D4F"/>
    <w:rsid w:val="00F7765E"/>
    <w:rsid w:val="00F81FF7"/>
    <w:rsid w:val="00FA2B43"/>
    <w:rsid w:val="00FA6099"/>
    <w:rsid w:val="00FB7CDC"/>
    <w:rsid w:val="00FC1342"/>
    <w:rsid w:val="00FD43AF"/>
    <w:rsid w:val="00FE3C3B"/>
    <w:rsid w:val="00FE6572"/>
    <w:rsid w:val="00FF2791"/>
    <w:rsid w:val="00FF5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6CE31"/>
  <w15:chartTrackingRefBased/>
  <w15:docId w15:val="{8DBF55D9-26F5-42BB-A36D-D47CE739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E1116"/>
    <w:pPr>
      <w:keepNext/>
      <w:spacing w:after="0" w:line="480" w:lineRule="auto"/>
      <w:outlineLvl w:val="0"/>
    </w:pPr>
    <w:rPr>
      <w:rFonts w:ascii="Times New Roman" w:eastAsia="Times New Roman" w:hAnsi="Times New Roman" w:cs="Times New Roman"/>
      <w:b/>
      <w:bCs/>
      <w:sz w:val="24"/>
      <w:szCs w:val="24"/>
      <w:lang w:eastAsia="en-CA"/>
    </w:rPr>
  </w:style>
  <w:style w:type="paragraph" w:styleId="Heading2">
    <w:name w:val="heading 2"/>
    <w:basedOn w:val="Normal"/>
    <w:next w:val="Normal"/>
    <w:link w:val="Heading2Char"/>
    <w:uiPriority w:val="9"/>
    <w:unhideWhenUsed/>
    <w:qFormat/>
    <w:rsid w:val="00A243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985C3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116"/>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985C3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01857"/>
    <w:pPr>
      <w:ind w:left="720"/>
      <w:contextualSpacing/>
    </w:pPr>
  </w:style>
  <w:style w:type="character" w:styleId="Hyperlink">
    <w:name w:val="Hyperlink"/>
    <w:basedOn w:val="DefaultParagraphFont"/>
    <w:uiPriority w:val="99"/>
    <w:unhideWhenUsed/>
    <w:rsid w:val="00887C87"/>
    <w:rPr>
      <w:color w:val="0563C1" w:themeColor="hyperlink"/>
      <w:u w:val="single"/>
    </w:rPr>
  </w:style>
  <w:style w:type="character" w:styleId="UnresolvedMention">
    <w:name w:val="Unresolved Mention"/>
    <w:basedOn w:val="DefaultParagraphFont"/>
    <w:uiPriority w:val="99"/>
    <w:semiHidden/>
    <w:unhideWhenUsed/>
    <w:rsid w:val="00887C87"/>
    <w:rPr>
      <w:color w:val="605E5C"/>
      <w:shd w:val="clear" w:color="auto" w:fill="E1DFDD"/>
    </w:rPr>
  </w:style>
  <w:style w:type="character" w:customStyle="1" w:styleId="pubresulttext">
    <w:name w:val="pubresulttext"/>
    <w:uiPriority w:val="99"/>
    <w:rsid w:val="00C90AF4"/>
    <w:rPr>
      <w:rFonts w:cs="Times New Roman"/>
    </w:rPr>
  </w:style>
  <w:style w:type="character" w:customStyle="1" w:styleId="hlfld-contribauthor">
    <w:name w:val="hlfld-contribauthor"/>
    <w:basedOn w:val="DefaultParagraphFont"/>
    <w:rsid w:val="00057A66"/>
  </w:style>
  <w:style w:type="character" w:customStyle="1" w:styleId="seriestitle">
    <w:name w:val="seriestitle"/>
    <w:basedOn w:val="DefaultParagraphFont"/>
    <w:rsid w:val="00057A66"/>
  </w:style>
  <w:style w:type="character" w:customStyle="1" w:styleId="doi">
    <w:name w:val="doi"/>
    <w:basedOn w:val="DefaultParagraphFont"/>
    <w:rsid w:val="00057A66"/>
  </w:style>
  <w:style w:type="character" w:customStyle="1" w:styleId="volume">
    <w:name w:val="volume"/>
    <w:basedOn w:val="DefaultParagraphFont"/>
    <w:rsid w:val="00057A66"/>
  </w:style>
  <w:style w:type="character" w:customStyle="1" w:styleId="issue">
    <w:name w:val="issue"/>
    <w:basedOn w:val="DefaultParagraphFont"/>
    <w:rsid w:val="00057A66"/>
  </w:style>
  <w:style w:type="character" w:customStyle="1" w:styleId="page-range">
    <w:name w:val="page-range"/>
    <w:basedOn w:val="DefaultParagraphFont"/>
    <w:rsid w:val="00057A66"/>
  </w:style>
  <w:style w:type="character" w:customStyle="1" w:styleId="pub-date">
    <w:name w:val="pub-date"/>
    <w:basedOn w:val="DefaultParagraphFont"/>
    <w:rsid w:val="00057A66"/>
  </w:style>
  <w:style w:type="character" w:customStyle="1" w:styleId="reference-text">
    <w:name w:val="reference-text"/>
    <w:basedOn w:val="DefaultParagraphFont"/>
    <w:rsid w:val="00F364D9"/>
  </w:style>
  <w:style w:type="paragraph" w:styleId="BodyText">
    <w:name w:val="Body Text"/>
    <w:basedOn w:val="Normal"/>
    <w:link w:val="BodyTextChar"/>
    <w:rsid w:val="00BE1116"/>
    <w:pPr>
      <w:spacing w:after="0" w:line="480" w:lineRule="auto"/>
    </w:pPr>
    <w:rPr>
      <w:rFonts w:ascii="Times New Roman" w:eastAsia="Times New Roman" w:hAnsi="Times New Roman" w:cs="Times New Roman"/>
      <w:sz w:val="20"/>
      <w:szCs w:val="24"/>
      <w:lang w:eastAsia="en-CA"/>
    </w:rPr>
  </w:style>
  <w:style w:type="character" w:customStyle="1" w:styleId="BodyTextChar">
    <w:name w:val="Body Text Char"/>
    <w:basedOn w:val="DefaultParagraphFont"/>
    <w:link w:val="BodyText"/>
    <w:rsid w:val="00BE1116"/>
    <w:rPr>
      <w:rFonts w:ascii="Times New Roman" w:eastAsia="Times New Roman" w:hAnsi="Times New Roman" w:cs="Times New Roman"/>
      <w:sz w:val="20"/>
      <w:szCs w:val="24"/>
      <w:lang w:eastAsia="en-CA"/>
    </w:rPr>
  </w:style>
  <w:style w:type="character" w:styleId="FootnoteReference">
    <w:name w:val="footnote reference"/>
    <w:semiHidden/>
    <w:rsid w:val="00BE1116"/>
    <w:rPr>
      <w:vertAlign w:val="superscript"/>
    </w:rPr>
  </w:style>
  <w:style w:type="paragraph" w:styleId="BodyTextIndent">
    <w:name w:val="Body Text Indent"/>
    <w:basedOn w:val="Normal"/>
    <w:link w:val="BodyTextIndentChar"/>
    <w:rsid w:val="00BE1116"/>
    <w:pPr>
      <w:spacing w:after="0" w:line="240" w:lineRule="auto"/>
      <w:ind w:left="720" w:hanging="720"/>
    </w:pPr>
    <w:rPr>
      <w:rFonts w:ascii="Times New Roman" w:eastAsia="Times New Roman" w:hAnsi="Times New Roman" w:cs="Times New Roman"/>
      <w:sz w:val="28"/>
      <w:szCs w:val="24"/>
      <w:lang w:eastAsia="en-CA"/>
    </w:rPr>
  </w:style>
  <w:style w:type="character" w:customStyle="1" w:styleId="BodyTextIndentChar">
    <w:name w:val="Body Text Indent Char"/>
    <w:basedOn w:val="DefaultParagraphFont"/>
    <w:link w:val="BodyTextIndent"/>
    <w:rsid w:val="00BE1116"/>
    <w:rPr>
      <w:rFonts w:ascii="Times New Roman" w:eastAsia="Times New Roman" w:hAnsi="Times New Roman" w:cs="Times New Roman"/>
      <w:sz w:val="28"/>
      <w:szCs w:val="24"/>
      <w:lang w:eastAsia="en-CA"/>
    </w:rPr>
  </w:style>
  <w:style w:type="character" w:customStyle="1" w:styleId="italic">
    <w:name w:val="italic"/>
    <w:rsid w:val="00BE1116"/>
  </w:style>
  <w:style w:type="character" w:customStyle="1" w:styleId="highwire-citation-author">
    <w:name w:val="highwire-citation-author"/>
    <w:rsid w:val="00BE1116"/>
  </w:style>
  <w:style w:type="character" w:customStyle="1" w:styleId="highwire-cite-metadata-volume">
    <w:name w:val="highwire-cite-metadata-volume"/>
    <w:rsid w:val="00BE1116"/>
  </w:style>
  <w:style w:type="character" w:customStyle="1" w:styleId="highwire-cite-metadata-issue">
    <w:name w:val="highwire-cite-metadata-issue"/>
    <w:rsid w:val="00BE1116"/>
  </w:style>
  <w:style w:type="character" w:customStyle="1" w:styleId="highwire-cite-metadata-pages">
    <w:name w:val="highwire-cite-metadata-pages"/>
    <w:rsid w:val="00BE1116"/>
  </w:style>
  <w:style w:type="paragraph" w:styleId="CommentText">
    <w:name w:val="annotation text"/>
    <w:basedOn w:val="Normal"/>
    <w:link w:val="CommentTextChar"/>
    <w:uiPriority w:val="99"/>
    <w:semiHidden/>
    <w:unhideWhenUsed/>
    <w:rsid w:val="00CD3DE2"/>
    <w:pPr>
      <w:spacing w:after="0" w:line="240" w:lineRule="auto"/>
    </w:pPr>
    <w:rPr>
      <w:rFonts w:ascii="Arial" w:eastAsia="Arial" w:hAnsi="Arial" w:cs="Arial"/>
      <w:sz w:val="20"/>
      <w:szCs w:val="20"/>
      <w:lang w:val="en" w:eastAsia="en-CA"/>
    </w:rPr>
  </w:style>
  <w:style w:type="character" w:customStyle="1" w:styleId="CommentTextChar">
    <w:name w:val="Comment Text Char"/>
    <w:basedOn w:val="DefaultParagraphFont"/>
    <w:link w:val="CommentText"/>
    <w:uiPriority w:val="99"/>
    <w:semiHidden/>
    <w:rsid w:val="00CD3DE2"/>
    <w:rPr>
      <w:rFonts w:ascii="Arial" w:eastAsia="Arial" w:hAnsi="Arial" w:cs="Arial"/>
      <w:sz w:val="20"/>
      <w:szCs w:val="20"/>
      <w:lang w:val="en" w:eastAsia="en-CA"/>
    </w:rPr>
  </w:style>
  <w:style w:type="character" w:styleId="CommentReference">
    <w:name w:val="annotation reference"/>
    <w:basedOn w:val="DefaultParagraphFont"/>
    <w:uiPriority w:val="99"/>
    <w:semiHidden/>
    <w:unhideWhenUsed/>
    <w:rsid w:val="00CD3DE2"/>
    <w:rPr>
      <w:sz w:val="16"/>
      <w:szCs w:val="16"/>
    </w:rPr>
  </w:style>
  <w:style w:type="character" w:styleId="Strong">
    <w:name w:val="Strong"/>
    <w:basedOn w:val="DefaultParagraphFont"/>
    <w:uiPriority w:val="22"/>
    <w:qFormat/>
    <w:rsid w:val="00985C39"/>
    <w:rPr>
      <w:b/>
      <w:bCs/>
    </w:rPr>
  </w:style>
  <w:style w:type="paragraph" w:styleId="CommentSubject">
    <w:name w:val="annotation subject"/>
    <w:basedOn w:val="CommentText"/>
    <w:next w:val="CommentText"/>
    <w:link w:val="CommentSubjectChar"/>
    <w:uiPriority w:val="99"/>
    <w:semiHidden/>
    <w:unhideWhenUsed/>
    <w:rsid w:val="00ED1442"/>
    <w:pPr>
      <w:spacing w:after="160"/>
    </w:pPr>
    <w:rPr>
      <w:rFonts w:asciiTheme="minorHAnsi" w:eastAsiaTheme="minorHAnsi" w:hAnsiTheme="minorHAnsi" w:cstheme="minorBidi"/>
      <w:b/>
      <w:bCs/>
      <w:lang w:val="en-CA" w:eastAsia="en-US"/>
    </w:rPr>
  </w:style>
  <w:style w:type="character" w:customStyle="1" w:styleId="CommentSubjectChar">
    <w:name w:val="Comment Subject Char"/>
    <w:basedOn w:val="CommentTextChar"/>
    <w:link w:val="CommentSubject"/>
    <w:uiPriority w:val="99"/>
    <w:semiHidden/>
    <w:rsid w:val="00ED1442"/>
    <w:rPr>
      <w:rFonts w:ascii="Arial" w:eastAsia="Arial" w:hAnsi="Arial" w:cs="Arial"/>
      <w:b/>
      <w:bCs/>
      <w:sz w:val="20"/>
      <w:szCs w:val="20"/>
      <w:lang w:val="en" w:eastAsia="en-CA"/>
    </w:rPr>
  </w:style>
  <w:style w:type="paragraph" w:styleId="NormalWeb">
    <w:name w:val="Normal (Web)"/>
    <w:basedOn w:val="Normal"/>
    <w:uiPriority w:val="99"/>
    <w:semiHidden/>
    <w:unhideWhenUsed/>
    <w:rsid w:val="000E4874"/>
    <w:pPr>
      <w:spacing w:after="0" w:line="240" w:lineRule="auto"/>
    </w:pPr>
    <w:rPr>
      <w:rFonts w:ascii="Calibri" w:hAnsi="Calibri" w:cs="Times New Roman"/>
      <w:lang w:eastAsia="en-CA"/>
    </w:rPr>
  </w:style>
  <w:style w:type="paragraph" w:styleId="TOCHeading">
    <w:name w:val="TOC Heading"/>
    <w:basedOn w:val="Heading1"/>
    <w:next w:val="Normal"/>
    <w:uiPriority w:val="39"/>
    <w:unhideWhenUsed/>
    <w:qFormat/>
    <w:rsid w:val="00F4544B"/>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F4544B"/>
    <w:pPr>
      <w:spacing w:after="100"/>
    </w:pPr>
  </w:style>
  <w:style w:type="character" w:customStyle="1" w:styleId="Heading2Char">
    <w:name w:val="Heading 2 Char"/>
    <w:basedOn w:val="DefaultParagraphFont"/>
    <w:link w:val="Heading2"/>
    <w:uiPriority w:val="9"/>
    <w:rsid w:val="00A243C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0240C"/>
    <w:pPr>
      <w:spacing w:after="100"/>
      <w:ind w:left="220"/>
    </w:pPr>
  </w:style>
  <w:style w:type="paragraph" w:styleId="Header">
    <w:name w:val="header"/>
    <w:basedOn w:val="Normal"/>
    <w:link w:val="HeaderChar"/>
    <w:uiPriority w:val="99"/>
    <w:unhideWhenUsed/>
    <w:rsid w:val="00220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5D7"/>
  </w:style>
  <w:style w:type="paragraph" w:styleId="Footer">
    <w:name w:val="footer"/>
    <w:basedOn w:val="Normal"/>
    <w:link w:val="FooterChar"/>
    <w:uiPriority w:val="99"/>
    <w:unhideWhenUsed/>
    <w:rsid w:val="00220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5D7"/>
  </w:style>
  <w:style w:type="paragraph" w:styleId="Revision">
    <w:name w:val="Revision"/>
    <w:hidden/>
    <w:uiPriority w:val="99"/>
    <w:semiHidden/>
    <w:rsid w:val="00A65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dfg.alaska.gov/index.cfm?ADFG=research.publications" TargetMode="External"/><Relationship Id="rId18" Type="http://schemas.openxmlformats.org/officeDocument/2006/relationships/image" Target="media/image1.png"/><Relationship Id="rId26" Type="http://schemas.openxmlformats.org/officeDocument/2006/relationships/hyperlink" Target="https://doi.org/10.3955/046.093.0306" TargetMode="External"/><Relationship Id="rId3" Type="http://schemas.openxmlformats.org/officeDocument/2006/relationships/styles" Target="styles.xml"/><Relationship Id="rId21" Type="http://schemas.openxmlformats.org/officeDocument/2006/relationships/hyperlink" Target="https://doi.org/10.1111/gcb.146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gov.bc.ca/gov/content/environment/research-monitoring-reporting/libraries-publication-catalogues/ecocat" TargetMode="External"/><Relationship Id="rId17" Type="http://schemas.openxmlformats.org/officeDocument/2006/relationships/hyperlink" Target="http://community.frontiersin.org/people/CharlesGoldman/66505" TargetMode="External"/><Relationship Id="rId25" Type="http://schemas.openxmlformats.org/officeDocument/2006/relationships/hyperlink" Target="http://dx.doi.org.ezproxy.library.ubc.ca/10.1371/journal.pone.0053277" TargetMode="External"/><Relationship Id="rId33" Type="http://schemas.openxmlformats.org/officeDocument/2006/relationships/hyperlink" Target="https://doi-org.ezproxy.library.ubc.ca/10.1111/j.1365-2427.2007.01890.x" TargetMode="External"/><Relationship Id="rId2" Type="http://schemas.openxmlformats.org/officeDocument/2006/relationships/numbering" Target="numbering.xml"/><Relationship Id="rId16" Type="http://schemas.openxmlformats.org/officeDocument/2006/relationships/hyperlink" Target="http://community.frontiersin.org/people/SudeepChandra/66509" TargetMode="External"/><Relationship Id="rId20" Type="http://schemas.openxmlformats.org/officeDocument/2006/relationships/hyperlink" Target="https://doi.org/10.1899/0887-3593(2004)023%3C0701:PRTILA%3E2.0.CO;2" TargetMode="External"/><Relationship Id="rId29" Type="http://schemas.openxmlformats.org/officeDocument/2006/relationships/hyperlink" Target="http://dx.doi.org/10.1890/ES13-0036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ContentPlaceHolder1$resultsList$ctrl2$linksList$ctrl0$docLinkLinkButton','')" TargetMode="External"/><Relationship Id="rId24" Type="http://schemas.openxmlformats.org/officeDocument/2006/relationships/hyperlink" Target="https://doi.org/10.1002/ecs2.1248" TargetMode="External"/><Relationship Id="rId32" Type="http://schemas.openxmlformats.org/officeDocument/2006/relationships/hyperlink" Target="https://doi-org.ezproxy.library.ubc.ca/10.1111/j.1365-2427.2004.01301.x" TargetMode="External"/><Relationship Id="rId5" Type="http://schemas.openxmlformats.org/officeDocument/2006/relationships/webSettings" Target="webSettings.xml"/><Relationship Id="rId15" Type="http://schemas.openxmlformats.org/officeDocument/2006/relationships/hyperlink" Target="http://www.frontiersin.org/Community/WhosWhoActivity.aspx?sname=RichardAxler&amp;UID=58264" TargetMode="External"/><Relationship Id="rId23" Type="http://schemas.openxmlformats.org/officeDocument/2006/relationships/hyperlink" Target="http://dx.doi.org/10.15244/pjoes/75185" TargetMode="External"/><Relationship Id="rId28" Type="http://schemas.openxmlformats.org/officeDocument/2006/relationships/hyperlink" Target="https://doi-org.ezproxy.library.ubc.ca/10.1111/fwb.12644" TargetMode="External"/><Relationship Id="rId10" Type="http://schemas.openxmlformats.org/officeDocument/2006/relationships/hyperlink" Target="javascript:__doPostBack('ctl00$ContentPlaceHolder1$resultsList$ctrl2$linksList$ctrl0$docLinkLinkButton','')" TargetMode="External"/><Relationship Id="rId19" Type="http://schemas.openxmlformats.org/officeDocument/2006/relationships/image" Target="media/image2.png"/><Relationship Id="rId31" Type="http://schemas.openxmlformats.org/officeDocument/2006/relationships/hyperlink" Target="https://doi-org.ezproxy.library.ubc.ca/10.1111/fwb.13399" TargetMode="External"/><Relationship Id="rId4" Type="http://schemas.openxmlformats.org/officeDocument/2006/relationships/settings" Target="settings.xml"/><Relationship Id="rId9" Type="http://schemas.openxmlformats.org/officeDocument/2006/relationships/hyperlink" Target="javascript:__doPostBack('ctl00$ContentPlaceHolder1$resultsList$ctrl2$linksList$ctrl0$docLinkLinkButton','')" TargetMode="External"/><Relationship Id="rId14" Type="http://schemas.openxmlformats.org/officeDocument/2006/relationships/hyperlink" Target="http://www.frontiersin.org/Community/WhosWhoActivity.aspx?sname=JenniferGlass&amp;UID=36628" TargetMode="External"/><Relationship Id="rId22" Type="http://schemas.openxmlformats.org/officeDocument/2006/relationships/hyperlink" Target="https://doi.org/10.1111/gcb.12234" TargetMode="External"/><Relationship Id="rId27" Type="http://schemas.openxmlformats.org/officeDocument/2006/relationships/hyperlink" Target="http://dx.doi.org.ezproxy.library.ubc.ca/10.1007/s10750-005-3620-9" TargetMode="External"/><Relationship Id="rId30" Type="http://schemas.openxmlformats.org/officeDocument/2006/relationships/hyperlink" Target="https://doi.org/10.1002/ecs2.213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057D7-A9D3-4062-90A7-B61EF7B8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74</Pages>
  <Words>22158</Words>
  <Characters>126302</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korman</dc:creator>
  <cp:keywords/>
  <dc:description/>
  <cp:lastModifiedBy>josh korman</cp:lastModifiedBy>
  <cp:revision>21</cp:revision>
  <dcterms:created xsi:type="dcterms:W3CDTF">2022-05-05T18:35:00Z</dcterms:created>
  <dcterms:modified xsi:type="dcterms:W3CDTF">2022-05-05T22:40:00Z</dcterms:modified>
</cp:coreProperties>
</file>