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1E3" w:rsidRPr="00F47D7F" w:rsidRDefault="00BA31E3" w:rsidP="00BA31E3">
      <w:pPr>
        <w:pStyle w:val="NormalWeb"/>
        <w:numPr>
          <w:ilvl w:val="0"/>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Overview of Proposed GCMRC Budget Adjustments </w:t>
      </w:r>
    </w:p>
    <w:p w:rsidR="00BA31E3" w:rsidRPr="00F47D7F" w:rsidRDefault="00BA31E3"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6525B4" w:rsidRPr="00F47D7F" w:rsidRDefault="006525B4"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p>
    <w:p w:rsidR="00BA31E3" w:rsidRPr="00F47D7F" w:rsidRDefault="00BA31E3" w:rsidP="00BA31E3">
      <w:pPr>
        <w:pStyle w:val="NormalWeb"/>
        <w:spacing w:before="0" w:beforeAutospacing="0" w:after="0" w:afterAutospacing="0"/>
        <w:ind w:left="1440"/>
        <w:textAlignment w:val="baseline"/>
        <w:rPr>
          <w:rFonts w:asciiTheme="minorHAnsi" w:hAnsiTheme="minorHAnsi" w:cstheme="minorHAnsi"/>
          <w:color w:val="222222"/>
          <w:sz w:val="22"/>
          <w:szCs w:val="22"/>
        </w:rPr>
      </w:pPr>
    </w:p>
    <w:p w:rsidR="00BA31E3" w:rsidRPr="00F47D7F" w:rsidRDefault="00BA31E3" w:rsidP="00BA31E3">
      <w:pPr>
        <w:pStyle w:val="NormalWeb"/>
        <w:numPr>
          <w:ilvl w:val="0"/>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shd w:val="clear" w:color="auto" w:fill="FFFFFF"/>
        </w:rPr>
        <w:t xml:space="preserve">Project H &amp; N </w:t>
      </w:r>
      <w:r w:rsidRPr="00F47D7F">
        <w:rPr>
          <w:rFonts w:asciiTheme="minorHAnsi" w:hAnsiTheme="minorHAnsi" w:cstheme="minorHAnsi"/>
          <w:color w:val="000000"/>
          <w:sz w:val="22"/>
          <w:szCs w:val="22"/>
          <w:shd w:val="clear" w:color="auto" w:fill="FFFFFF"/>
        </w:rPr>
        <w:t xml:space="preserve">(Brian Healy) </w:t>
      </w:r>
    </w:p>
    <w:p w:rsidR="006525B4" w:rsidRPr="00F47D7F" w:rsidRDefault="006525B4" w:rsidP="006525B4">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Note that Project N funds Brian and others’ salary</w:t>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7FABA63F" wp14:editId="1570C836">
            <wp:extent cx="5105662" cy="2933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5662" cy="2933851"/>
                    </a:xfrm>
                    <a:prstGeom prst="rect">
                      <a:avLst/>
                    </a:prstGeom>
                  </pic:spPr>
                </pic:pic>
              </a:graphicData>
            </a:graphic>
          </wp:inline>
        </w:drawing>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711F00D1" wp14:editId="42FF17C0">
            <wp:extent cx="4991357" cy="2806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357" cy="2806844"/>
                    </a:xfrm>
                    <a:prstGeom prst="rect">
                      <a:avLst/>
                    </a:prstGeom>
                  </pic:spPr>
                </pic:pic>
              </a:graphicData>
            </a:graphic>
          </wp:inline>
        </w:drawing>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29527F77" wp14:editId="19765F3A">
            <wp:extent cx="5092962" cy="26544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962" cy="2654436"/>
                    </a:xfrm>
                    <a:prstGeom prst="rect">
                      <a:avLst/>
                    </a:prstGeom>
                  </pic:spPr>
                </pic:pic>
              </a:graphicData>
            </a:graphic>
          </wp:inline>
        </w:drawing>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52EDC700" wp14:editId="781D441C">
            <wp:extent cx="5113511" cy="2755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2929" cy="2760976"/>
                    </a:xfrm>
                    <a:prstGeom prst="rect">
                      <a:avLst/>
                    </a:prstGeom>
                  </pic:spPr>
                </pic:pic>
              </a:graphicData>
            </a:graphic>
          </wp:inline>
        </w:drawing>
      </w:r>
    </w:p>
    <w:p w:rsidR="006D4CC7" w:rsidRPr="00F47D7F" w:rsidRDefault="006D4CC7" w:rsidP="006D4CC7">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Had already cut down a lot for this project</w:t>
      </w:r>
    </w:p>
    <w:p w:rsidR="006D4CC7" w:rsidRPr="00F47D7F" w:rsidRDefault="006D4CC7" w:rsidP="006D4CC7">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Cut 4 of the 8 trips that had been going in the past</w:t>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51B325A2" wp14:editId="7C2972CF">
            <wp:extent cx="5016758" cy="26734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6758" cy="2673487"/>
                    </a:xfrm>
                    <a:prstGeom prst="rect">
                      <a:avLst/>
                    </a:prstGeom>
                  </pic:spPr>
                </pic:pic>
              </a:graphicData>
            </a:graphic>
          </wp:inline>
        </w:drawing>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4768AEA9" wp14:editId="4E2927E4">
            <wp:extent cx="5003800" cy="305541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5175" cy="3062364"/>
                    </a:xfrm>
                    <a:prstGeom prst="rect">
                      <a:avLst/>
                    </a:prstGeom>
                  </pic:spPr>
                </pic:pic>
              </a:graphicData>
            </a:graphic>
          </wp:inline>
        </w:drawing>
      </w:r>
    </w:p>
    <w:p w:rsidR="006D4CC7" w:rsidRPr="00F47D7F" w:rsidRDefault="006D4CC7" w:rsidP="006D4CC7">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53E80394" wp14:editId="16007E2E">
            <wp:extent cx="5035550" cy="164850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3887" cy="1654505"/>
                    </a:xfrm>
                    <a:prstGeom prst="rect">
                      <a:avLst/>
                    </a:prstGeom>
                  </pic:spPr>
                </pic:pic>
              </a:graphicData>
            </a:graphic>
          </wp:inline>
        </w:drawing>
      </w:r>
    </w:p>
    <w:p w:rsidR="00BA31E3" w:rsidRPr="00F47D7F" w:rsidRDefault="00BA31E3"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6D4CC7" w:rsidRPr="00F47D7F" w:rsidRDefault="006D4CC7" w:rsidP="006D4CC7">
      <w:pPr>
        <w:pStyle w:val="NormalWeb"/>
        <w:numPr>
          <w:ilvl w:val="2"/>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Rob </w:t>
      </w:r>
      <w:proofErr w:type="spellStart"/>
      <w:r w:rsidRPr="00F47D7F">
        <w:rPr>
          <w:rFonts w:asciiTheme="minorHAnsi" w:hAnsiTheme="minorHAnsi" w:cstheme="minorHAnsi"/>
          <w:color w:val="000000"/>
          <w:sz w:val="22"/>
          <w:szCs w:val="22"/>
        </w:rPr>
        <w:t>Billerbeck</w:t>
      </w:r>
      <w:proofErr w:type="spellEnd"/>
      <w:r w:rsidRPr="00F47D7F">
        <w:rPr>
          <w:rFonts w:asciiTheme="minorHAnsi" w:hAnsiTheme="minorHAnsi" w:cstheme="minorHAnsi"/>
          <w:color w:val="000000"/>
          <w:sz w:val="22"/>
          <w:szCs w:val="22"/>
        </w:rPr>
        <w:t>:</w:t>
      </w:r>
      <w:r w:rsidRPr="00F47D7F">
        <w:rPr>
          <w:rStyle w:val="NormalWeb"/>
          <w:rFonts w:asciiTheme="minorHAnsi" w:hAnsiTheme="minorHAnsi" w:cstheme="minorHAnsi"/>
          <w:sz w:val="22"/>
          <w:szCs w:val="22"/>
        </w:rPr>
        <w:t xml:space="preserve"> </w:t>
      </w:r>
      <w:r w:rsidRPr="00F47D7F">
        <w:rPr>
          <w:rStyle w:val="ui-provider"/>
          <w:rFonts w:asciiTheme="minorHAnsi" w:hAnsiTheme="minorHAnsi" w:cstheme="minorHAnsi"/>
          <w:sz w:val="22"/>
          <w:szCs w:val="22"/>
        </w:rPr>
        <w:t>I think for NPS we would hope that isn't yet final and we'd like to hear about project N</w:t>
      </w:r>
    </w:p>
    <w:p w:rsidR="00F5004A" w:rsidRPr="00F47D7F" w:rsidRDefault="00F5004A" w:rsidP="006D4CC7">
      <w:pPr>
        <w:pStyle w:val="NormalWeb"/>
        <w:numPr>
          <w:ilvl w:val="2"/>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lastRenderedPageBreak/>
        <w:t>Bill Persons: don’t think the people we heard from Tuesday took the assignment quite the way</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More interested in having a look at the full list and trying to prioritize in terms of information we need most right now</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b/>
          <w:sz w:val="22"/>
          <w:szCs w:val="22"/>
        </w:rPr>
        <w:t>Not sure always agree with the cuts that were made</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Brian Healy: choice would be to cut the third element of Project N, loss is knowing what happens to RZB suckers when released</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RZB is ESA listed species, but could get to some of it w/ N.1 and using existing data</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H project had a strong cut process prior to ARM. Would lose a lot more if we cut Project H.</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Bill: </w:t>
      </w:r>
      <w:r w:rsidRPr="00F47D7F">
        <w:rPr>
          <w:rStyle w:val="ui-provider"/>
          <w:rFonts w:asciiTheme="minorHAnsi" w:hAnsiTheme="minorHAnsi" w:cstheme="minorHAnsi"/>
          <w:b/>
          <w:sz w:val="22"/>
          <w:szCs w:val="22"/>
        </w:rPr>
        <w:t>Support N.1 and N.2</w:t>
      </w:r>
    </w:p>
    <w:p w:rsidR="00F5004A" w:rsidRPr="00F47D7F" w:rsidRDefault="00F5004A" w:rsidP="00F5004A">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Emily </w:t>
      </w:r>
      <w:proofErr w:type="spellStart"/>
      <w:r w:rsidRPr="00F47D7F">
        <w:rPr>
          <w:rStyle w:val="ui-provider"/>
          <w:rFonts w:asciiTheme="minorHAnsi" w:hAnsiTheme="minorHAnsi" w:cstheme="minorHAnsi"/>
          <w:sz w:val="22"/>
          <w:szCs w:val="22"/>
        </w:rPr>
        <w:t>Omana</w:t>
      </w:r>
      <w:proofErr w:type="spellEnd"/>
      <w:r w:rsidRPr="00F47D7F">
        <w:rPr>
          <w:rStyle w:val="ui-provider"/>
          <w:rFonts w:asciiTheme="minorHAnsi" w:hAnsiTheme="minorHAnsi" w:cstheme="minorHAnsi"/>
          <w:sz w:val="22"/>
          <w:szCs w:val="22"/>
        </w:rPr>
        <w:t>-</w:t>
      </w:r>
      <w:r w:rsidRPr="00F47D7F">
        <w:rPr>
          <w:rFonts w:asciiTheme="minorHAnsi" w:hAnsiTheme="minorHAnsi" w:cstheme="minorHAnsi"/>
          <w:color w:val="222222"/>
          <w:sz w:val="22"/>
          <w:szCs w:val="22"/>
        </w:rPr>
        <w:t xml:space="preserve">Smith: </w:t>
      </w:r>
      <w:r w:rsidRPr="00F47D7F">
        <w:rPr>
          <w:rFonts w:asciiTheme="minorHAnsi" w:hAnsiTheme="minorHAnsi" w:cstheme="minorHAnsi"/>
          <w:b/>
          <w:color w:val="222222"/>
          <w:sz w:val="22"/>
          <w:szCs w:val="22"/>
        </w:rPr>
        <w:t>support project N (particularly N.1 and N.2)</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Your work to identify areas that could be cut is appreciated</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Can you elaborate on areas that could be lost with budget cuts?</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BH: presentation by USFWS using </w:t>
      </w:r>
      <w:proofErr w:type="spellStart"/>
      <w:r w:rsidRPr="00F47D7F">
        <w:rPr>
          <w:rStyle w:val="ui-provider"/>
          <w:rFonts w:asciiTheme="minorHAnsi" w:hAnsiTheme="minorHAnsi" w:cstheme="minorHAnsi"/>
          <w:sz w:val="22"/>
          <w:szCs w:val="22"/>
        </w:rPr>
        <w:t>FlannelMouth</w:t>
      </w:r>
      <w:proofErr w:type="spellEnd"/>
      <w:r w:rsidRPr="00F47D7F">
        <w:rPr>
          <w:rStyle w:val="ui-provider"/>
          <w:rFonts w:asciiTheme="minorHAnsi" w:hAnsiTheme="minorHAnsi" w:cstheme="minorHAnsi"/>
          <w:sz w:val="22"/>
          <w:szCs w:val="22"/>
        </w:rPr>
        <w:t xml:space="preserve"> as a surrogate for RZB</w:t>
      </w:r>
    </w:p>
    <w:p w:rsidR="00F5004A" w:rsidRPr="00F47D7F" w:rsidRDefault="00F5004A" w:rsidP="00F5004A">
      <w:pPr>
        <w:pStyle w:val="NormalWeb"/>
        <w:numPr>
          <w:ilvl w:val="5"/>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Using flannels might not be the best available science, could be something we could help to address</w:t>
      </w:r>
    </w:p>
    <w:p w:rsidR="00F5004A" w:rsidRPr="00F47D7F" w:rsidRDefault="00F5004A" w:rsidP="00F5004A">
      <w:pPr>
        <w:pStyle w:val="NormalWeb"/>
        <w:numPr>
          <w:ilvl w:val="2"/>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Ryan Mann: unable to attend Tuesday BAHG so trying to catch up on process</w:t>
      </w:r>
    </w:p>
    <w:p w:rsidR="00F5004A" w:rsidRPr="00F47D7F" w:rsidRDefault="00F5004A" w:rsidP="00F5004A">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b/>
          <w:sz w:val="22"/>
          <w:szCs w:val="22"/>
        </w:rPr>
        <w:t>Concerned with the outlined proposed adjustments, particularly for these components</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Support elements as outlined in N and H</w:t>
      </w:r>
    </w:p>
    <w:p w:rsidR="00F5004A" w:rsidRPr="00F47D7F" w:rsidRDefault="00F5004A"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Some cuts significantly affect the ability to analyze some of these cuts</w:t>
      </w:r>
    </w:p>
    <w:p w:rsidR="00550EEC" w:rsidRPr="00F47D7F" w:rsidRDefault="00550EEC" w:rsidP="00F5004A">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Universal % cuts didn’t really work last TWP </w:t>
      </w:r>
    </w:p>
    <w:p w:rsidR="00550EEC" w:rsidRPr="00F47D7F" w:rsidRDefault="00550EEC" w:rsidP="00550EEC">
      <w:pPr>
        <w:pStyle w:val="NormalWeb"/>
        <w:numPr>
          <w:ilvl w:val="2"/>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Shana </w:t>
      </w:r>
      <w:proofErr w:type="spellStart"/>
      <w:r w:rsidRPr="00F47D7F">
        <w:rPr>
          <w:rStyle w:val="ui-provider"/>
          <w:rFonts w:asciiTheme="minorHAnsi" w:hAnsiTheme="minorHAnsi" w:cstheme="minorHAnsi"/>
          <w:sz w:val="22"/>
          <w:szCs w:val="22"/>
        </w:rPr>
        <w:t>Rapoport</w:t>
      </w:r>
      <w:proofErr w:type="spellEnd"/>
      <w:r w:rsidRPr="00F47D7F">
        <w:rPr>
          <w:rStyle w:val="ui-provider"/>
          <w:rFonts w:asciiTheme="minorHAnsi" w:hAnsiTheme="minorHAnsi" w:cstheme="minorHAnsi"/>
          <w:sz w:val="22"/>
          <w:szCs w:val="22"/>
        </w:rPr>
        <w:t xml:space="preserve">: </w:t>
      </w:r>
      <w:r w:rsidRPr="00F47D7F">
        <w:rPr>
          <w:rStyle w:val="ui-provider"/>
          <w:rFonts w:asciiTheme="minorHAnsi" w:hAnsiTheme="minorHAnsi" w:cstheme="minorHAnsi"/>
          <w:b/>
          <w:sz w:val="22"/>
          <w:szCs w:val="22"/>
        </w:rPr>
        <w:t>interested in Project N, would like to look at aspects we could include</w:t>
      </w:r>
    </w:p>
    <w:p w:rsidR="00550EEC" w:rsidRPr="00F47D7F" w:rsidRDefault="00550EEC" w:rsidP="00550EEC">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Moving some N.</w:t>
      </w:r>
      <w:r w:rsidRPr="00F47D7F">
        <w:rPr>
          <w:rStyle w:val="ui-provider"/>
          <w:rFonts w:asciiTheme="minorHAnsi" w:hAnsiTheme="minorHAnsi" w:cstheme="minorHAnsi"/>
          <w:color w:val="222222"/>
          <w:sz w:val="22"/>
          <w:szCs w:val="22"/>
        </w:rPr>
        <w:t>3 into N.1</w:t>
      </w:r>
    </w:p>
    <w:p w:rsidR="00550EEC" w:rsidRPr="00F47D7F" w:rsidRDefault="00550EEC" w:rsidP="00550EEC">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BH:</w:t>
      </w:r>
      <w:r w:rsidRPr="00F47D7F">
        <w:rPr>
          <w:rStyle w:val="ui-provider"/>
          <w:rFonts w:asciiTheme="minorHAnsi" w:hAnsiTheme="minorHAnsi" w:cstheme="minorHAnsi"/>
          <w:color w:val="222222"/>
          <w:sz w:val="22"/>
          <w:szCs w:val="22"/>
        </w:rPr>
        <w:t xml:space="preserve"> can’t really combine w/ N.1, wouldn’t have the predation sensors that come w/ N.3</w:t>
      </w:r>
    </w:p>
    <w:p w:rsidR="00550EEC" w:rsidRPr="00F47D7F" w:rsidRDefault="00550EEC" w:rsidP="00550EEC">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NSCP:</w:t>
      </w:r>
      <w:r w:rsidRPr="00F47D7F">
        <w:rPr>
          <w:rStyle w:val="ui-provider"/>
          <w:rFonts w:asciiTheme="minorHAnsi" w:hAnsiTheme="minorHAnsi" w:cstheme="minorHAnsi"/>
          <w:color w:val="222222"/>
          <w:sz w:val="22"/>
          <w:szCs w:val="22"/>
        </w:rPr>
        <w:t xml:space="preserve"> there is a link there for sure</w:t>
      </w:r>
    </w:p>
    <w:p w:rsidR="00550EEC" w:rsidRPr="00F47D7F" w:rsidRDefault="00550EEC" w:rsidP="00550EEC">
      <w:pPr>
        <w:pStyle w:val="NormalWeb"/>
        <w:numPr>
          <w:ilvl w:val="3"/>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SR:</w:t>
      </w:r>
      <w:r w:rsidRPr="00F47D7F">
        <w:rPr>
          <w:rStyle w:val="ui-provider"/>
          <w:rFonts w:asciiTheme="minorHAnsi" w:hAnsiTheme="minorHAnsi" w:cstheme="minorHAnsi"/>
          <w:color w:val="222222"/>
          <w:sz w:val="22"/>
          <w:szCs w:val="22"/>
        </w:rPr>
        <w:t xml:space="preserve"> wonder if there’s more cost saving from that collaboration</w:t>
      </w:r>
    </w:p>
    <w:p w:rsidR="00550EEC" w:rsidRPr="00F47D7F" w:rsidRDefault="00550EEC" w:rsidP="00550EEC">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Up front equipment costs as long term investments?</w:t>
      </w:r>
    </w:p>
    <w:p w:rsidR="00550EEC" w:rsidRPr="00F47D7F" w:rsidRDefault="00550EEC" w:rsidP="00550EEC">
      <w:pPr>
        <w:pStyle w:val="NormalWeb"/>
        <w:numPr>
          <w:ilvl w:val="4"/>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color w:val="222222"/>
          <w:sz w:val="22"/>
          <w:szCs w:val="22"/>
        </w:rPr>
        <w:t>BH: tags are annual costs</w:t>
      </w:r>
    </w:p>
    <w:p w:rsidR="00550EEC" w:rsidRPr="00F47D7F" w:rsidRDefault="00550EEC" w:rsidP="00F47D7F">
      <w:pPr>
        <w:pStyle w:val="NormalWeb"/>
        <w:spacing w:before="0" w:beforeAutospacing="0" w:after="0" w:afterAutospacing="0"/>
        <w:ind w:left="4320"/>
        <w:textAlignment w:val="baseline"/>
        <w:rPr>
          <w:rStyle w:val="ui-provider"/>
          <w:rFonts w:asciiTheme="minorHAnsi" w:hAnsiTheme="minorHAnsi" w:cstheme="minorHAnsi"/>
          <w:color w:val="222222"/>
          <w:sz w:val="22"/>
          <w:szCs w:val="22"/>
        </w:rPr>
      </w:pPr>
    </w:p>
    <w:p w:rsidR="00550EEC" w:rsidRPr="00F47D7F" w:rsidRDefault="00550EEC" w:rsidP="00550EEC">
      <w:pPr>
        <w:pStyle w:val="NormalWeb"/>
        <w:spacing w:before="0" w:beforeAutospacing="0" w:after="0" w:afterAutospacing="0"/>
        <w:ind w:left="2160"/>
        <w:textAlignment w:val="baseline"/>
        <w:rPr>
          <w:rFonts w:asciiTheme="minorHAnsi" w:hAnsiTheme="minorHAnsi" w:cstheme="minorHAnsi"/>
          <w:color w:val="222222"/>
          <w:sz w:val="22"/>
          <w:szCs w:val="22"/>
        </w:rPr>
      </w:pPr>
    </w:p>
    <w:p w:rsidR="00BA31E3" w:rsidRPr="00F47D7F" w:rsidRDefault="00BA31E3" w:rsidP="00BA31E3">
      <w:pPr>
        <w:pStyle w:val="NormalWeb"/>
        <w:spacing w:before="0" w:beforeAutospacing="0" w:after="0" w:afterAutospacing="0"/>
        <w:ind w:left="1440"/>
        <w:textAlignment w:val="baseline"/>
        <w:rPr>
          <w:rFonts w:asciiTheme="minorHAnsi" w:hAnsiTheme="minorHAnsi" w:cstheme="minorHAnsi"/>
          <w:color w:val="222222"/>
          <w:sz w:val="22"/>
          <w:szCs w:val="22"/>
        </w:rPr>
      </w:pPr>
    </w:p>
    <w:p w:rsidR="00BA31E3" w:rsidRPr="00F47D7F" w:rsidRDefault="00BA31E3" w:rsidP="00BA31E3">
      <w:pPr>
        <w:pStyle w:val="NormalWeb"/>
        <w:numPr>
          <w:ilvl w:val="0"/>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shd w:val="clear" w:color="auto" w:fill="FFFFFF"/>
        </w:rPr>
        <w:t xml:space="preserve">Project C </w:t>
      </w:r>
      <w:r w:rsidRPr="00F47D7F">
        <w:rPr>
          <w:rFonts w:asciiTheme="minorHAnsi" w:hAnsiTheme="minorHAnsi" w:cstheme="minorHAnsi"/>
          <w:color w:val="000000"/>
          <w:sz w:val="22"/>
          <w:szCs w:val="22"/>
          <w:shd w:val="clear" w:color="auto" w:fill="FFFFFF"/>
        </w:rPr>
        <w:t xml:space="preserve"> (Emily </w:t>
      </w:r>
      <w:proofErr w:type="spellStart"/>
      <w:r w:rsidRPr="00F47D7F">
        <w:rPr>
          <w:rFonts w:asciiTheme="minorHAnsi" w:hAnsiTheme="minorHAnsi" w:cstheme="minorHAnsi"/>
          <w:color w:val="000000"/>
          <w:sz w:val="22"/>
          <w:szCs w:val="22"/>
          <w:shd w:val="clear" w:color="auto" w:fill="FFFFFF"/>
        </w:rPr>
        <w:t>Palmquist</w:t>
      </w:r>
      <w:proofErr w:type="spellEnd"/>
      <w:r w:rsidRPr="00F47D7F">
        <w:rPr>
          <w:rFonts w:asciiTheme="minorHAnsi" w:hAnsiTheme="minorHAnsi" w:cstheme="minorHAnsi"/>
          <w:color w:val="000000"/>
          <w:sz w:val="22"/>
          <w:szCs w:val="22"/>
          <w:shd w:val="clear" w:color="auto" w:fill="FFFFFF"/>
        </w:rPr>
        <w:t xml:space="preserve">) </w:t>
      </w:r>
    </w:p>
    <w:p w:rsidR="00550EEC" w:rsidRPr="00F47D7F" w:rsidRDefault="00CD69B9" w:rsidP="00CD69B9">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407D6A96" wp14:editId="0377DFB2">
            <wp:extent cx="5543550" cy="31833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2825" cy="3188668"/>
                    </a:xfrm>
                    <a:prstGeom prst="rect">
                      <a:avLst/>
                    </a:prstGeom>
                  </pic:spPr>
                </pic:pic>
              </a:graphicData>
            </a:graphic>
          </wp:inline>
        </w:drawing>
      </w:r>
    </w:p>
    <w:p w:rsidR="00CD69B9" w:rsidRPr="00F47D7F" w:rsidRDefault="00CD69B9" w:rsidP="00CD69B9">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179C04C3" wp14:editId="68D43DD1">
            <wp:extent cx="5693543" cy="990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1283" cy="993687"/>
                    </a:xfrm>
                    <a:prstGeom prst="rect">
                      <a:avLst/>
                    </a:prstGeom>
                  </pic:spPr>
                </pic:pic>
              </a:graphicData>
            </a:graphic>
          </wp:inline>
        </w:drawing>
      </w:r>
    </w:p>
    <w:p w:rsidR="00540F04" w:rsidRPr="00F47D7F" w:rsidRDefault="00540F04" w:rsidP="00540F04">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Hoping to get C? through external funding</w:t>
      </w:r>
    </w:p>
    <w:p w:rsidR="00540F04" w:rsidRPr="00F47D7F" w:rsidRDefault="00540F04" w:rsidP="00540F04">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noProof/>
          <w:color w:val="222222"/>
          <w:sz w:val="22"/>
          <w:szCs w:val="22"/>
        </w:rPr>
        <w:drawing>
          <wp:inline distT="0" distB="0" distL="0" distR="0" wp14:anchorId="10EBBFAF">
            <wp:extent cx="5531298" cy="80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6399" cy="810110"/>
                    </a:xfrm>
                    <a:prstGeom prst="rect">
                      <a:avLst/>
                    </a:prstGeom>
                    <a:noFill/>
                  </pic:spPr>
                </pic:pic>
              </a:graphicData>
            </a:graphic>
          </wp:inline>
        </w:drawing>
      </w:r>
    </w:p>
    <w:p w:rsidR="00540F04" w:rsidRPr="00F47D7F" w:rsidRDefault="00540F04" w:rsidP="00540F04">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noProof/>
          <w:color w:val="222222"/>
          <w:sz w:val="22"/>
          <w:szCs w:val="22"/>
        </w:rPr>
        <w:drawing>
          <wp:inline distT="0" distB="0" distL="0" distR="0" wp14:anchorId="4C0EE8B2">
            <wp:extent cx="5389033" cy="8509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769" cy="852911"/>
                    </a:xfrm>
                    <a:prstGeom prst="rect">
                      <a:avLst/>
                    </a:prstGeom>
                    <a:noFill/>
                  </pic:spPr>
                </pic:pic>
              </a:graphicData>
            </a:graphic>
          </wp:inline>
        </w:drawing>
      </w:r>
    </w:p>
    <w:p w:rsidR="00BA31E3" w:rsidRPr="00F47D7F" w:rsidRDefault="00BA31E3"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540F04" w:rsidRPr="00F47D7F" w:rsidRDefault="00540F04" w:rsidP="00540F04">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Craig </w:t>
      </w:r>
      <w:proofErr w:type="spellStart"/>
      <w:r w:rsidRPr="00F47D7F">
        <w:rPr>
          <w:rFonts w:asciiTheme="minorHAnsi" w:hAnsiTheme="minorHAnsi" w:cstheme="minorHAnsi"/>
          <w:color w:val="000000"/>
          <w:sz w:val="22"/>
          <w:szCs w:val="22"/>
        </w:rPr>
        <w:t>Elsworth</w:t>
      </w:r>
      <w:proofErr w:type="spellEnd"/>
      <w:r w:rsidRPr="00F47D7F">
        <w:rPr>
          <w:rFonts w:asciiTheme="minorHAnsi" w:hAnsiTheme="minorHAnsi" w:cstheme="minorHAnsi"/>
          <w:color w:val="000000"/>
          <w:sz w:val="22"/>
          <w:szCs w:val="22"/>
        </w:rPr>
        <w:t>: when we’re talking about compliance, we’re talking about “in a compliance document this project is stated”</w:t>
      </w:r>
    </w:p>
    <w:p w:rsidR="00540F04" w:rsidRPr="00F47D7F" w:rsidRDefault="00BA4F20" w:rsidP="00BA4F20">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Bill Stewart: not “need to know,” not really a black and white kind of thing</w:t>
      </w:r>
    </w:p>
    <w:p w:rsidR="00F47D7F" w:rsidRPr="00F47D7F" w:rsidRDefault="00F47D7F" w:rsidP="00F47D7F">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sz w:val="22"/>
          <w:szCs w:val="22"/>
        </w:rPr>
        <w:t xml:space="preserve">Brian Healy: </w:t>
      </w:r>
      <w:r w:rsidRPr="00F47D7F">
        <w:rPr>
          <w:rFonts w:asciiTheme="minorHAnsi" w:hAnsiTheme="minorHAnsi" w:cstheme="minorHAnsi"/>
          <w:sz w:val="22"/>
          <w:szCs w:val="22"/>
        </w:rPr>
        <w:t>I was involved in putting that spreadsheet together.  DOI managers trying to relate the projects needs to the compliance requirements. Like all</w:t>
      </w:r>
      <w:r>
        <w:rPr>
          <w:rFonts w:asciiTheme="minorHAnsi" w:hAnsiTheme="minorHAnsi" w:cstheme="minorHAnsi"/>
          <w:sz w:val="22"/>
          <w:szCs w:val="22"/>
        </w:rPr>
        <w:t xml:space="preserve"> the </w:t>
      </w:r>
      <w:r w:rsidRPr="00F47D7F">
        <w:rPr>
          <w:rFonts w:asciiTheme="minorHAnsi" w:hAnsiTheme="minorHAnsi" w:cstheme="minorHAnsi"/>
          <w:sz w:val="22"/>
          <w:szCs w:val="22"/>
        </w:rPr>
        <w:t>complia</w:t>
      </w:r>
      <w:r>
        <w:rPr>
          <w:rFonts w:asciiTheme="minorHAnsi" w:hAnsiTheme="minorHAnsi" w:cstheme="minorHAnsi"/>
          <w:sz w:val="22"/>
          <w:szCs w:val="22"/>
        </w:rPr>
        <w:t>n</w:t>
      </w:r>
      <w:r w:rsidRPr="00F47D7F">
        <w:rPr>
          <w:rFonts w:asciiTheme="minorHAnsi" w:hAnsiTheme="minorHAnsi" w:cstheme="minorHAnsi"/>
          <w:sz w:val="22"/>
          <w:szCs w:val="22"/>
        </w:rPr>
        <w:t>ce.  Not ju</w:t>
      </w:r>
      <w:r>
        <w:rPr>
          <w:rFonts w:asciiTheme="minorHAnsi" w:hAnsiTheme="minorHAnsi" w:cstheme="minorHAnsi"/>
          <w:sz w:val="22"/>
          <w:szCs w:val="22"/>
        </w:rPr>
        <w:t>s</w:t>
      </w:r>
      <w:r w:rsidRPr="00F47D7F">
        <w:rPr>
          <w:rFonts w:asciiTheme="minorHAnsi" w:hAnsiTheme="minorHAnsi" w:cstheme="minorHAnsi"/>
          <w:sz w:val="22"/>
          <w:szCs w:val="22"/>
        </w:rPr>
        <w:t>t the BO and “thou</w:t>
      </w:r>
      <w:r>
        <w:rPr>
          <w:rFonts w:asciiTheme="minorHAnsi" w:hAnsiTheme="minorHAnsi" w:cstheme="minorHAnsi"/>
          <w:sz w:val="22"/>
          <w:szCs w:val="22"/>
        </w:rPr>
        <w:t xml:space="preserve"> </w:t>
      </w:r>
      <w:proofErr w:type="spellStart"/>
      <w:r>
        <w:rPr>
          <w:rFonts w:asciiTheme="minorHAnsi" w:hAnsiTheme="minorHAnsi" w:cstheme="minorHAnsi"/>
          <w:sz w:val="22"/>
          <w:szCs w:val="22"/>
        </w:rPr>
        <w:t>shalt</w:t>
      </w:r>
      <w:r w:rsidRPr="00F47D7F">
        <w:rPr>
          <w:rFonts w:asciiTheme="minorHAnsi" w:hAnsiTheme="minorHAnsi" w:cstheme="minorHAnsi"/>
          <w:sz w:val="22"/>
          <w:szCs w:val="22"/>
        </w:rPr>
        <w:t>s</w:t>
      </w:r>
      <w:proofErr w:type="spellEnd"/>
      <w:r w:rsidRPr="00F47D7F">
        <w:rPr>
          <w:rFonts w:asciiTheme="minorHAnsi" w:hAnsiTheme="minorHAnsi" w:cstheme="minorHAnsi"/>
          <w:sz w:val="22"/>
          <w:szCs w:val="22"/>
        </w:rPr>
        <w:t xml:space="preserve">)  </w:t>
      </w:r>
    </w:p>
    <w:p w:rsidR="00BA4F20" w:rsidRPr="00F47D7F" w:rsidRDefault="00BA4F20" w:rsidP="00F47D7F">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Bill Persons: concerned w/ large increase over FY24</w:t>
      </w:r>
    </w:p>
    <w:p w:rsidR="00BA4F20" w:rsidRPr="00F47D7F" w:rsidRDefault="00BA4F20" w:rsidP="00BA4F20">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EP: added some boats to monitoring which caused increase</w:t>
      </w:r>
    </w:p>
    <w:p w:rsidR="00BA4F20" w:rsidRPr="00F47D7F" w:rsidRDefault="00BA4F20" w:rsidP="00BA4F20">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Already don’t pay half the field crew, only pay for </w:t>
      </w:r>
      <w:proofErr w:type="spellStart"/>
      <w:r w:rsidRPr="00F47D7F">
        <w:rPr>
          <w:rFonts w:asciiTheme="minorHAnsi" w:hAnsiTheme="minorHAnsi" w:cstheme="minorHAnsi"/>
          <w:color w:val="222222"/>
          <w:sz w:val="22"/>
          <w:szCs w:val="22"/>
        </w:rPr>
        <w:t>botanisits</w:t>
      </w:r>
      <w:proofErr w:type="spellEnd"/>
    </w:p>
    <w:p w:rsidR="00BA4F20" w:rsidRPr="00F47D7F" w:rsidRDefault="00BA4F20" w:rsidP="00BA4F20">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Only have 2.75 staff paid for</w:t>
      </w:r>
    </w:p>
    <w:p w:rsidR="00BA4F20" w:rsidRPr="00F47D7F" w:rsidRDefault="00BA4F20" w:rsidP="00BA4F20">
      <w:pPr>
        <w:pStyle w:val="NormalWeb"/>
        <w:numPr>
          <w:ilvl w:val="5"/>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Proposed TWP has .5 additional staff</w:t>
      </w:r>
    </w:p>
    <w:p w:rsidR="00BA4F20" w:rsidRPr="00F47D7F" w:rsidRDefault="00BA4F20" w:rsidP="00BA4F20">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t xml:space="preserve">Craig Ellsworth: </w:t>
      </w:r>
      <w:r w:rsidR="00C659A1" w:rsidRPr="00F47D7F">
        <w:rPr>
          <w:rFonts w:asciiTheme="minorHAnsi" w:hAnsiTheme="minorHAnsi" w:cstheme="minorHAnsi"/>
          <w:color w:val="222222"/>
          <w:sz w:val="22"/>
          <w:szCs w:val="22"/>
        </w:rPr>
        <w:t>appreciated the breakdown of staffing</w:t>
      </w:r>
    </w:p>
    <w:p w:rsidR="00BA31E3" w:rsidRPr="00F47D7F" w:rsidRDefault="00BA31E3" w:rsidP="00BA31E3">
      <w:pPr>
        <w:pStyle w:val="NormalWeb"/>
        <w:spacing w:before="0" w:beforeAutospacing="0" w:after="0" w:afterAutospacing="0"/>
        <w:ind w:left="1440"/>
        <w:textAlignment w:val="baseline"/>
        <w:rPr>
          <w:rFonts w:asciiTheme="minorHAnsi" w:hAnsiTheme="minorHAnsi" w:cstheme="minorHAnsi"/>
          <w:color w:val="222222"/>
          <w:sz w:val="22"/>
          <w:szCs w:val="22"/>
        </w:rPr>
      </w:pPr>
    </w:p>
    <w:p w:rsidR="00BA31E3" w:rsidRPr="00F47D7F" w:rsidRDefault="00BA31E3" w:rsidP="00BA31E3">
      <w:pPr>
        <w:pStyle w:val="NormalWeb"/>
        <w:numPr>
          <w:ilvl w:val="0"/>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Project G </w:t>
      </w:r>
      <w:r w:rsidRPr="00F47D7F">
        <w:rPr>
          <w:rFonts w:asciiTheme="minorHAnsi" w:hAnsiTheme="minorHAnsi" w:cstheme="minorHAnsi"/>
          <w:color w:val="000000"/>
          <w:sz w:val="22"/>
          <w:szCs w:val="22"/>
        </w:rPr>
        <w:t>(</w:t>
      </w:r>
      <w:r w:rsidR="00C659A1" w:rsidRPr="00F47D7F">
        <w:rPr>
          <w:rFonts w:asciiTheme="minorHAnsi" w:hAnsiTheme="minorHAnsi" w:cstheme="minorHAnsi"/>
          <w:color w:val="000000"/>
          <w:sz w:val="22"/>
          <w:szCs w:val="22"/>
        </w:rPr>
        <w:t xml:space="preserve">Charles </w:t>
      </w:r>
      <w:proofErr w:type="spellStart"/>
      <w:r w:rsidR="00C659A1" w:rsidRPr="00F47D7F">
        <w:rPr>
          <w:rFonts w:asciiTheme="minorHAnsi" w:hAnsiTheme="minorHAnsi" w:cstheme="minorHAnsi"/>
          <w:color w:val="000000"/>
          <w:sz w:val="22"/>
          <w:szCs w:val="22"/>
        </w:rPr>
        <w:t>Yackulic</w:t>
      </w:r>
      <w:proofErr w:type="spellEnd"/>
      <w:r w:rsidRPr="00F47D7F">
        <w:rPr>
          <w:rFonts w:asciiTheme="minorHAnsi" w:hAnsiTheme="minorHAnsi" w:cstheme="minorHAnsi"/>
          <w:color w:val="000000"/>
          <w:sz w:val="22"/>
          <w:szCs w:val="22"/>
        </w:rPr>
        <w:t xml:space="preserve">) </w:t>
      </w:r>
      <w:r w:rsidR="00550EEC" w:rsidRPr="00F47D7F">
        <w:rPr>
          <w:rFonts w:asciiTheme="minorHAnsi" w:hAnsiTheme="minorHAnsi" w:cstheme="minorHAnsi"/>
          <w:color w:val="000000"/>
          <w:sz w:val="22"/>
          <w:szCs w:val="22"/>
        </w:rPr>
        <w:t>(ends @ 3:</w:t>
      </w:r>
      <w:r w:rsidR="00BA4F20" w:rsidRPr="00F47D7F">
        <w:rPr>
          <w:rFonts w:asciiTheme="minorHAnsi" w:hAnsiTheme="minorHAnsi" w:cstheme="minorHAnsi"/>
          <w:color w:val="000000"/>
          <w:sz w:val="22"/>
          <w:szCs w:val="22"/>
        </w:rPr>
        <w:t>50</w:t>
      </w:r>
      <w:r w:rsidR="00AD1987" w:rsidRPr="00F47D7F">
        <w:rPr>
          <w:rFonts w:asciiTheme="minorHAnsi" w:hAnsiTheme="minorHAnsi" w:cstheme="minorHAnsi"/>
          <w:color w:val="000000"/>
          <w:sz w:val="22"/>
          <w:szCs w:val="22"/>
        </w:rPr>
        <w:t>pm)</w:t>
      </w:r>
    </w:p>
    <w:p w:rsidR="00C659A1" w:rsidRPr="00F47D7F" w:rsidRDefault="00C659A1" w:rsidP="00C659A1">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0ED32EEC" wp14:editId="7F00FB53">
            <wp:extent cx="5340624" cy="2787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624" cy="2787793"/>
                    </a:xfrm>
                    <a:prstGeom prst="rect">
                      <a:avLst/>
                    </a:prstGeom>
                  </pic:spPr>
                </pic:pic>
              </a:graphicData>
            </a:graphic>
          </wp:inline>
        </w:drawing>
      </w:r>
    </w:p>
    <w:p w:rsidR="00C659A1" w:rsidRPr="00F47D7F" w:rsidRDefault="00C659A1" w:rsidP="00C659A1">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6B93A19F" wp14:editId="01BF3016">
            <wp:extent cx="3619686" cy="2978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686" cy="2978303"/>
                    </a:xfrm>
                    <a:prstGeom prst="rect">
                      <a:avLst/>
                    </a:prstGeom>
                  </pic:spPr>
                </pic:pic>
              </a:graphicData>
            </a:graphic>
          </wp:inline>
        </w:drawing>
      </w:r>
    </w:p>
    <w:p w:rsidR="00A42535" w:rsidRPr="00F47D7F" w:rsidRDefault="00A42535" w:rsidP="00C659A1">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0356ABED" wp14:editId="2F0E4F28">
            <wp:extent cx="4845299" cy="29973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5299" cy="2997354"/>
                    </a:xfrm>
                    <a:prstGeom prst="rect">
                      <a:avLst/>
                    </a:prstGeom>
                  </pic:spPr>
                </pic:pic>
              </a:graphicData>
            </a:graphic>
          </wp:inline>
        </w:drawing>
      </w:r>
    </w:p>
    <w:p w:rsidR="00A42535" w:rsidRPr="00F47D7F" w:rsidRDefault="00A42535" w:rsidP="00A42535">
      <w:pPr>
        <w:pStyle w:val="NormalWeb"/>
        <w:shd w:val="clear" w:color="auto" w:fill="FFFFFF"/>
        <w:spacing w:before="0" w:beforeAutospacing="0" w:after="0" w:afterAutospacing="0"/>
        <w:ind w:left="1440"/>
        <w:textAlignment w:val="baseline"/>
        <w:rPr>
          <w:rFonts w:asciiTheme="minorHAnsi" w:hAnsiTheme="minorHAnsi" w:cstheme="minorHAnsi"/>
          <w:color w:val="222222"/>
          <w:sz w:val="22"/>
          <w:szCs w:val="22"/>
        </w:rPr>
      </w:pPr>
    </w:p>
    <w:p w:rsidR="00BA31E3" w:rsidRPr="00F47D7F" w:rsidRDefault="00BA31E3"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A42535" w:rsidRPr="00F47D7F" w:rsidRDefault="00A42535" w:rsidP="00A4253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Bill Persons: translocations are really a management activity, is there any way to shift those costs to a management agency?</w:t>
      </w:r>
    </w:p>
    <w:p w:rsidR="00A42535" w:rsidRPr="00F47D7F" w:rsidRDefault="00FE2F72" w:rsidP="00FE2F72">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Charles: some of it is monitoring the management activity, so some could go elsewhere</w:t>
      </w:r>
    </w:p>
    <w:p w:rsidR="00FE2F72" w:rsidRPr="00F47D7F" w:rsidRDefault="00FE2F72" w:rsidP="00FE2F72">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Andrew Schultz: looking at that across the board, it is on our mind</w:t>
      </w:r>
    </w:p>
    <w:p w:rsidR="00F47D7F" w:rsidRDefault="00F47D7F" w:rsidP="00F47D7F">
      <w:pPr>
        <w:pStyle w:val="ListParagraph"/>
        <w:numPr>
          <w:ilvl w:val="2"/>
          <w:numId w:val="1"/>
        </w:numPr>
        <w:rPr>
          <w:rStyle w:val="ui-provider"/>
        </w:rPr>
      </w:pPr>
      <w:r>
        <w:rPr>
          <w:rStyle w:val="ui-provider"/>
        </w:rPr>
        <w:t xml:space="preserve">Kelly Burke – when you said you usually find outside funding, what does that look like when you’ve done it.  </w:t>
      </w:r>
    </w:p>
    <w:p w:rsidR="00F47D7F" w:rsidRDefault="00F47D7F" w:rsidP="00F47D7F">
      <w:pPr>
        <w:pStyle w:val="ListParagraph"/>
        <w:numPr>
          <w:ilvl w:val="3"/>
          <w:numId w:val="1"/>
        </w:numPr>
        <w:rPr>
          <w:rStyle w:val="ui-provider"/>
        </w:rPr>
      </w:pPr>
      <w:r>
        <w:rPr>
          <w:rStyle w:val="ui-provider"/>
        </w:rPr>
        <w:t xml:space="preserve">CY – yes, I do silvery minnow on the RG.  But then people want me back for a crisis.  </w:t>
      </w:r>
    </w:p>
    <w:p w:rsidR="00F47D7F" w:rsidRDefault="00F47D7F" w:rsidP="00F47D7F">
      <w:pPr>
        <w:pStyle w:val="ListParagraph"/>
        <w:numPr>
          <w:ilvl w:val="3"/>
          <w:numId w:val="1"/>
        </w:numPr>
        <w:rPr>
          <w:rStyle w:val="ui-provider"/>
        </w:rPr>
      </w:pPr>
      <w:r>
        <w:rPr>
          <w:rStyle w:val="ui-provider"/>
        </w:rPr>
        <w:t xml:space="preserve">BH – </w:t>
      </w:r>
      <w:r>
        <w:rPr>
          <w:rStyle w:val="ui-provider"/>
        </w:rPr>
        <w:t>not as easy for other PIs to get outside funding</w:t>
      </w:r>
      <w:r>
        <w:rPr>
          <w:rStyle w:val="ui-provider"/>
        </w:rPr>
        <w:t xml:space="preserve">  </w:t>
      </w:r>
    </w:p>
    <w:p w:rsidR="00F47D7F" w:rsidRDefault="00F47D7F">
      <w:pPr>
        <w:rPr>
          <w:rFonts w:eastAsia="Times New Roman" w:cstheme="minorHAnsi"/>
          <w:color w:val="222222"/>
          <w:kern w:val="0"/>
          <w14:ligatures w14:val="none"/>
        </w:rPr>
      </w:pPr>
      <w:r>
        <w:rPr>
          <w:rFonts w:cstheme="minorHAnsi"/>
          <w:color w:val="222222"/>
        </w:rPr>
        <w:br w:type="page"/>
      </w:r>
    </w:p>
    <w:p w:rsidR="00BA31E3" w:rsidRPr="00F47D7F" w:rsidRDefault="00BA31E3" w:rsidP="00BA31E3">
      <w:pPr>
        <w:pStyle w:val="NormalWeb"/>
        <w:numPr>
          <w:ilvl w:val="0"/>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lastRenderedPageBreak/>
        <w:t xml:space="preserve">Project I </w:t>
      </w:r>
      <w:r w:rsidRPr="00F47D7F">
        <w:rPr>
          <w:rFonts w:asciiTheme="minorHAnsi" w:hAnsiTheme="minorHAnsi" w:cstheme="minorHAnsi"/>
          <w:color w:val="000000"/>
          <w:sz w:val="22"/>
          <w:szCs w:val="22"/>
        </w:rPr>
        <w:t xml:space="preserve">(Kim Dibble) </w:t>
      </w:r>
      <w:r w:rsidRPr="00F47D7F">
        <w:rPr>
          <w:rFonts w:asciiTheme="minorHAnsi" w:hAnsiTheme="minorHAnsi" w:cstheme="minorHAnsi"/>
          <w:color w:val="000000"/>
          <w:sz w:val="22"/>
          <w:szCs w:val="22"/>
        </w:rPr>
        <w:t>(10min)</w:t>
      </w:r>
      <w:r w:rsidR="00FE2F72" w:rsidRPr="00F47D7F">
        <w:rPr>
          <w:rFonts w:asciiTheme="minorHAnsi" w:hAnsiTheme="minorHAnsi" w:cstheme="minorHAnsi"/>
          <w:color w:val="000000"/>
          <w:sz w:val="22"/>
          <w:szCs w:val="22"/>
        </w:rPr>
        <w:t xml:space="preserve"> (Ends @ 4:1</w:t>
      </w:r>
      <w:r w:rsidR="00550EEC" w:rsidRPr="00F47D7F">
        <w:rPr>
          <w:rFonts w:asciiTheme="minorHAnsi" w:hAnsiTheme="minorHAnsi" w:cstheme="minorHAnsi"/>
          <w:color w:val="000000"/>
          <w:sz w:val="22"/>
          <w:szCs w:val="22"/>
        </w:rPr>
        <w:t>0</w:t>
      </w:r>
      <w:r w:rsidR="00AD1987" w:rsidRPr="00F47D7F">
        <w:rPr>
          <w:rFonts w:asciiTheme="minorHAnsi" w:hAnsiTheme="minorHAnsi" w:cstheme="minorHAnsi"/>
          <w:color w:val="000000"/>
          <w:sz w:val="22"/>
          <w:szCs w:val="22"/>
        </w:rPr>
        <w:t>pm)</w:t>
      </w:r>
    </w:p>
    <w:p w:rsidR="005A5D25" w:rsidRPr="00F47D7F" w:rsidRDefault="005A5D25" w:rsidP="005A5D25">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3148A178" wp14:editId="769357DC">
            <wp:extent cx="5416828" cy="29592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6828" cy="2959252"/>
                    </a:xfrm>
                    <a:prstGeom prst="rect">
                      <a:avLst/>
                    </a:prstGeom>
                  </pic:spPr>
                </pic:pic>
              </a:graphicData>
            </a:graphic>
          </wp:inline>
        </w:drawing>
      </w:r>
    </w:p>
    <w:p w:rsidR="009E1476" w:rsidRPr="00F47D7F" w:rsidRDefault="009E1476" w:rsidP="009E1476">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37BBF043" wp14:editId="67E57DF2">
            <wp:extent cx="5429529" cy="28258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529" cy="2825895"/>
                    </a:xfrm>
                    <a:prstGeom prst="rect">
                      <a:avLst/>
                    </a:prstGeom>
                  </pic:spPr>
                </pic:pic>
              </a:graphicData>
            </a:graphic>
          </wp:inline>
        </w:drawing>
      </w:r>
    </w:p>
    <w:p w:rsidR="005A5D25" w:rsidRPr="00F47D7F" w:rsidRDefault="005A5D25" w:rsidP="005A5D25">
      <w:pPr>
        <w:pStyle w:val="NormalWeb"/>
        <w:numPr>
          <w:ilvl w:val="2"/>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Flattening of Cooperative agreement and reduction in trips</w:t>
      </w:r>
    </w:p>
    <w:p w:rsidR="005A5D25" w:rsidRPr="00F47D7F" w:rsidRDefault="005A5D25" w:rsidP="005A5D25">
      <w:pPr>
        <w:pStyle w:val="NormalWeb"/>
        <w:numPr>
          <w:ilvl w:val="3"/>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Full system trip in the fall for </w:t>
      </w:r>
      <w:proofErr w:type="spellStart"/>
      <w:r w:rsidRPr="00F47D7F">
        <w:rPr>
          <w:rFonts w:asciiTheme="minorHAnsi" w:hAnsiTheme="minorHAnsi" w:cstheme="minorHAnsi"/>
          <w:color w:val="222222"/>
          <w:sz w:val="22"/>
          <w:szCs w:val="22"/>
        </w:rPr>
        <w:t>inva</w:t>
      </w:r>
      <w:r w:rsidR="009E1476" w:rsidRPr="00F47D7F">
        <w:rPr>
          <w:rFonts w:asciiTheme="minorHAnsi" w:hAnsiTheme="minorHAnsi" w:cstheme="minorHAnsi"/>
          <w:color w:val="222222"/>
          <w:sz w:val="22"/>
          <w:szCs w:val="22"/>
        </w:rPr>
        <w:t>sives</w:t>
      </w:r>
      <w:proofErr w:type="spellEnd"/>
      <w:r w:rsidR="009E1476" w:rsidRPr="00F47D7F">
        <w:rPr>
          <w:rFonts w:asciiTheme="minorHAnsi" w:hAnsiTheme="minorHAnsi" w:cstheme="minorHAnsi"/>
          <w:color w:val="222222"/>
          <w:sz w:val="22"/>
          <w:szCs w:val="22"/>
        </w:rPr>
        <w:t xml:space="preserve"> when water temp is highest</w:t>
      </w:r>
    </w:p>
    <w:p w:rsidR="009E1476" w:rsidRPr="00F47D7F" w:rsidRDefault="009E1476" w:rsidP="005A5D25">
      <w:pPr>
        <w:pStyle w:val="NormalWeb"/>
        <w:numPr>
          <w:ilvl w:val="3"/>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Some SMB related to experimental fund</w:t>
      </w:r>
    </w:p>
    <w:p w:rsidR="009E1476" w:rsidRPr="00F47D7F" w:rsidRDefault="009E1476" w:rsidP="009E1476">
      <w:pPr>
        <w:pStyle w:val="NormalWeb"/>
        <w:numPr>
          <w:ilvl w:val="2"/>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IF budget reduced, could reduce trips</w:t>
      </w:r>
    </w:p>
    <w:p w:rsidR="009E1476" w:rsidRPr="00F47D7F" w:rsidRDefault="009E1476" w:rsidP="009E1476">
      <w:pPr>
        <w:pStyle w:val="NormalWeb"/>
        <w:numPr>
          <w:ilvl w:val="2"/>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Could reduce samples sent to lab for </w:t>
      </w:r>
      <w:proofErr w:type="spellStart"/>
      <w:r w:rsidRPr="00F47D7F">
        <w:rPr>
          <w:rFonts w:asciiTheme="minorHAnsi" w:hAnsiTheme="minorHAnsi" w:cstheme="minorHAnsi"/>
          <w:color w:val="222222"/>
          <w:sz w:val="22"/>
          <w:szCs w:val="22"/>
        </w:rPr>
        <w:t>eDNA</w:t>
      </w:r>
      <w:proofErr w:type="spellEnd"/>
    </w:p>
    <w:p w:rsidR="009E1476" w:rsidRPr="00F47D7F" w:rsidRDefault="009E1476" w:rsidP="009E1476">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14E38C53" wp14:editId="06192533">
            <wp:extent cx="5543835" cy="29973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835" cy="2997354"/>
                    </a:xfrm>
                    <a:prstGeom prst="rect">
                      <a:avLst/>
                    </a:prstGeom>
                  </pic:spPr>
                </pic:pic>
              </a:graphicData>
            </a:graphic>
          </wp:inline>
        </w:drawing>
      </w:r>
    </w:p>
    <w:p w:rsidR="009E1476" w:rsidRPr="00F47D7F" w:rsidRDefault="009E1476" w:rsidP="009E1476">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p>
    <w:p w:rsidR="009E1476" w:rsidRPr="00F47D7F" w:rsidRDefault="009E1476" w:rsidP="009E1476">
      <w:pPr>
        <w:pStyle w:val="NormalWeb"/>
        <w:shd w:val="clear" w:color="auto" w:fill="FFFFFF"/>
        <w:spacing w:before="0" w:beforeAutospacing="0" w:after="0" w:afterAutospacing="0"/>
        <w:ind w:left="2160"/>
        <w:textAlignment w:val="baseline"/>
        <w:rPr>
          <w:rFonts w:asciiTheme="minorHAnsi" w:hAnsiTheme="minorHAnsi" w:cstheme="minorHAnsi"/>
          <w:color w:val="222222"/>
          <w:sz w:val="22"/>
          <w:szCs w:val="22"/>
        </w:rPr>
      </w:pPr>
    </w:p>
    <w:p w:rsidR="00BA31E3" w:rsidRPr="00F47D7F" w:rsidRDefault="00BA31E3" w:rsidP="00BA31E3">
      <w:pPr>
        <w:pStyle w:val="NormalWeb"/>
        <w:numPr>
          <w:ilvl w:val="1"/>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5A5D25" w:rsidRPr="00F47D7F" w:rsidRDefault="005A5D25" w:rsidP="005A5D2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What did we lose by not having 3 trips?</w:t>
      </w:r>
    </w:p>
    <w:p w:rsidR="009E1476" w:rsidRPr="00F47D7F" w:rsidRDefault="009E1476" w:rsidP="005A5D2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Not clear on all </w:t>
      </w:r>
      <w:proofErr w:type="spellStart"/>
      <w:proofErr w:type="gramStart"/>
      <w:r w:rsidRPr="00F47D7F">
        <w:rPr>
          <w:rFonts w:asciiTheme="minorHAnsi" w:hAnsiTheme="minorHAnsi" w:cstheme="minorHAnsi"/>
          <w:color w:val="000000"/>
          <w:sz w:val="22"/>
          <w:szCs w:val="22"/>
        </w:rPr>
        <w:t>eDNA</w:t>
      </w:r>
      <w:proofErr w:type="spellEnd"/>
      <w:proofErr w:type="gramEnd"/>
      <w:r w:rsidRPr="00F47D7F">
        <w:rPr>
          <w:rFonts w:asciiTheme="minorHAnsi" w:hAnsiTheme="minorHAnsi" w:cstheme="minorHAnsi"/>
          <w:color w:val="000000"/>
          <w:sz w:val="22"/>
          <w:szCs w:val="22"/>
        </w:rPr>
        <w:t xml:space="preserve"> project relationships, does each project send in its own samples and have its own sampling trips? Can </w:t>
      </w:r>
      <w:proofErr w:type="spellStart"/>
      <w:proofErr w:type="gramStart"/>
      <w:r w:rsidRPr="00F47D7F">
        <w:rPr>
          <w:rFonts w:asciiTheme="minorHAnsi" w:hAnsiTheme="minorHAnsi" w:cstheme="minorHAnsi"/>
          <w:color w:val="000000"/>
          <w:sz w:val="22"/>
          <w:szCs w:val="22"/>
        </w:rPr>
        <w:t>eDNA</w:t>
      </w:r>
      <w:proofErr w:type="spellEnd"/>
      <w:proofErr w:type="gramEnd"/>
      <w:r w:rsidRPr="00F47D7F">
        <w:rPr>
          <w:rFonts w:asciiTheme="minorHAnsi" w:hAnsiTheme="minorHAnsi" w:cstheme="minorHAnsi"/>
          <w:color w:val="000000"/>
          <w:sz w:val="22"/>
          <w:szCs w:val="22"/>
        </w:rPr>
        <w:t xml:space="preserve"> be combined across all projects?</w:t>
      </w:r>
    </w:p>
    <w:p w:rsidR="009E1476" w:rsidRPr="00F47D7F" w:rsidRDefault="009E1476" w:rsidP="005A5D2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Emily </w:t>
      </w:r>
      <w:proofErr w:type="spellStart"/>
      <w:r w:rsidRPr="00F47D7F">
        <w:rPr>
          <w:rFonts w:asciiTheme="minorHAnsi" w:hAnsiTheme="minorHAnsi" w:cstheme="minorHAnsi"/>
          <w:color w:val="000000"/>
          <w:sz w:val="22"/>
          <w:szCs w:val="22"/>
        </w:rPr>
        <w:t>Omana</w:t>
      </w:r>
      <w:proofErr w:type="spellEnd"/>
      <w:r w:rsidRPr="00F47D7F">
        <w:rPr>
          <w:rFonts w:asciiTheme="minorHAnsi" w:hAnsiTheme="minorHAnsi" w:cstheme="minorHAnsi"/>
          <w:color w:val="000000"/>
          <w:sz w:val="22"/>
          <w:szCs w:val="22"/>
        </w:rPr>
        <w:t xml:space="preserve">-Smith: meeting next week to talk about </w:t>
      </w:r>
      <w:proofErr w:type="spellStart"/>
      <w:r w:rsidRPr="00F47D7F">
        <w:rPr>
          <w:rFonts w:asciiTheme="minorHAnsi" w:hAnsiTheme="minorHAnsi" w:cstheme="minorHAnsi"/>
          <w:color w:val="000000"/>
          <w:sz w:val="22"/>
          <w:szCs w:val="22"/>
        </w:rPr>
        <w:t>eDNA</w:t>
      </w:r>
      <w:proofErr w:type="spellEnd"/>
    </w:p>
    <w:p w:rsidR="009E1476" w:rsidRPr="00F47D7F" w:rsidRDefault="00B46D5B" w:rsidP="009E1476">
      <w:pPr>
        <w:pStyle w:val="NormalWeb"/>
        <w:numPr>
          <w:ilvl w:val="3"/>
          <w:numId w:val="1"/>
        </w:numPr>
        <w:spacing w:before="0" w:beforeAutospacing="0" w:after="0" w:afterAutospacing="0"/>
        <w:textAlignment w:val="baseline"/>
        <w:rPr>
          <w:rFonts w:asciiTheme="minorHAnsi" w:hAnsiTheme="minorHAnsi" w:cstheme="minorHAnsi"/>
          <w:b/>
          <w:color w:val="222222"/>
          <w:sz w:val="22"/>
          <w:szCs w:val="22"/>
        </w:rPr>
      </w:pPr>
      <w:r w:rsidRPr="00F47D7F">
        <w:rPr>
          <w:rFonts w:asciiTheme="minorHAnsi" w:hAnsiTheme="minorHAnsi" w:cstheme="minorHAnsi"/>
          <w:b/>
          <w:color w:val="000000"/>
          <w:sz w:val="22"/>
          <w:szCs w:val="22"/>
        </w:rPr>
        <w:t xml:space="preserve">What efficiencies can we gain with folks doing all the </w:t>
      </w:r>
      <w:proofErr w:type="spellStart"/>
      <w:r w:rsidRPr="00F47D7F">
        <w:rPr>
          <w:rFonts w:asciiTheme="minorHAnsi" w:hAnsiTheme="minorHAnsi" w:cstheme="minorHAnsi"/>
          <w:b/>
          <w:color w:val="000000"/>
          <w:sz w:val="22"/>
          <w:szCs w:val="22"/>
        </w:rPr>
        <w:t>eDNA</w:t>
      </w:r>
      <w:proofErr w:type="spellEnd"/>
      <w:r w:rsidRPr="00F47D7F">
        <w:rPr>
          <w:rFonts w:asciiTheme="minorHAnsi" w:hAnsiTheme="minorHAnsi" w:cstheme="minorHAnsi"/>
          <w:b/>
          <w:color w:val="000000"/>
          <w:sz w:val="22"/>
          <w:szCs w:val="22"/>
        </w:rPr>
        <w:t xml:space="preserve"> work across the program</w:t>
      </w:r>
    </w:p>
    <w:p w:rsidR="00B46D5B" w:rsidRDefault="00F47D7F" w:rsidP="00F47D7F">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Pr>
          <w:rFonts w:asciiTheme="minorHAnsi" w:hAnsiTheme="minorHAnsi" w:cstheme="minorHAnsi"/>
          <w:color w:val="222222"/>
          <w:sz w:val="22"/>
          <w:szCs w:val="22"/>
        </w:rPr>
        <w:t>Did some backwater sampling last year and sent fecal samples to OSU,</w:t>
      </w:r>
      <w:r w:rsidR="009F0CD5">
        <w:rPr>
          <w:rFonts w:asciiTheme="minorHAnsi" w:hAnsiTheme="minorHAnsi" w:cstheme="minorHAnsi"/>
          <w:color w:val="222222"/>
          <w:sz w:val="22"/>
          <w:szCs w:val="22"/>
        </w:rPr>
        <w:t xml:space="preserve"> how does that compliment </w:t>
      </w:r>
      <w:proofErr w:type="spellStart"/>
      <w:proofErr w:type="gramStart"/>
      <w:r w:rsidR="009F0CD5">
        <w:rPr>
          <w:rFonts w:asciiTheme="minorHAnsi" w:hAnsiTheme="minorHAnsi" w:cstheme="minorHAnsi"/>
          <w:color w:val="222222"/>
          <w:sz w:val="22"/>
          <w:szCs w:val="22"/>
        </w:rPr>
        <w:t>eDNA</w:t>
      </w:r>
      <w:proofErr w:type="spellEnd"/>
      <w:proofErr w:type="gramEnd"/>
      <w:r w:rsidR="009F0CD5">
        <w:rPr>
          <w:rFonts w:asciiTheme="minorHAnsi" w:hAnsiTheme="minorHAnsi" w:cstheme="minorHAnsi"/>
          <w:color w:val="222222"/>
          <w:sz w:val="22"/>
          <w:szCs w:val="22"/>
        </w:rPr>
        <w:t>?</w:t>
      </w:r>
    </w:p>
    <w:p w:rsidR="009F0CD5" w:rsidRPr="009F0CD5" w:rsidRDefault="009F0CD5" w:rsidP="00F47D7F">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Pr>
          <w:rFonts w:asciiTheme="minorHAnsi" w:hAnsiTheme="minorHAnsi" w:cstheme="minorHAnsi"/>
          <w:color w:val="222222"/>
          <w:sz w:val="22"/>
          <w:szCs w:val="22"/>
        </w:rPr>
        <w:t xml:space="preserve">KD: </w:t>
      </w:r>
      <w:r>
        <w:t xml:space="preserve">I just got integrated into that group.  Isaac Sherman (?) poster – where he presented some initial work on the </w:t>
      </w:r>
      <w:proofErr w:type="spellStart"/>
      <w:proofErr w:type="gramStart"/>
      <w:r>
        <w:t>eDNA</w:t>
      </w:r>
      <w:proofErr w:type="spellEnd"/>
      <w:proofErr w:type="gramEnd"/>
      <w:r>
        <w:t xml:space="preserve"> from fecal (blue heads) and trout.  </w:t>
      </w:r>
    </w:p>
    <w:p w:rsidR="009F0CD5" w:rsidRPr="00F47D7F" w:rsidRDefault="009F0CD5" w:rsidP="009F0CD5">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t xml:space="preserve">Looking at emerging threats, not microbiome and diet.  They are having trouble teasing apart parasites from the items eaten.  Stuck at the Order level.  </w:t>
      </w:r>
    </w:p>
    <w:p w:rsidR="00B46D5B" w:rsidRPr="00F47D7F" w:rsidRDefault="00B46D5B" w:rsidP="00B46D5B">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Bill Persons: understanding is I.2 kinship analysis should help determine whether young SMB caught in Lee’s Ferry originate there or came through the dam</w:t>
      </w:r>
      <w:r w:rsidR="009F0CD5">
        <w:rPr>
          <w:rFonts w:asciiTheme="minorHAnsi" w:hAnsiTheme="minorHAnsi" w:cstheme="minorHAnsi"/>
          <w:color w:val="222222"/>
          <w:sz w:val="22"/>
          <w:szCs w:val="22"/>
        </w:rPr>
        <w:t>. What’s the turn around on samples you’ve already submitted?</w:t>
      </w:r>
    </w:p>
    <w:p w:rsidR="00B46D5B" w:rsidRPr="00F47D7F" w:rsidRDefault="00B46D5B" w:rsidP="00B46D5B">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KD: 2022 kinship samples were sent in, prelim data came in, but has not been analyzed just yet</w:t>
      </w:r>
    </w:p>
    <w:p w:rsidR="00B46D5B" w:rsidRPr="00F47D7F" w:rsidRDefault="00B46D5B" w:rsidP="00B46D5B">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CY: admin </w:t>
      </w:r>
      <w:proofErr w:type="spellStart"/>
      <w:r w:rsidRPr="00F47D7F">
        <w:rPr>
          <w:rFonts w:asciiTheme="minorHAnsi" w:hAnsiTheme="minorHAnsi" w:cstheme="minorHAnsi"/>
          <w:color w:val="222222"/>
          <w:sz w:val="22"/>
          <w:szCs w:val="22"/>
        </w:rPr>
        <w:t>snafoo</w:t>
      </w:r>
      <w:proofErr w:type="spellEnd"/>
      <w:r w:rsidRPr="00F47D7F">
        <w:rPr>
          <w:rFonts w:asciiTheme="minorHAnsi" w:hAnsiTheme="minorHAnsi" w:cstheme="minorHAnsi"/>
          <w:color w:val="222222"/>
          <w:sz w:val="22"/>
          <w:szCs w:val="22"/>
        </w:rPr>
        <w:t xml:space="preserve"> caused delays, trying to set up new agreements for faster results</w:t>
      </w:r>
    </w:p>
    <w:p w:rsidR="00B46D5B" w:rsidRPr="00F47D7F" w:rsidRDefault="00B46D5B" w:rsidP="00B46D5B">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Kinship could be a little quicker, but requires more work</w:t>
      </w:r>
    </w:p>
    <w:p w:rsidR="00B46D5B" w:rsidRPr="00F47D7F" w:rsidRDefault="00B46D5B" w:rsidP="00B46D5B">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Have the 23 samples ready to go, waiting for funds to get in</w:t>
      </w:r>
    </w:p>
    <w:p w:rsidR="00B46D5B" w:rsidRPr="00F47D7F" w:rsidRDefault="00041FC5" w:rsidP="00041FC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Christina </w:t>
      </w:r>
      <w:proofErr w:type="spellStart"/>
      <w:r w:rsidRPr="00F47D7F">
        <w:rPr>
          <w:rFonts w:asciiTheme="minorHAnsi" w:hAnsiTheme="minorHAnsi" w:cstheme="minorHAnsi"/>
          <w:color w:val="222222"/>
          <w:sz w:val="22"/>
          <w:szCs w:val="22"/>
        </w:rPr>
        <w:t>Noftsker</w:t>
      </w:r>
      <w:proofErr w:type="spellEnd"/>
      <w:r w:rsidRPr="00F47D7F">
        <w:rPr>
          <w:rFonts w:asciiTheme="minorHAnsi" w:hAnsiTheme="minorHAnsi" w:cstheme="minorHAnsi"/>
          <w:b/>
          <w:color w:val="222222"/>
          <w:sz w:val="22"/>
          <w:szCs w:val="22"/>
        </w:rPr>
        <w:t>:</w:t>
      </w:r>
      <w:r w:rsidRPr="00F47D7F">
        <w:rPr>
          <w:rFonts w:asciiTheme="minorHAnsi" w:hAnsiTheme="minorHAnsi" w:cstheme="minorHAnsi"/>
          <w:color w:val="222222"/>
          <w:sz w:val="22"/>
          <w:szCs w:val="22"/>
        </w:rPr>
        <w:t xml:space="preserve"> 10% less blue box reduces footprint of experimental fish lab</w:t>
      </w:r>
    </w:p>
    <w:p w:rsidR="00041FC5" w:rsidRPr="00F47D7F" w:rsidRDefault="00041FC5" w:rsidP="00041FC5">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t>KD: lab at rocky mountain research station, so might make sense to reduce the footprint of that lab, though it doesn’t take a lot to run that lab</w:t>
      </w:r>
    </w:p>
    <w:p w:rsidR="00041FC5" w:rsidRPr="00F47D7F" w:rsidRDefault="00041FC5" w:rsidP="00041FC5">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CY: USGS pays rent for RMRS as means to subsidize the program</w:t>
      </w:r>
    </w:p>
    <w:p w:rsidR="00041FC5" w:rsidRPr="00F47D7F" w:rsidRDefault="00041FC5" w:rsidP="00041FC5">
      <w:pPr>
        <w:pStyle w:val="NormalWeb"/>
        <w:numPr>
          <w:ilvl w:val="2"/>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 xml:space="preserve">Shana </w:t>
      </w:r>
      <w:proofErr w:type="spellStart"/>
      <w:r w:rsidRPr="00F47D7F">
        <w:rPr>
          <w:rFonts w:asciiTheme="minorHAnsi" w:hAnsiTheme="minorHAnsi" w:cstheme="minorHAnsi"/>
          <w:color w:val="222222"/>
          <w:sz w:val="22"/>
          <w:szCs w:val="22"/>
        </w:rPr>
        <w:t>Rapoport</w:t>
      </w:r>
      <w:proofErr w:type="spellEnd"/>
      <w:r w:rsidRPr="00F47D7F">
        <w:rPr>
          <w:rFonts w:asciiTheme="minorHAnsi" w:hAnsiTheme="minorHAnsi" w:cstheme="minorHAnsi"/>
          <w:b/>
          <w:color w:val="222222"/>
          <w:sz w:val="22"/>
          <w:szCs w:val="22"/>
        </w:rPr>
        <w:t xml:space="preserve">: </w:t>
      </w:r>
      <w:r w:rsidRPr="00F47D7F">
        <w:rPr>
          <w:rFonts w:asciiTheme="minorHAnsi" w:hAnsiTheme="minorHAnsi" w:cstheme="minorHAnsi"/>
          <w:color w:val="222222"/>
          <w:sz w:val="22"/>
          <w:szCs w:val="22"/>
        </w:rPr>
        <w:t>do we have a plan to develop combined reporting of non-native fish monitoring?</w:t>
      </w:r>
    </w:p>
    <w:p w:rsidR="00041FC5" w:rsidRPr="00F47D7F" w:rsidRDefault="00041FC5" w:rsidP="00041FC5">
      <w:pPr>
        <w:pStyle w:val="NormalWeb"/>
        <w:numPr>
          <w:ilvl w:val="3"/>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KD: those discussions haven’t happened yet, but we will provide someone to report out on those issues</w:t>
      </w:r>
    </w:p>
    <w:p w:rsidR="006620C8" w:rsidRPr="00F47D7F" w:rsidRDefault="006620C8" w:rsidP="006620C8">
      <w:pPr>
        <w:pStyle w:val="NormalWeb"/>
        <w:numPr>
          <w:ilvl w:val="4"/>
          <w:numId w:val="1"/>
        </w:numPr>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Part of I.4 at this point</w:t>
      </w:r>
    </w:p>
    <w:p w:rsidR="00B46D5B" w:rsidRPr="00F47D7F" w:rsidRDefault="00B46D5B" w:rsidP="00B46D5B">
      <w:pPr>
        <w:pStyle w:val="NormalWeb"/>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ab/>
      </w:r>
    </w:p>
    <w:p w:rsidR="00BA31E3" w:rsidRPr="00F47D7F" w:rsidRDefault="00BA31E3" w:rsidP="00BA31E3">
      <w:pPr>
        <w:pStyle w:val="NormalWeb"/>
        <w:spacing w:before="0" w:beforeAutospacing="0" w:after="0" w:afterAutospacing="0"/>
        <w:ind w:left="1440"/>
        <w:textAlignment w:val="baseline"/>
        <w:rPr>
          <w:rFonts w:asciiTheme="minorHAnsi" w:hAnsiTheme="minorHAnsi" w:cstheme="minorHAnsi"/>
          <w:color w:val="222222"/>
          <w:sz w:val="22"/>
          <w:szCs w:val="22"/>
        </w:rPr>
      </w:pPr>
    </w:p>
    <w:p w:rsidR="00BA31E3" w:rsidRPr="00F47D7F" w:rsidRDefault="00BA31E3" w:rsidP="00BA31E3">
      <w:pPr>
        <w:pStyle w:val="NormalWeb"/>
        <w:numPr>
          <w:ilvl w:val="0"/>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Project M </w:t>
      </w:r>
      <w:r w:rsidRPr="00F47D7F">
        <w:rPr>
          <w:rFonts w:asciiTheme="minorHAnsi" w:hAnsiTheme="minorHAnsi" w:cstheme="minorHAnsi"/>
          <w:color w:val="000000"/>
          <w:sz w:val="22"/>
          <w:szCs w:val="22"/>
        </w:rPr>
        <w:t xml:space="preserve">(Andrew Schultz, Mark Anderson) </w:t>
      </w:r>
      <w:r w:rsidRPr="00F47D7F">
        <w:rPr>
          <w:rFonts w:asciiTheme="minorHAnsi" w:hAnsiTheme="minorHAnsi" w:cstheme="minorHAnsi"/>
          <w:color w:val="000000"/>
          <w:sz w:val="22"/>
          <w:szCs w:val="22"/>
        </w:rPr>
        <w:t>(10min)</w:t>
      </w:r>
      <w:r w:rsidR="00FE2F72" w:rsidRPr="00F47D7F">
        <w:rPr>
          <w:rFonts w:asciiTheme="minorHAnsi" w:hAnsiTheme="minorHAnsi" w:cstheme="minorHAnsi"/>
          <w:color w:val="000000"/>
          <w:sz w:val="22"/>
          <w:szCs w:val="22"/>
        </w:rPr>
        <w:t xml:space="preserve"> (ends @ 4:3</w:t>
      </w:r>
      <w:r w:rsidR="00550EEC" w:rsidRPr="00F47D7F">
        <w:rPr>
          <w:rFonts w:asciiTheme="minorHAnsi" w:hAnsiTheme="minorHAnsi" w:cstheme="minorHAnsi"/>
          <w:color w:val="000000"/>
          <w:sz w:val="22"/>
          <w:szCs w:val="22"/>
        </w:rPr>
        <w:t>0</w:t>
      </w:r>
      <w:r w:rsidR="00AD1987" w:rsidRPr="00F47D7F">
        <w:rPr>
          <w:rFonts w:asciiTheme="minorHAnsi" w:hAnsiTheme="minorHAnsi" w:cstheme="minorHAnsi"/>
          <w:color w:val="000000"/>
          <w:sz w:val="22"/>
          <w:szCs w:val="22"/>
        </w:rPr>
        <w:t>PM)</w:t>
      </w:r>
    </w:p>
    <w:p w:rsidR="006620C8" w:rsidRPr="00F47D7F" w:rsidRDefault="006620C8" w:rsidP="006620C8">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7CD7A389" wp14:editId="44CB56E5">
            <wp:extent cx="4559534" cy="19813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9534" cy="1981302"/>
                    </a:xfrm>
                    <a:prstGeom prst="rect">
                      <a:avLst/>
                    </a:prstGeom>
                  </pic:spPr>
                </pic:pic>
              </a:graphicData>
            </a:graphic>
          </wp:inline>
        </w:drawing>
      </w:r>
    </w:p>
    <w:p w:rsidR="006620C8" w:rsidRPr="00F47D7F" w:rsidRDefault="006620C8" w:rsidP="006620C8">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6F691409" wp14:editId="06F01DD1">
            <wp:extent cx="4842803" cy="1860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5864" cy="1861726"/>
                    </a:xfrm>
                    <a:prstGeom prst="rect">
                      <a:avLst/>
                    </a:prstGeom>
                  </pic:spPr>
                </pic:pic>
              </a:graphicData>
            </a:graphic>
          </wp:inline>
        </w:drawing>
      </w:r>
    </w:p>
    <w:p w:rsidR="006620C8" w:rsidRPr="00F47D7F" w:rsidRDefault="006620C8" w:rsidP="006620C8">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drawing>
          <wp:inline distT="0" distB="0" distL="0" distR="0" wp14:anchorId="42788958" wp14:editId="3697432C">
            <wp:extent cx="2540131" cy="14161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0131" cy="1416123"/>
                    </a:xfrm>
                    <a:prstGeom prst="rect">
                      <a:avLst/>
                    </a:prstGeom>
                  </pic:spPr>
                </pic:pic>
              </a:graphicData>
            </a:graphic>
          </wp:inline>
        </w:drawing>
      </w:r>
    </w:p>
    <w:p w:rsidR="006620C8" w:rsidRPr="00F47D7F" w:rsidRDefault="001244AC" w:rsidP="001244AC">
      <w:pPr>
        <w:pStyle w:val="NormalWeb"/>
        <w:numPr>
          <w:ilvl w:val="1"/>
          <w:numId w:val="1"/>
        </w:numPr>
        <w:shd w:val="clear" w:color="auto" w:fill="FFFFFF"/>
        <w:spacing w:before="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drawing>
          <wp:inline distT="0" distB="0" distL="0" distR="0" wp14:anchorId="1D6808A0" wp14:editId="4A97AE9E">
            <wp:extent cx="5143764" cy="16828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3764" cy="1682836"/>
                    </a:xfrm>
                    <a:prstGeom prst="rect">
                      <a:avLst/>
                    </a:prstGeom>
                  </pic:spPr>
                </pic:pic>
              </a:graphicData>
            </a:graphic>
          </wp:inline>
        </w:drawing>
      </w:r>
    </w:p>
    <w:p w:rsidR="00BA31E3" w:rsidRPr="00F47D7F" w:rsidRDefault="00BA31E3" w:rsidP="00BA31E3">
      <w:pPr>
        <w:pStyle w:val="NormalWeb"/>
        <w:numPr>
          <w:ilvl w:val="1"/>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Q&amp;A (10min)</w:t>
      </w:r>
    </w:p>
    <w:p w:rsidR="001244AC" w:rsidRPr="00F47D7F" w:rsidRDefault="001244AC" w:rsidP="001244AC">
      <w:pPr>
        <w:pStyle w:val="NormalWeb"/>
        <w:numPr>
          <w:ilvl w:val="2"/>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Christina </w:t>
      </w:r>
      <w:proofErr w:type="spellStart"/>
      <w:r w:rsidRPr="00F47D7F">
        <w:rPr>
          <w:rFonts w:asciiTheme="minorHAnsi" w:hAnsiTheme="minorHAnsi" w:cstheme="minorHAnsi"/>
          <w:color w:val="000000"/>
          <w:sz w:val="22"/>
          <w:szCs w:val="22"/>
        </w:rPr>
        <w:t>Noftsker</w:t>
      </w:r>
      <w:proofErr w:type="spellEnd"/>
      <w:r w:rsidRPr="00F47D7F">
        <w:rPr>
          <w:rFonts w:asciiTheme="minorHAnsi" w:hAnsiTheme="minorHAnsi" w:cstheme="minorHAnsi"/>
          <w:color w:val="000000"/>
          <w:sz w:val="22"/>
          <w:szCs w:val="22"/>
        </w:rPr>
        <w:t>: Estimate of what would be saved if TWG meeting went virtual instead of in person?</w:t>
      </w:r>
    </w:p>
    <w:p w:rsidR="001244AC" w:rsidRPr="00F47D7F" w:rsidRDefault="001244AC" w:rsidP="001244AC">
      <w:pPr>
        <w:pStyle w:val="NormalWeb"/>
        <w:numPr>
          <w:ilvl w:val="3"/>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AS: Maybe 3% of total budget</w:t>
      </w:r>
    </w:p>
    <w:p w:rsidR="001244AC" w:rsidRPr="00F47D7F" w:rsidRDefault="001244AC" w:rsidP="001244AC">
      <w:pPr>
        <w:pStyle w:val="NormalWeb"/>
        <w:numPr>
          <w:ilvl w:val="2"/>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David Ward: other people covered in Project M, data science, and other salaries</w:t>
      </w:r>
    </w:p>
    <w:p w:rsidR="001244AC" w:rsidRPr="00F47D7F" w:rsidRDefault="001244AC" w:rsidP="001244AC">
      <w:pPr>
        <w:pStyle w:val="NormalWeb"/>
        <w:numPr>
          <w:ilvl w:val="3"/>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Wondering about the value added of those other individuals</w:t>
      </w:r>
    </w:p>
    <w:p w:rsidR="001244AC" w:rsidRPr="00F47D7F" w:rsidRDefault="001244AC" w:rsidP="001244AC">
      <w:pPr>
        <w:pStyle w:val="NormalWeb"/>
        <w:numPr>
          <w:ilvl w:val="3"/>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.5 salary of PI, why not to specific project?</w:t>
      </w:r>
    </w:p>
    <w:p w:rsidR="001244AC" w:rsidRPr="00F47D7F" w:rsidRDefault="001244AC" w:rsidP="001244AC">
      <w:pPr>
        <w:pStyle w:val="NormalWeb"/>
        <w:numPr>
          <w:ilvl w:val="3"/>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AS: not covering all of the salary, USGS is covering half as well</w:t>
      </w:r>
    </w:p>
    <w:p w:rsidR="009A0919" w:rsidRPr="00F47D7F" w:rsidRDefault="00905F34" w:rsidP="001244AC">
      <w:pPr>
        <w:pStyle w:val="NormalWeb"/>
        <w:numPr>
          <w:ilvl w:val="2"/>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 xml:space="preserve">Rob </w:t>
      </w:r>
      <w:proofErr w:type="spellStart"/>
      <w:r w:rsidRPr="00F47D7F">
        <w:rPr>
          <w:rFonts w:asciiTheme="minorHAnsi" w:hAnsiTheme="minorHAnsi" w:cstheme="minorHAnsi"/>
          <w:color w:val="000000"/>
          <w:sz w:val="22"/>
          <w:szCs w:val="22"/>
        </w:rPr>
        <w:t>Billerbeck</w:t>
      </w:r>
      <w:proofErr w:type="spellEnd"/>
      <w:r w:rsidRPr="00F47D7F">
        <w:rPr>
          <w:rFonts w:asciiTheme="minorHAnsi" w:hAnsiTheme="minorHAnsi" w:cstheme="minorHAnsi"/>
          <w:color w:val="000000"/>
          <w:sz w:val="22"/>
          <w:szCs w:val="22"/>
        </w:rPr>
        <w:t>: why is there an increase from $1.3 to $1.9, seems like a lot</w:t>
      </w:r>
    </w:p>
    <w:p w:rsidR="00905F34" w:rsidRPr="00F47D7F" w:rsidRDefault="00905F34" w:rsidP="00905F34">
      <w:pPr>
        <w:pStyle w:val="NormalWeb"/>
        <w:numPr>
          <w:ilvl w:val="3"/>
          <w:numId w:val="1"/>
        </w:numPr>
        <w:spacing w:before="0" w:beforeAutospacing="0" w:after="20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AS: salary and logistics went up significantly, but didn’t have full staff until now</w:t>
      </w:r>
    </w:p>
    <w:p w:rsidR="00BA31E3" w:rsidRPr="00F47D7F" w:rsidRDefault="00BA31E3" w:rsidP="00BA31E3">
      <w:pPr>
        <w:pStyle w:val="NormalWeb"/>
        <w:numPr>
          <w:ilvl w:val="0"/>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Additional Discussion</w:t>
      </w:r>
      <w:r w:rsidR="00AD1987" w:rsidRPr="00F47D7F">
        <w:rPr>
          <w:rFonts w:asciiTheme="minorHAnsi" w:hAnsiTheme="minorHAnsi" w:cstheme="minorHAnsi"/>
          <w:color w:val="000000"/>
          <w:sz w:val="22"/>
          <w:szCs w:val="22"/>
        </w:rPr>
        <w:t xml:space="preserve"> </w:t>
      </w:r>
    </w:p>
    <w:p w:rsidR="00BA4F20" w:rsidRPr="00F47D7F" w:rsidRDefault="00BA4F20" w:rsidP="00BA4F20">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Count of compliance weighs heavily in the Proposed Adjustment</w:t>
      </w:r>
    </w:p>
    <w:p w:rsidR="00CC5F3F" w:rsidRPr="00F47D7F" w:rsidRDefault="00CC5F3F" w:rsidP="00CC5F3F">
      <w:pPr>
        <w:pStyle w:val="NormalWeb"/>
        <w:numPr>
          <w:ilvl w:val="1"/>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 xml:space="preserve">Bill Persons </w:t>
      </w:r>
    </w:p>
    <w:p w:rsidR="00CC5F3F" w:rsidRPr="00F47D7F" w:rsidRDefault="00CC5F3F" w:rsidP="00CC5F3F">
      <w:pPr>
        <w:pStyle w:val="NormalWeb"/>
        <w:numPr>
          <w:ilvl w:val="2"/>
          <w:numId w:val="1"/>
        </w:numPr>
        <w:spacing w:before="0" w:beforeAutospacing="0" w:after="0" w:afterAutospacing="0"/>
        <w:textAlignment w:val="baseline"/>
        <w:rPr>
          <w:rStyle w:val="ui-provider"/>
          <w:rFonts w:asciiTheme="minorHAnsi" w:hAnsiTheme="minorHAnsi" w:cstheme="minorHAnsi"/>
          <w:color w:val="222222"/>
          <w:sz w:val="22"/>
          <w:szCs w:val="22"/>
        </w:rPr>
      </w:pPr>
      <w:r w:rsidRPr="00F47D7F">
        <w:rPr>
          <w:rStyle w:val="ui-provider"/>
          <w:rFonts w:asciiTheme="minorHAnsi" w:hAnsiTheme="minorHAnsi" w:cstheme="minorHAnsi"/>
          <w:sz w:val="22"/>
          <w:szCs w:val="22"/>
        </w:rPr>
        <w:t>Some misunderstanding of how the budget spreadsheet was built and is being used, where do you think we should go next?</w:t>
      </w:r>
    </w:p>
    <w:p w:rsidR="00CC5F3F" w:rsidRPr="00F47D7F" w:rsidRDefault="00CC5F3F" w:rsidP="00CC5F3F">
      <w:pPr>
        <w:pStyle w:val="NormalWeb"/>
        <w:numPr>
          <w:ilvl w:val="2"/>
          <w:numId w:val="1"/>
        </w:numPr>
        <w:spacing w:before="200" w:beforeAutospacing="0" w:after="0" w:afterAutospacing="0"/>
        <w:textAlignment w:val="baseline"/>
        <w:rPr>
          <w:rStyle w:val="ui-provider"/>
          <w:rFonts w:asciiTheme="minorHAnsi" w:hAnsiTheme="minorHAnsi" w:cstheme="minorHAnsi"/>
          <w:b/>
          <w:color w:val="222222"/>
          <w:sz w:val="22"/>
          <w:szCs w:val="22"/>
        </w:rPr>
      </w:pPr>
      <w:r w:rsidRPr="00F47D7F">
        <w:rPr>
          <w:rStyle w:val="ui-provider"/>
          <w:rFonts w:asciiTheme="minorHAnsi" w:hAnsiTheme="minorHAnsi" w:cstheme="minorHAnsi"/>
          <w:sz w:val="22"/>
          <w:szCs w:val="22"/>
        </w:rPr>
        <w:t xml:space="preserve">AS: </w:t>
      </w:r>
      <w:r w:rsidRPr="00F47D7F">
        <w:rPr>
          <w:rStyle w:val="ui-provider"/>
          <w:rFonts w:asciiTheme="minorHAnsi" w:hAnsiTheme="minorHAnsi" w:cstheme="minorHAnsi"/>
          <w:sz w:val="22"/>
          <w:szCs w:val="22"/>
        </w:rPr>
        <w:t>Regarding the next draft of the TWP document due to BAHG/Science Advisors/DOI/tribes on 5/28…are the BAHG and TWG OK with submittal of a budget that is within 20% of the expected allocation ($10M) vs one that is under or close to budget?  For what it’s worth, GCMRC leadership recommends the former, as it will allow for more back and forth as we work together to decide what science should be funded and what science the program can live without for now.  Further, such a stepwise approach may allow the program to incorporate feedback from the Science Advisors in decisions on scope/budget (when applicable).</w:t>
      </w:r>
    </w:p>
    <w:p w:rsidR="00CC5F3F" w:rsidRPr="00F47D7F" w:rsidRDefault="00CC5F3F" w:rsidP="00CC5F3F">
      <w:pPr>
        <w:pStyle w:val="NormalWeb"/>
        <w:numPr>
          <w:ilvl w:val="2"/>
          <w:numId w:val="1"/>
        </w:numPr>
        <w:spacing w:before="200" w:beforeAutospacing="0" w:after="0" w:afterAutospacing="0"/>
        <w:textAlignment w:val="baseline"/>
        <w:rPr>
          <w:rStyle w:val="ui-provider"/>
          <w:rFonts w:asciiTheme="minorHAnsi" w:hAnsiTheme="minorHAnsi" w:cstheme="minorHAnsi"/>
          <w:b/>
          <w:color w:val="222222"/>
          <w:sz w:val="22"/>
          <w:szCs w:val="22"/>
        </w:rPr>
      </w:pPr>
      <w:r w:rsidRPr="00F47D7F">
        <w:rPr>
          <w:rStyle w:val="ui-provider"/>
          <w:rFonts w:asciiTheme="minorHAnsi" w:hAnsiTheme="minorHAnsi" w:cstheme="minorHAnsi"/>
          <w:sz w:val="22"/>
          <w:szCs w:val="22"/>
        </w:rPr>
        <w:t>Want to make sure that this discussion continues</w:t>
      </w:r>
    </w:p>
    <w:p w:rsidR="00CC5F3F" w:rsidRPr="00F47D7F" w:rsidRDefault="008E67B8" w:rsidP="008E67B8">
      <w:pPr>
        <w:pStyle w:val="NormalWeb"/>
        <w:numPr>
          <w:ilvl w:val="1"/>
          <w:numId w:val="1"/>
        </w:numPr>
        <w:spacing w:before="200" w:beforeAutospacing="0" w:after="0" w:afterAutospacing="0"/>
        <w:textAlignment w:val="baseline"/>
        <w:rPr>
          <w:rFonts w:asciiTheme="minorHAnsi" w:hAnsiTheme="minorHAnsi" w:cstheme="minorHAnsi"/>
          <w:b/>
          <w:color w:val="222222"/>
          <w:sz w:val="22"/>
          <w:szCs w:val="22"/>
        </w:rPr>
      </w:pPr>
      <w:r w:rsidRPr="00F47D7F">
        <w:rPr>
          <w:rFonts w:asciiTheme="minorHAnsi" w:hAnsiTheme="minorHAnsi" w:cstheme="minorHAnsi"/>
          <w:color w:val="222222"/>
          <w:sz w:val="22"/>
          <w:szCs w:val="22"/>
        </w:rPr>
        <w:t xml:space="preserve">Erik Stanfield: </w:t>
      </w:r>
      <w:r w:rsidRPr="00F47D7F">
        <w:rPr>
          <w:rFonts w:asciiTheme="minorHAnsi" w:hAnsiTheme="minorHAnsi" w:cstheme="minorHAnsi"/>
          <w:b/>
          <w:color w:val="222222"/>
          <w:sz w:val="22"/>
          <w:szCs w:val="22"/>
        </w:rPr>
        <w:t>consider ethics of certain monitoring practices</w:t>
      </w:r>
    </w:p>
    <w:p w:rsidR="008E67B8" w:rsidRPr="00F47D7F" w:rsidRDefault="008E67B8" w:rsidP="008E67B8">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lastRenderedPageBreak/>
        <w:t>Shana: Curious how other agencies handle Adaptive Management Programs?</w:t>
      </w:r>
    </w:p>
    <w:p w:rsidR="008E67B8" w:rsidRPr="00F47D7F" w:rsidRDefault="00F47D7F" w:rsidP="00F47D7F">
      <w:pPr>
        <w:pStyle w:val="NormalWeb"/>
        <w:numPr>
          <w:ilvl w:val="2"/>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Bill Stewart: larger question and discussion to be had</w:t>
      </w:r>
    </w:p>
    <w:p w:rsidR="00AD1987" w:rsidRPr="00F47D7F" w:rsidRDefault="00AD1987" w:rsidP="00BA31E3">
      <w:pPr>
        <w:pStyle w:val="NormalWeb"/>
        <w:numPr>
          <w:ilvl w:val="0"/>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000000"/>
          <w:sz w:val="22"/>
          <w:szCs w:val="22"/>
        </w:rPr>
        <w:t>Next Steps</w:t>
      </w:r>
    </w:p>
    <w:p w:rsidR="00F47D7F" w:rsidRPr="00F47D7F" w:rsidRDefault="00F47D7F" w:rsidP="00CD69B9">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color w:val="222222"/>
          <w:sz w:val="22"/>
          <w:szCs w:val="22"/>
        </w:rPr>
        <w:t>GCMRC Info Request</w:t>
      </w:r>
    </w:p>
    <w:p w:rsidR="00F47D7F" w:rsidRPr="00F47D7F" w:rsidRDefault="00F47D7F" w:rsidP="00F47D7F">
      <w:pPr>
        <w:numPr>
          <w:ilvl w:val="2"/>
          <w:numId w:val="1"/>
        </w:numPr>
        <w:rPr>
          <w:rFonts w:cstheme="minorHAnsi"/>
        </w:rPr>
      </w:pPr>
      <w:r w:rsidRPr="00F47D7F">
        <w:rPr>
          <w:rFonts w:cstheme="minorHAnsi"/>
          <w:b/>
          <w:bCs/>
        </w:rPr>
        <w:t>Copy of Slides from presentations for 4/23 and 4/25</w:t>
      </w:r>
    </w:p>
    <w:p w:rsidR="00F47D7F" w:rsidRPr="00F47D7F" w:rsidRDefault="00F47D7F" w:rsidP="00F47D7F">
      <w:pPr>
        <w:numPr>
          <w:ilvl w:val="2"/>
          <w:numId w:val="1"/>
        </w:numPr>
        <w:rPr>
          <w:rFonts w:cstheme="minorHAnsi"/>
        </w:rPr>
      </w:pPr>
      <w:r w:rsidRPr="00F47D7F">
        <w:rPr>
          <w:rFonts w:cstheme="minorHAnsi"/>
          <w:b/>
          <w:bCs/>
        </w:rPr>
        <w:t>Have GCMRC update Adjustment based on:</w:t>
      </w:r>
    </w:p>
    <w:p w:rsidR="00F47D7F" w:rsidRPr="00F47D7F" w:rsidRDefault="00F47D7F" w:rsidP="00F47D7F">
      <w:pPr>
        <w:numPr>
          <w:ilvl w:val="3"/>
          <w:numId w:val="1"/>
        </w:numPr>
        <w:rPr>
          <w:rFonts w:cstheme="minorHAnsi"/>
        </w:rPr>
      </w:pPr>
      <w:r w:rsidRPr="00F47D7F">
        <w:rPr>
          <w:rFonts w:cstheme="minorHAnsi"/>
          <w:b/>
          <w:bCs/>
        </w:rPr>
        <w:t>Where cuts can actually be made as presented to the BAHG 4/23 and 4/25</w:t>
      </w:r>
    </w:p>
    <w:p w:rsidR="00F47D7F" w:rsidRPr="00F47D7F" w:rsidRDefault="00F47D7F" w:rsidP="00F47D7F">
      <w:pPr>
        <w:numPr>
          <w:ilvl w:val="3"/>
          <w:numId w:val="1"/>
        </w:numPr>
        <w:rPr>
          <w:rFonts w:cstheme="minorHAnsi"/>
        </w:rPr>
      </w:pPr>
      <w:r w:rsidRPr="00F47D7F">
        <w:rPr>
          <w:rFonts w:cstheme="minorHAnsi"/>
          <w:b/>
          <w:bCs/>
        </w:rPr>
        <w:t>BAHG Comments during the 4/23 and 4/25 meetings, along with the written comments in the TWG Survey</w:t>
      </w:r>
    </w:p>
    <w:p w:rsidR="00F47D7F" w:rsidRPr="00F47D7F" w:rsidRDefault="00F47D7F" w:rsidP="00F47D7F">
      <w:pPr>
        <w:numPr>
          <w:ilvl w:val="3"/>
          <w:numId w:val="1"/>
        </w:numPr>
        <w:rPr>
          <w:rFonts w:cstheme="minorHAnsi"/>
        </w:rPr>
      </w:pPr>
      <w:r w:rsidRPr="00F47D7F">
        <w:rPr>
          <w:rFonts w:cstheme="minorHAnsi"/>
          <w:b/>
          <w:bCs/>
        </w:rPr>
        <w:t>Incorporate LTEMP Goal Results from TWG Survey</w:t>
      </w:r>
    </w:p>
    <w:p w:rsidR="00F47D7F" w:rsidRPr="00F47D7F" w:rsidRDefault="00F47D7F" w:rsidP="00F47D7F">
      <w:pPr>
        <w:numPr>
          <w:ilvl w:val="3"/>
          <w:numId w:val="1"/>
        </w:numPr>
        <w:rPr>
          <w:rFonts w:cstheme="minorHAnsi"/>
        </w:rPr>
      </w:pPr>
      <w:r w:rsidRPr="00F47D7F">
        <w:rPr>
          <w:rFonts w:cstheme="minorHAnsi"/>
          <w:b/>
          <w:bCs/>
        </w:rPr>
        <w:t>Include Experimental Fund Projects (as BAHG must still discuss BOR Initial Draft)</w:t>
      </w:r>
    </w:p>
    <w:p w:rsidR="00F47D7F" w:rsidRPr="00F47D7F" w:rsidRDefault="00F47D7F" w:rsidP="00F47D7F">
      <w:pPr>
        <w:numPr>
          <w:ilvl w:val="2"/>
          <w:numId w:val="1"/>
        </w:numPr>
        <w:rPr>
          <w:rFonts w:cstheme="minorHAnsi"/>
        </w:rPr>
      </w:pPr>
      <w:r w:rsidRPr="00F47D7F">
        <w:rPr>
          <w:rFonts w:cstheme="minorHAnsi"/>
          <w:b/>
          <w:bCs/>
        </w:rPr>
        <w:t>GCMRC should identify what projects are eligible to/currently receive outside funding</w:t>
      </w:r>
    </w:p>
    <w:p w:rsidR="00F47D7F" w:rsidRPr="00F47D7F" w:rsidRDefault="00F47D7F" w:rsidP="00F47D7F">
      <w:pPr>
        <w:numPr>
          <w:ilvl w:val="2"/>
          <w:numId w:val="1"/>
        </w:numPr>
        <w:rPr>
          <w:rFonts w:cstheme="minorHAnsi"/>
        </w:rPr>
      </w:pPr>
      <w:r w:rsidRPr="00F47D7F">
        <w:rPr>
          <w:rFonts w:cstheme="minorHAnsi"/>
          <w:b/>
          <w:bCs/>
        </w:rPr>
        <w:t>If possible, it would be helpful to receive information on who is funded by which projects, and what % of their time goes to each project/program</w:t>
      </w:r>
    </w:p>
    <w:p w:rsidR="00F47D7F" w:rsidRPr="00F47D7F" w:rsidRDefault="00F47D7F" w:rsidP="00F47D7F">
      <w:pPr>
        <w:numPr>
          <w:ilvl w:val="3"/>
          <w:numId w:val="1"/>
        </w:numPr>
        <w:rPr>
          <w:rFonts w:cstheme="minorHAnsi"/>
        </w:rPr>
      </w:pPr>
      <w:r w:rsidRPr="00F47D7F">
        <w:rPr>
          <w:rFonts w:cstheme="minorHAnsi"/>
          <w:b/>
          <w:bCs/>
        </w:rPr>
        <w:t>Full time vs. term</w:t>
      </w:r>
    </w:p>
    <w:p w:rsidR="00F47D7F" w:rsidRPr="00F47D7F" w:rsidRDefault="00F47D7F" w:rsidP="00F47D7F">
      <w:pPr>
        <w:numPr>
          <w:ilvl w:val="2"/>
          <w:numId w:val="1"/>
        </w:numPr>
        <w:rPr>
          <w:rFonts w:cstheme="minorHAnsi"/>
        </w:rPr>
      </w:pPr>
      <w:r w:rsidRPr="00F47D7F">
        <w:rPr>
          <w:rFonts w:cstheme="minorHAnsi"/>
          <w:b/>
          <w:bCs/>
        </w:rPr>
        <w:t>Compliance should site specific BA/BO/NHPA/LTEMP Environmental Commitments requirement</w:t>
      </w:r>
    </w:p>
    <w:p w:rsidR="00F47D7F" w:rsidRPr="00337D3C" w:rsidRDefault="00F47D7F" w:rsidP="00CD69B9">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sidRPr="00F47D7F">
        <w:rPr>
          <w:rFonts w:asciiTheme="minorHAnsi" w:hAnsiTheme="minorHAnsi" w:cstheme="minorHAnsi"/>
          <w:b/>
          <w:color w:val="222222"/>
          <w:sz w:val="22"/>
          <w:szCs w:val="22"/>
        </w:rPr>
        <w:t>BAHG Survey Due May 1</w:t>
      </w:r>
      <w:r w:rsidRPr="00F47D7F">
        <w:rPr>
          <w:rFonts w:asciiTheme="minorHAnsi" w:hAnsiTheme="minorHAnsi" w:cstheme="minorHAnsi"/>
          <w:b/>
          <w:color w:val="222222"/>
          <w:sz w:val="22"/>
          <w:szCs w:val="22"/>
          <w:vertAlign w:val="superscript"/>
        </w:rPr>
        <w:t>st</w:t>
      </w:r>
      <w:r w:rsidRPr="00F47D7F">
        <w:rPr>
          <w:rFonts w:asciiTheme="minorHAnsi" w:hAnsiTheme="minorHAnsi" w:cstheme="minorHAnsi"/>
          <w:b/>
          <w:color w:val="222222"/>
          <w:sz w:val="22"/>
          <w:szCs w:val="22"/>
        </w:rPr>
        <w:t>, same questions as TWG Survey</w:t>
      </w:r>
    </w:p>
    <w:p w:rsidR="00337D3C" w:rsidRPr="009F0CD5" w:rsidRDefault="00337D3C" w:rsidP="00CD69B9">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Pr>
          <w:rFonts w:asciiTheme="minorHAnsi" w:hAnsiTheme="minorHAnsi" w:cstheme="minorHAnsi"/>
          <w:b/>
          <w:color w:val="222222"/>
          <w:sz w:val="22"/>
          <w:szCs w:val="22"/>
        </w:rPr>
        <w:t>5/7/24 to Discuss BOR TWP &amp; BAHG Survey</w:t>
      </w:r>
      <w:bookmarkStart w:id="0" w:name="_GoBack"/>
      <w:bookmarkEnd w:id="0"/>
    </w:p>
    <w:p w:rsidR="009F0CD5" w:rsidRPr="00F47D7F" w:rsidRDefault="009F0CD5" w:rsidP="00CD69B9">
      <w:pPr>
        <w:pStyle w:val="NormalWeb"/>
        <w:numPr>
          <w:ilvl w:val="1"/>
          <w:numId w:val="1"/>
        </w:numPr>
        <w:spacing w:before="200" w:beforeAutospacing="0" w:after="0" w:afterAutospacing="0"/>
        <w:textAlignment w:val="baseline"/>
        <w:rPr>
          <w:rFonts w:asciiTheme="minorHAnsi" w:hAnsiTheme="minorHAnsi" w:cstheme="minorHAnsi"/>
          <w:color w:val="222222"/>
          <w:sz w:val="22"/>
          <w:szCs w:val="22"/>
        </w:rPr>
      </w:pPr>
      <w:r>
        <w:rPr>
          <w:rFonts w:asciiTheme="minorHAnsi" w:hAnsiTheme="minorHAnsi" w:cstheme="minorHAnsi"/>
          <w:b/>
          <w:color w:val="222222"/>
          <w:sz w:val="22"/>
          <w:szCs w:val="22"/>
        </w:rPr>
        <w:t>Think of what we want the SA to look for in the 2</w:t>
      </w:r>
      <w:r w:rsidRPr="009F0CD5">
        <w:rPr>
          <w:rFonts w:asciiTheme="minorHAnsi" w:hAnsiTheme="minorHAnsi" w:cstheme="minorHAnsi"/>
          <w:b/>
          <w:color w:val="222222"/>
          <w:sz w:val="22"/>
          <w:szCs w:val="22"/>
          <w:vertAlign w:val="superscript"/>
        </w:rPr>
        <w:t>nd</w:t>
      </w:r>
      <w:r>
        <w:rPr>
          <w:rFonts w:asciiTheme="minorHAnsi" w:hAnsiTheme="minorHAnsi" w:cstheme="minorHAnsi"/>
          <w:b/>
          <w:color w:val="222222"/>
          <w:sz w:val="22"/>
          <w:szCs w:val="22"/>
        </w:rPr>
        <w:t xml:space="preserve"> Draft</w:t>
      </w:r>
    </w:p>
    <w:p w:rsidR="00427538" w:rsidRPr="00F47D7F" w:rsidRDefault="00337D3C">
      <w:pPr>
        <w:rPr>
          <w:rFonts w:cstheme="minorHAnsi"/>
        </w:rPr>
      </w:pPr>
    </w:p>
    <w:p w:rsidR="008E67B8" w:rsidRPr="00BA31E3" w:rsidRDefault="008E67B8" w:rsidP="008E67B8">
      <w:pPr>
        <w:shd w:val="clear" w:color="auto" w:fill="FFFFFF"/>
        <w:spacing w:before="100" w:beforeAutospacing="1" w:after="100" w:afterAutospacing="1" w:line="240" w:lineRule="auto"/>
        <w:rPr>
          <w:rFonts w:eastAsia="Times New Roman" w:cstheme="minorHAnsi"/>
          <w:color w:val="222222"/>
          <w:kern w:val="0"/>
          <w14:ligatures w14:val="none"/>
        </w:rPr>
      </w:pPr>
    </w:p>
    <w:p w:rsidR="00BA31E3" w:rsidRPr="00F47D7F" w:rsidRDefault="00BA31E3">
      <w:pPr>
        <w:rPr>
          <w:rFonts w:cstheme="minorHAnsi"/>
        </w:rPr>
      </w:pPr>
    </w:p>
    <w:sectPr w:rsidR="00BA31E3" w:rsidRPr="00F47D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54EDF"/>
    <w:multiLevelType w:val="multilevel"/>
    <w:tmpl w:val="FFE23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507B75"/>
    <w:multiLevelType w:val="multilevel"/>
    <w:tmpl w:val="0E320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AE6D46"/>
    <w:multiLevelType w:val="hybridMultilevel"/>
    <w:tmpl w:val="E4423C6C"/>
    <w:lvl w:ilvl="0" w:tplc="74B6CBAC">
      <w:start w:val="1"/>
      <w:numFmt w:val="bullet"/>
      <w:lvlText w:val="•"/>
      <w:lvlJc w:val="left"/>
      <w:pPr>
        <w:tabs>
          <w:tab w:val="num" w:pos="720"/>
        </w:tabs>
        <w:ind w:left="720" w:hanging="360"/>
      </w:pPr>
      <w:rPr>
        <w:rFonts w:ascii="Arial" w:hAnsi="Arial" w:hint="default"/>
      </w:rPr>
    </w:lvl>
    <w:lvl w:ilvl="1" w:tplc="00C29122">
      <w:numFmt w:val="bullet"/>
      <w:lvlText w:val="o"/>
      <w:lvlJc w:val="left"/>
      <w:pPr>
        <w:tabs>
          <w:tab w:val="num" w:pos="1440"/>
        </w:tabs>
        <w:ind w:left="1440" w:hanging="360"/>
      </w:pPr>
      <w:rPr>
        <w:rFonts w:ascii="Courier New" w:hAnsi="Courier New" w:hint="default"/>
      </w:rPr>
    </w:lvl>
    <w:lvl w:ilvl="2" w:tplc="498E5BDC">
      <w:numFmt w:val="bullet"/>
      <w:lvlText w:val=""/>
      <w:lvlJc w:val="left"/>
      <w:pPr>
        <w:tabs>
          <w:tab w:val="num" w:pos="2160"/>
        </w:tabs>
        <w:ind w:left="2160" w:hanging="360"/>
      </w:pPr>
      <w:rPr>
        <w:rFonts w:ascii="Wingdings" w:hAnsi="Wingdings" w:hint="default"/>
      </w:rPr>
    </w:lvl>
    <w:lvl w:ilvl="3" w:tplc="6DF4C958" w:tentative="1">
      <w:start w:val="1"/>
      <w:numFmt w:val="bullet"/>
      <w:lvlText w:val="•"/>
      <w:lvlJc w:val="left"/>
      <w:pPr>
        <w:tabs>
          <w:tab w:val="num" w:pos="2880"/>
        </w:tabs>
        <w:ind w:left="2880" w:hanging="360"/>
      </w:pPr>
      <w:rPr>
        <w:rFonts w:ascii="Arial" w:hAnsi="Arial" w:hint="default"/>
      </w:rPr>
    </w:lvl>
    <w:lvl w:ilvl="4" w:tplc="AAA28DE8" w:tentative="1">
      <w:start w:val="1"/>
      <w:numFmt w:val="bullet"/>
      <w:lvlText w:val="•"/>
      <w:lvlJc w:val="left"/>
      <w:pPr>
        <w:tabs>
          <w:tab w:val="num" w:pos="3600"/>
        </w:tabs>
        <w:ind w:left="3600" w:hanging="360"/>
      </w:pPr>
      <w:rPr>
        <w:rFonts w:ascii="Arial" w:hAnsi="Arial" w:hint="default"/>
      </w:rPr>
    </w:lvl>
    <w:lvl w:ilvl="5" w:tplc="9DECF78C" w:tentative="1">
      <w:start w:val="1"/>
      <w:numFmt w:val="bullet"/>
      <w:lvlText w:val="•"/>
      <w:lvlJc w:val="left"/>
      <w:pPr>
        <w:tabs>
          <w:tab w:val="num" w:pos="4320"/>
        </w:tabs>
        <w:ind w:left="4320" w:hanging="360"/>
      </w:pPr>
      <w:rPr>
        <w:rFonts w:ascii="Arial" w:hAnsi="Arial" w:hint="default"/>
      </w:rPr>
    </w:lvl>
    <w:lvl w:ilvl="6" w:tplc="46080B2E" w:tentative="1">
      <w:start w:val="1"/>
      <w:numFmt w:val="bullet"/>
      <w:lvlText w:val="•"/>
      <w:lvlJc w:val="left"/>
      <w:pPr>
        <w:tabs>
          <w:tab w:val="num" w:pos="5040"/>
        </w:tabs>
        <w:ind w:left="5040" w:hanging="360"/>
      </w:pPr>
      <w:rPr>
        <w:rFonts w:ascii="Arial" w:hAnsi="Arial" w:hint="default"/>
      </w:rPr>
    </w:lvl>
    <w:lvl w:ilvl="7" w:tplc="285A54CE" w:tentative="1">
      <w:start w:val="1"/>
      <w:numFmt w:val="bullet"/>
      <w:lvlText w:val="•"/>
      <w:lvlJc w:val="left"/>
      <w:pPr>
        <w:tabs>
          <w:tab w:val="num" w:pos="5760"/>
        </w:tabs>
        <w:ind w:left="5760" w:hanging="360"/>
      </w:pPr>
      <w:rPr>
        <w:rFonts w:ascii="Arial" w:hAnsi="Arial" w:hint="default"/>
      </w:rPr>
    </w:lvl>
    <w:lvl w:ilvl="8" w:tplc="D842F9A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E3"/>
    <w:rsid w:val="00041FC5"/>
    <w:rsid w:val="001244AC"/>
    <w:rsid w:val="00337D3C"/>
    <w:rsid w:val="00540F04"/>
    <w:rsid w:val="00550EEC"/>
    <w:rsid w:val="005A5D25"/>
    <w:rsid w:val="006525B4"/>
    <w:rsid w:val="006620C8"/>
    <w:rsid w:val="006D4CC7"/>
    <w:rsid w:val="006E1ADA"/>
    <w:rsid w:val="008E67B8"/>
    <w:rsid w:val="00905F34"/>
    <w:rsid w:val="009A0919"/>
    <w:rsid w:val="009E1476"/>
    <w:rsid w:val="009F0CD5"/>
    <w:rsid w:val="00A42535"/>
    <w:rsid w:val="00AD1987"/>
    <w:rsid w:val="00B46D5B"/>
    <w:rsid w:val="00B507F2"/>
    <w:rsid w:val="00BA31E3"/>
    <w:rsid w:val="00BA4F20"/>
    <w:rsid w:val="00C659A1"/>
    <w:rsid w:val="00CC5F3F"/>
    <w:rsid w:val="00CD69B9"/>
    <w:rsid w:val="00D84FFC"/>
    <w:rsid w:val="00F47D7F"/>
    <w:rsid w:val="00F5004A"/>
    <w:rsid w:val="00FE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1517"/>
  <w15:chartTrackingRefBased/>
  <w15:docId w15:val="{4FAF48C6-BE25-42D6-8CAB-00B9764B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31E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i-provider">
    <w:name w:val="ui-provider"/>
    <w:basedOn w:val="DefaultParagraphFont"/>
    <w:rsid w:val="006D4CC7"/>
  </w:style>
  <w:style w:type="paragraph" w:styleId="ListParagraph">
    <w:name w:val="List Paragraph"/>
    <w:basedOn w:val="Normal"/>
    <w:uiPriority w:val="34"/>
    <w:qFormat/>
    <w:rsid w:val="00F47D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47620">
      <w:bodyDiv w:val="1"/>
      <w:marLeft w:val="0"/>
      <w:marRight w:val="0"/>
      <w:marTop w:val="0"/>
      <w:marBottom w:val="0"/>
      <w:divBdr>
        <w:top w:val="none" w:sz="0" w:space="0" w:color="auto"/>
        <w:left w:val="none" w:sz="0" w:space="0" w:color="auto"/>
        <w:bottom w:val="none" w:sz="0" w:space="0" w:color="auto"/>
        <w:right w:val="none" w:sz="0" w:space="0" w:color="auto"/>
      </w:divBdr>
    </w:div>
    <w:div w:id="108989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C5A22-88E1-4D37-B5E1-BB943FC95D70}"/>
</file>

<file path=customXml/itemProps2.xml><?xml version="1.0" encoding="utf-8"?>
<ds:datastoreItem xmlns:ds="http://schemas.openxmlformats.org/officeDocument/2006/customXml" ds:itemID="{F4A9EDC5-A303-4980-8A00-30C14709A833}"/>
</file>

<file path=docProps/app.xml><?xml version="1.0" encoding="utf-8"?>
<Properties xmlns="http://schemas.openxmlformats.org/officeDocument/2006/extended-properties" xmlns:vt="http://schemas.openxmlformats.org/officeDocument/2006/docPropsVTypes">
  <Template>Normal</Template>
  <TotalTime>425</TotalTime>
  <Pages>12</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7</cp:revision>
  <dcterms:created xsi:type="dcterms:W3CDTF">2024-04-25T17:28:00Z</dcterms:created>
  <dcterms:modified xsi:type="dcterms:W3CDTF">2024-04-26T21:38:00Z</dcterms:modified>
</cp:coreProperties>
</file>